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383" w:rsidRPr="00FF5F8D" w:rsidRDefault="008D258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</w:rPr>
      </w:pPr>
      <w:bookmarkStart w:id="0" w:name="_GoBack"/>
      <w:r w:rsidRPr="00FF5F8D">
        <w:rPr>
          <w:rFonts w:ascii="Times New Roman" w:eastAsia="Times New Roman" w:hAnsi="Times New Roman" w:cs="Times New Roman"/>
          <w:b/>
          <w:sz w:val="28"/>
        </w:rPr>
        <w:t xml:space="preserve">Действия потребителей </w:t>
      </w:r>
      <w:r w:rsidR="00FF5F8D">
        <w:rPr>
          <w:rFonts w:ascii="Times New Roman" w:eastAsia="Times New Roman" w:hAnsi="Times New Roman" w:cs="Times New Roman"/>
          <w:b/>
          <w:sz w:val="28"/>
        </w:rPr>
        <w:t>при перебоях в электроснабжении</w:t>
      </w:r>
    </w:p>
    <w:bookmarkEnd w:id="0"/>
    <w:p w:rsidR="00F36383" w:rsidRDefault="00F3638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F36383" w:rsidRDefault="008D258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Грамотное поведение абонента при возникновении перерывов в электроснабжении и при возобновлении подачи электроэнергии </w:t>
      </w:r>
      <w:r>
        <w:rPr>
          <w:rFonts w:ascii="Times New Roman" w:eastAsia="Times New Roman" w:hAnsi="Times New Roman" w:cs="Times New Roman"/>
          <w:sz w:val="28"/>
        </w:rPr>
        <w:t>сбережет бытовые электроприборы и предотвратит аварийные нарушения, возникающие из-за перегрузки сетей.</w:t>
      </w:r>
    </w:p>
    <w:p w:rsidR="00F36383" w:rsidRDefault="008D258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Перерывы в электроснабжении могут возникнуть по различным причинам. Дом или офис может быть обесточен из-за аварии на энергообъекте, при проведении план</w:t>
      </w:r>
      <w:r>
        <w:rPr>
          <w:rFonts w:ascii="Times New Roman" w:eastAsia="Times New Roman" w:hAnsi="Times New Roman" w:cs="Times New Roman"/>
          <w:sz w:val="28"/>
        </w:rPr>
        <w:t>овых ремонтных работ на линии электропередачи или подстанции, при вводе графиков временных и аварийных ограничений (далее соответственно – ГВО, ГАО), при ограничении абонента за нарушения обязательств по оплате за потребленную электроэнергию.</w:t>
      </w:r>
    </w:p>
    <w:p w:rsidR="00F36383" w:rsidRDefault="008D258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 целью сохра</w:t>
      </w:r>
      <w:r>
        <w:rPr>
          <w:rFonts w:ascii="Times New Roman" w:eastAsia="Times New Roman" w:hAnsi="Times New Roman" w:cs="Times New Roman"/>
          <w:sz w:val="28"/>
        </w:rPr>
        <w:t>нения тепла в доме, работоспособности бытовой техники и сохранности продуктов в холодильнике, а также предотвращения повторных отключений вследствие перегрузки сетей при одновременном включении в сеть бытовой техники потребителей дома, улицы или микрорайон</w:t>
      </w:r>
      <w:r>
        <w:rPr>
          <w:rFonts w:ascii="Times New Roman" w:eastAsia="Times New Roman" w:hAnsi="Times New Roman" w:cs="Times New Roman"/>
          <w:sz w:val="28"/>
        </w:rPr>
        <w:t>а сообщаем следующее.</w:t>
      </w:r>
    </w:p>
    <w:p w:rsidR="00F36383" w:rsidRDefault="008D258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 выключении электроэнергии:</w:t>
      </w:r>
    </w:p>
    <w:p w:rsidR="00F36383" w:rsidRDefault="008D258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отсоедините все электроприборы и электронное оборудование от сети;</w:t>
      </w:r>
    </w:p>
    <w:p w:rsidR="00F36383" w:rsidRDefault="008D258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отключите освещение;</w:t>
      </w:r>
    </w:p>
    <w:p w:rsidR="00F36383" w:rsidRDefault="008D258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отрегулируйте термостаты системы автономного отопления на минимум (если оно включено);</w:t>
      </w:r>
    </w:p>
    <w:p w:rsidR="00F36383" w:rsidRDefault="008D258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не открывайте морозильники и</w:t>
      </w:r>
      <w:r>
        <w:rPr>
          <w:rFonts w:ascii="Times New Roman" w:eastAsia="Times New Roman" w:hAnsi="Times New Roman" w:cs="Times New Roman"/>
          <w:sz w:val="28"/>
        </w:rPr>
        <w:t xml:space="preserve">ли холодильники без необходимости: закрытый морозильник сохранит продукты замороженными в течение </w:t>
      </w:r>
      <w:r>
        <w:rPr>
          <w:rFonts w:ascii="Times New Roman" w:eastAsia="Times New Roman" w:hAnsi="Times New Roman" w:cs="Times New Roman"/>
          <w:sz w:val="28"/>
        </w:rPr>
        <w:br/>
        <w:t>24–36 часов;</w:t>
      </w:r>
    </w:p>
    <w:p w:rsidR="00F36383" w:rsidRDefault="008D258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оставьте включенной одну «контрольную» лампочку – благодаря ей вы сразу увидите, когда подадут электричество.</w:t>
      </w:r>
    </w:p>
    <w:p w:rsidR="00F36383" w:rsidRDefault="008D258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 включении электроэнергии:</w:t>
      </w:r>
    </w:p>
    <w:p w:rsidR="00F36383" w:rsidRDefault="008D258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мо</w:t>
      </w:r>
      <w:r>
        <w:rPr>
          <w:rFonts w:ascii="Times New Roman" w:eastAsia="Times New Roman" w:hAnsi="Times New Roman" w:cs="Times New Roman"/>
          <w:sz w:val="28"/>
        </w:rPr>
        <w:t>мент подачи электроэнергии происходит скачок напряжения, который может вывести бытовые приборы, включенные в розетку, из строя;</w:t>
      </w:r>
    </w:p>
    <w:p w:rsidR="00F36383" w:rsidRDefault="008D258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восстановить электропитание будет проще, когда нет большой нагрузки на электрические системы;</w:t>
      </w:r>
    </w:p>
    <w:p w:rsidR="00F36383" w:rsidRDefault="008D258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не спешите сразу включать бытовые приборы, это может привести к перегрузке сети, и, как следствие, к аварийному отключению;</w:t>
      </w:r>
    </w:p>
    <w:p w:rsidR="00F36383" w:rsidRDefault="008D258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старайтесь использовать только необходимые электроприборы, минимальное освещение;</w:t>
      </w:r>
    </w:p>
    <w:p w:rsidR="00F36383" w:rsidRDefault="008D258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не включайте одновременно несколько мощных бытовых</w:t>
      </w:r>
      <w:r>
        <w:rPr>
          <w:rFonts w:ascii="Times New Roman" w:eastAsia="Times New Roman" w:hAnsi="Times New Roman" w:cs="Times New Roman"/>
          <w:sz w:val="28"/>
        </w:rPr>
        <w:t xml:space="preserve"> приборов (электрочайник, стиральная машина, утюг, фен, пылесос и т.д.) – это может привести к повреждению проводки в квартире или доме.</w:t>
      </w:r>
    </w:p>
    <w:p w:rsidR="00F36383" w:rsidRDefault="008D258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Важно знать: во время штормовой погоды, ставшей причиной массовых аварийных отключений, а также при вводе ГВО или ГАО т</w:t>
      </w:r>
      <w:r>
        <w:rPr>
          <w:rFonts w:ascii="Times New Roman" w:eastAsia="Times New Roman" w:hAnsi="Times New Roman" w:cs="Times New Roman"/>
          <w:sz w:val="28"/>
        </w:rPr>
        <w:t>елефоны «горячей линии» во время перерыва в подаче электроэнергии могут быть заняты, так как звонки поступают из всех обесточенных жилых районов. Просим с пониманием и терпением относиться к этой ситуации и не прекращать попыток дозвониться.</w:t>
      </w:r>
    </w:p>
    <w:p w:rsidR="00F36383" w:rsidRDefault="008D25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Информируем, ч</w:t>
      </w:r>
      <w:r>
        <w:rPr>
          <w:rFonts w:ascii="Times New Roman" w:eastAsia="Times New Roman" w:hAnsi="Times New Roman" w:cs="Times New Roman"/>
          <w:sz w:val="28"/>
        </w:rPr>
        <w:t>то при отключении электрической энергии, информацию о причине такого отключения и времени устранения неисправности можно узнать через систему обеспечения вызова экстренных оперативных служб, позвонив на единый номер «112», либо по телефону диспетчерской сл</w:t>
      </w:r>
      <w:r>
        <w:rPr>
          <w:rFonts w:ascii="Times New Roman" w:eastAsia="Times New Roman" w:hAnsi="Times New Roman" w:cs="Times New Roman"/>
          <w:sz w:val="28"/>
        </w:rPr>
        <w:t xml:space="preserve">ужбы территориальной сетевой организации (далее </w:t>
      </w:r>
      <w:r>
        <w:rPr>
          <w:rFonts w:ascii="Times New Roman" w:eastAsia="Times New Roman" w:hAnsi="Times New Roman" w:cs="Times New Roman"/>
          <w:sz w:val="28"/>
        </w:rPr>
        <w:t>–</w:t>
      </w:r>
      <w:r>
        <w:rPr>
          <w:rFonts w:ascii="Times New Roman" w:eastAsia="Times New Roman" w:hAnsi="Times New Roman" w:cs="Times New Roman"/>
          <w:sz w:val="28"/>
        </w:rPr>
        <w:t xml:space="preserve"> ТСО)  по месту проживания. </w:t>
      </w:r>
    </w:p>
    <w:p w:rsidR="00F36383" w:rsidRDefault="008D25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Телефоны диспетчерских служб ТСО</w:t>
      </w:r>
      <w:r>
        <w:rPr>
          <w:rFonts w:ascii="Times New Roman" w:eastAsia="Times New Roman" w:hAnsi="Times New Roman" w:cs="Times New Roman"/>
          <w:sz w:val="28"/>
        </w:rPr>
        <w:t xml:space="preserve"> размещены на официальном сайте министерства энергетики, промышленности и связи Ставропольского края </w:t>
      </w:r>
      <w:r>
        <w:rPr>
          <w:rFonts w:ascii="Times New Roman" w:eastAsia="Times New Roman" w:hAnsi="Times New Roman" w:cs="Times New Roman"/>
          <w:sz w:val="28"/>
          <w:u w:val="single"/>
        </w:rPr>
        <w:t>www.stavminprom.ru</w:t>
      </w:r>
      <w:r>
        <w:rPr>
          <w:rFonts w:ascii="Times New Roman" w:eastAsia="Times New Roman" w:hAnsi="Times New Roman" w:cs="Times New Roman"/>
          <w:sz w:val="28"/>
        </w:rPr>
        <w:t xml:space="preserve"> в подразделе «Действия пот</w:t>
      </w:r>
      <w:r>
        <w:rPr>
          <w:rFonts w:ascii="Times New Roman" w:eastAsia="Times New Roman" w:hAnsi="Times New Roman" w:cs="Times New Roman"/>
          <w:sz w:val="28"/>
        </w:rPr>
        <w:t>ребителей при возникновении перерывов в энергоснабжении» раздела «Часто задаваемые вопросы».</w:t>
      </w:r>
    </w:p>
    <w:p w:rsidR="00F36383" w:rsidRDefault="008D25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Кроме того, в случае предоставления коммунальной услуги не надлежащего качества Вы можете обратится в ресурсоснабжающую организацию за возмещением ущерба.</w:t>
      </w:r>
    </w:p>
    <w:p w:rsidR="00F36383" w:rsidRDefault="008D258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Для этог</w:t>
      </w:r>
      <w:r>
        <w:rPr>
          <w:rFonts w:ascii="Times New Roman" w:eastAsia="Times New Roman" w:hAnsi="Times New Roman" w:cs="Times New Roman"/>
          <w:sz w:val="28"/>
        </w:rPr>
        <w:t>о необходимо зафиксировать произошедшее нарушение.</w:t>
      </w:r>
      <w:r>
        <w:rPr>
          <w:rFonts w:ascii="Times New Roman" w:eastAsia="Times New Roman" w:hAnsi="Times New Roman" w:cs="Times New Roman"/>
          <w:sz w:val="28"/>
        </w:rPr>
        <w:br/>
        <w:t>В соответствии с Правилами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</w:t>
      </w:r>
      <w:r>
        <w:rPr>
          <w:rFonts w:ascii="Times New Roman" w:eastAsia="Times New Roman" w:hAnsi="Times New Roman" w:cs="Times New Roman"/>
          <w:sz w:val="28"/>
        </w:rPr>
        <w:t>т 06 мая 2011 г. № 354, Вам необходимо сделать сообщение о предоставлении коммунальных услуг ненадлежащего качества в письменной форме или устно (в том числе по телефону) с обязательной регистрацией в аварийно-диспетчерской службе ресурсоснабжающей организ</w:t>
      </w:r>
      <w:r>
        <w:rPr>
          <w:rFonts w:ascii="Times New Roman" w:eastAsia="Times New Roman" w:hAnsi="Times New Roman" w:cs="Times New Roman"/>
          <w:sz w:val="28"/>
        </w:rPr>
        <w:t>ации.</w:t>
      </w:r>
    </w:p>
    <w:p w:rsidR="00F36383" w:rsidRDefault="008D258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При этом потребитель обязан сообщить свои фамилию, имя и отчество, точный адрес проживания. Сотрудник аварийно-диспетчерской службы обязан сообщить потребителю сведения о лице, принявшем заявку (фамилию, имя и отчество), регистрационный номер заявки </w:t>
      </w:r>
      <w:r>
        <w:rPr>
          <w:rFonts w:ascii="Times New Roman" w:eastAsia="Times New Roman" w:hAnsi="Times New Roman" w:cs="Times New Roman"/>
          <w:sz w:val="28"/>
        </w:rPr>
        <w:t>и время ее приема.</w:t>
      </w:r>
    </w:p>
    <w:p w:rsidR="00F36383" w:rsidRDefault="008D258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 результатам проверки составляется акт о непредоставлении коммунальных услуг или предоставлении коммунальных услуг ненадлежащего качества, который подписывается потребителем (или его представителем) и исполнителем (или его представител</w:t>
      </w:r>
      <w:r>
        <w:rPr>
          <w:rFonts w:ascii="Times New Roman" w:eastAsia="Times New Roman" w:hAnsi="Times New Roman" w:cs="Times New Roman"/>
          <w:sz w:val="28"/>
        </w:rPr>
        <w:t>ем).</w:t>
      </w:r>
    </w:p>
    <w:p w:rsidR="00F36383" w:rsidRDefault="008D258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Если потребитель (или его представитель) и исполнитель коммунальной услуги (или его представитель) не пришли к единому решению относительно качества предоставления коммунальных услуг, то ими определяются новое время и дата оценки качества предоставлен</w:t>
      </w:r>
      <w:r>
        <w:rPr>
          <w:rFonts w:ascii="Times New Roman" w:eastAsia="Times New Roman" w:hAnsi="Times New Roman" w:cs="Times New Roman"/>
          <w:sz w:val="28"/>
        </w:rPr>
        <w:t>ия коммунальных услуг, на которую приглашается представитель государственной жилищной инспекции и представитель общественного объединения потребителей.</w:t>
      </w:r>
    </w:p>
    <w:p w:rsidR="00F36383" w:rsidRDefault="008D258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акте о непредоставлении коммунальных услуг или предоставлении коммунальных услуг ненадлежащего качеств</w:t>
      </w:r>
      <w:r>
        <w:rPr>
          <w:rFonts w:ascii="Times New Roman" w:eastAsia="Times New Roman" w:hAnsi="Times New Roman" w:cs="Times New Roman"/>
          <w:sz w:val="28"/>
        </w:rPr>
        <w:t>а указываются нарушения параметров качества, время и дата начала непредоставления коммунальных услуг или предоставления коммунальных услуг ненадлежащего качества.</w:t>
      </w:r>
    </w:p>
    <w:p w:rsidR="00F36383" w:rsidRDefault="008D258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Датой начала непредоставления коммунальных услуг или предоставления коммунальных услуг ненадл</w:t>
      </w:r>
      <w:r>
        <w:rPr>
          <w:rFonts w:ascii="Times New Roman" w:eastAsia="Times New Roman" w:hAnsi="Times New Roman" w:cs="Times New Roman"/>
          <w:sz w:val="28"/>
        </w:rPr>
        <w:t>ежащего качества считается:</w:t>
      </w:r>
    </w:p>
    <w:p w:rsidR="00F36383" w:rsidRDefault="008D258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время подачи потребителем в аварийно-диспетчерскую службу заявки о факте непредоставления коммунальных услуг или предоставления коммунальных услуг ненадлежащего качества;</w:t>
      </w:r>
    </w:p>
    <w:p w:rsidR="00F36383" w:rsidRDefault="008D258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время, указанное в акте, составленном исполнителем, в слу</w:t>
      </w:r>
      <w:r>
        <w:rPr>
          <w:rFonts w:ascii="Times New Roman" w:eastAsia="Times New Roman" w:hAnsi="Times New Roman" w:cs="Times New Roman"/>
          <w:sz w:val="28"/>
        </w:rPr>
        <w:t>чае выявления исполнителем факта предоставления коммунальных услуг ненадлежащего качества;</w:t>
      </w:r>
    </w:p>
    <w:p w:rsidR="00F36383" w:rsidRDefault="008D258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время начала предоставления коммунальных услуг ненадлежащего качества, зафиксированное коллективным (общедомовым), общим (квартирным) или индивидуальным приборами учета, – в случае фиксации предоставления коммунальных услуг ненадлежащего качества приборами</w:t>
      </w:r>
      <w:r>
        <w:rPr>
          <w:rFonts w:ascii="Times New Roman" w:eastAsia="Times New Roman" w:hAnsi="Times New Roman" w:cs="Times New Roman"/>
          <w:sz w:val="28"/>
        </w:rPr>
        <w:t xml:space="preserve"> учета.</w:t>
      </w:r>
    </w:p>
    <w:p w:rsidR="00F36383" w:rsidRDefault="008D258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Акт о непредоставлении коммунальных услуг или предоставлении коммунальных услуг ненадлежащего качества является основанием для перерасчета размера платы за коммунальные услуги, а также для уплаты исполнителем неустойки за нарушение своих обязательс</w:t>
      </w:r>
      <w:r>
        <w:rPr>
          <w:rFonts w:ascii="Times New Roman" w:eastAsia="Times New Roman" w:hAnsi="Times New Roman" w:cs="Times New Roman"/>
          <w:sz w:val="28"/>
        </w:rPr>
        <w:t>тв в размере, установленном федеральными законами и договором.</w:t>
      </w:r>
    </w:p>
    <w:p w:rsidR="00F36383" w:rsidRDefault="008D25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Одновременно сообщаем, что вышеуказанные рекомендации министерства энергетики, промышленности и </w:t>
      </w:r>
      <w:r w:rsidR="00FF5F8D">
        <w:rPr>
          <w:rFonts w:ascii="Times New Roman" w:eastAsia="Times New Roman" w:hAnsi="Times New Roman" w:cs="Times New Roman"/>
          <w:sz w:val="28"/>
        </w:rPr>
        <w:t>связи Ставропольского</w:t>
      </w:r>
      <w:r>
        <w:rPr>
          <w:rFonts w:ascii="Times New Roman" w:eastAsia="Times New Roman" w:hAnsi="Times New Roman" w:cs="Times New Roman"/>
          <w:sz w:val="28"/>
        </w:rPr>
        <w:t xml:space="preserve"> края не содержат правовых норм или общих правил, конкретизирующих норматив</w:t>
      </w:r>
      <w:r>
        <w:rPr>
          <w:rFonts w:ascii="Times New Roman" w:eastAsia="Times New Roman" w:hAnsi="Times New Roman" w:cs="Times New Roman"/>
          <w:sz w:val="28"/>
        </w:rPr>
        <w:t>ные предписания и не является нормативным правовым актом, а имеют информационно-разъяснительный характер.</w:t>
      </w:r>
    </w:p>
    <w:p w:rsidR="00F36383" w:rsidRDefault="00F3638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36383" w:rsidRDefault="00F3638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sectPr w:rsidR="00F3638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2588" w:rsidRDefault="008D2588">
      <w:pPr>
        <w:spacing w:after="0" w:line="240" w:lineRule="auto"/>
      </w:pPr>
      <w:r>
        <w:separator/>
      </w:r>
    </w:p>
  </w:endnote>
  <w:endnote w:type="continuationSeparator" w:id="0">
    <w:p w:rsidR="008D2588" w:rsidRDefault="008D2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 Sans">
    <w:altName w:val="Malgun Gothic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2588" w:rsidRDefault="008D2588">
      <w:pPr>
        <w:spacing w:after="0" w:line="240" w:lineRule="auto"/>
      </w:pPr>
      <w:r>
        <w:separator/>
      </w:r>
    </w:p>
  </w:footnote>
  <w:footnote w:type="continuationSeparator" w:id="0">
    <w:p w:rsidR="008D2588" w:rsidRDefault="008D25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E50F59"/>
    <w:multiLevelType w:val="hybridMultilevel"/>
    <w:tmpl w:val="E5827348"/>
    <w:lvl w:ilvl="0" w:tplc="03E25BB4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/>
        <w:color w:val="454444"/>
        <w:sz w:val="18"/>
      </w:rPr>
    </w:lvl>
    <w:lvl w:ilvl="1" w:tplc="7BB8BB92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/>
        <w:color w:val="454444"/>
        <w:sz w:val="18"/>
      </w:rPr>
    </w:lvl>
    <w:lvl w:ilvl="2" w:tplc="6A56F30E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/>
        <w:color w:val="454444"/>
        <w:sz w:val="18"/>
      </w:rPr>
    </w:lvl>
    <w:lvl w:ilvl="3" w:tplc="FFA6189C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  <w:color w:val="454444"/>
        <w:sz w:val="18"/>
      </w:rPr>
    </w:lvl>
    <w:lvl w:ilvl="4" w:tplc="7F8470A8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/>
        <w:color w:val="454444"/>
        <w:sz w:val="18"/>
      </w:rPr>
    </w:lvl>
    <w:lvl w:ilvl="5" w:tplc="79BA4542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/>
        <w:color w:val="454444"/>
        <w:sz w:val="18"/>
      </w:rPr>
    </w:lvl>
    <w:lvl w:ilvl="6" w:tplc="4022A392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  <w:color w:val="454444"/>
        <w:sz w:val="18"/>
      </w:rPr>
    </w:lvl>
    <w:lvl w:ilvl="7" w:tplc="A104C040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/>
        <w:color w:val="454444"/>
        <w:sz w:val="18"/>
      </w:rPr>
    </w:lvl>
    <w:lvl w:ilvl="8" w:tplc="D2886162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/>
        <w:color w:val="454444"/>
        <w:sz w:val="18"/>
      </w:rPr>
    </w:lvl>
  </w:abstractNum>
  <w:abstractNum w:abstractNumId="1" w15:restartNumberingAfterBreak="0">
    <w:nsid w:val="39890B2A"/>
    <w:multiLevelType w:val="hybridMultilevel"/>
    <w:tmpl w:val="03505BCE"/>
    <w:lvl w:ilvl="0" w:tplc="7D886DD2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/>
        <w:color w:val="454444"/>
        <w:sz w:val="18"/>
      </w:rPr>
    </w:lvl>
    <w:lvl w:ilvl="1" w:tplc="7FBAA490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/>
        <w:color w:val="454444"/>
        <w:sz w:val="18"/>
      </w:rPr>
    </w:lvl>
    <w:lvl w:ilvl="2" w:tplc="90EE8F02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/>
        <w:color w:val="454444"/>
        <w:sz w:val="18"/>
      </w:rPr>
    </w:lvl>
    <w:lvl w:ilvl="3" w:tplc="A2205352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  <w:color w:val="454444"/>
        <w:sz w:val="18"/>
      </w:rPr>
    </w:lvl>
    <w:lvl w:ilvl="4" w:tplc="D910CCCE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/>
        <w:color w:val="454444"/>
        <w:sz w:val="18"/>
      </w:rPr>
    </w:lvl>
    <w:lvl w:ilvl="5" w:tplc="83B2A75E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/>
        <w:color w:val="454444"/>
        <w:sz w:val="18"/>
      </w:rPr>
    </w:lvl>
    <w:lvl w:ilvl="6" w:tplc="736A441C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  <w:color w:val="454444"/>
        <w:sz w:val="18"/>
      </w:rPr>
    </w:lvl>
    <w:lvl w:ilvl="7" w:tplc="37C61014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/>
        <w:color w:val="454444"/>
        <w:sz w:val="18"/>
      </w:rPr>
    </w:lvl>
    <w:lvl w:ilvl="8" w:tplc="4F167C22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/>
        <w:color w:val="454444"/>
        <w:sz w:val="18"/>
      </w:rPr>
    </w:lvl>
  </w:abstractNum>
  <w:abstractNum w:abstractNumId="2" w15:restartNumberingAfterBreak="0">
    <w:nsid w:val="51B13454"/>
    <w:multiLevelType w:val="hybridMultilevel"/>
    <w:tmpl w:val="8D2C695A"/>
    <w:lvl w:ilvl="0" w:tplc="FF121E2E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/>
        <w:color w:val="454444"/>
        <w:sz w:val="18"/>
      </w:rPr>
    </w:lvl>
    <w:lvl w:ilvl="1" w:tplc="5630DB1C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/>
        <w:color w:val="454444"/>
        <w:sz w:val="18"/>
      </w:rPr>
    </w:lvl>
    <w:lvl w:ilvl="2" w:tplc="7C0EAFA4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/>
        <w:color w:val="454444"/>
        <w:sz w:val="18"/>
      </w:rPr>
    </w:lvl>
    <w:lvl w:ilvl="3" w:tplc="CBAC23A8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  <w:color w:val="454444"/>
        <w:sz w:val="18"/>
      </w:rPr>
    </w:lvl>
    <w:lvl w:ilvl="4" w:tplc="6192A28E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/>
        <w:color w:val="454444"/>
        <w:sz w:val="18"/>
      </w:rPr>
    </w:lvl>
    <w:lvl w:ilvl="5" w:tplc="A24E0320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/>
        <w:color w:val="454444"/>
        <w:sz w:val="18"/>
      </w:rPr>
    </w:lvl>
    <w:lvl w:ilvl="6" w:tplc="3F9251D2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  <w:color w:val="454444"/>
        <w:sz w:val="18"/>
      </w:rPr>
    </w:lvl>
    <w:lvl w:ilvl="7" w:tplc="710EB346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/>
        <w:color w:val="454444"/>
        <w:sz w:val="18"/>
      </w:rPr>
    </w:lvl>
    <w:lvl w:ilvl="8" w:tplc="1E760518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/>
        <w:color w:val="454444"/>
        <w:sz w:val="18"/>
      </w:rPr>
    </w:lvl>
  </w:abstractNum>
  <w:abstractNum w:abstractNumId="3" w15:restartNumberingAfterBreak="0">
    <w:nsid w:val="5E0D663D"/>
    <w:multiLevelType w:val="hybridMultilevel"/>
    <w:tmpl w:val="173A7F4C"/>
    <w:lvl w:ilvl="0" w:tplc="F360321E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/>
      </w:rPr>
    </w:lvl>
    <w:lvl w:ilvl="1" w:tplc="29DC34C0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/>
      </w:rPr>
    </w:lvl>
    <w:lvl w:ilvl="2" w:tplc="225CAF6E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/>
      </w:rPr>
    </w:lvl>
    <w:lvl w:ilvl="3" w:tplc="BA9A195C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452ABB32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/>
      </w:rPr>
    </w:lvl>
    <w:lvl w:ilvl="5" w:tplc="0E763842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/>
      </w:rPr>
    </w:lvl>
    <w:lvl w:ilvl="6" w:tplc="8D1CD6B2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2482D23C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/>
      </w:rPr>
    </w:lvl>
    <w:lvl w:ilvl="8" w:tplc="C02856AE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/>
      </w:rPr>
    </w:lvl>
  </w:abstractNum>
  <w:abstractNum w:abstractNumId="4" w15:restartNumberingAfterBreak="0">
    <w:nsid w:val="6FFC73A5"/>
    <w:multiLevelType w:val="hybridMultilevel"/>
    <w:tmpl w:val="A1A26BAC"/>
    <w:lvl w:ilvl="0" w:tplc="2230E30A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/>
      </w:rPr>
    </w:lvl>
    <w:lvl w:ilvl="1" w:tplc="AC6C4E76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/>
      </w:rPr>
    </w:lvl>
    <w:lvl w:ilvl="2" w:tplc="7D5EFB8E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/>
      </w:rPr>
    </w:lvl>
    <w:lvl w:ilvl="3" w:tplc="4024F342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D4F43CF0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/>
      </w:rPr>
    </w:lvl>
    <w:lvl w:ilvl="5" w:tplc="2F86ABF8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/>
      </w:rPr>
    </w:lvl>
    <w:lvl w:ilvl="6" w:tplc="D512A362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829E5BCA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/>
      </w:rPr>
    </w:lvl>
    <w:lvl w:ilvl="8" w:tplc="E8A83BA4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/>
      </w:rPr>
    </w:lvl>
  </w:abstractNum>
  <w:abstractNum w:abstractNumId="5" w15:restartNumberingAfterBreak="0">
    <w:nsid w:val="75465409"/>
    <w:multiLevelType w:val="hybridMultilevel"/>
    <w:tmpl w:val="6080A5C2"/>
    <w:lvl w:ilvl="0" w:tplc="B656807E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/>
        <w:color w:val="454444"/>
        <w:sz w:val="18"/>
      </w:rPr>
    </w:lvl>
    <w:lvl w:ilvl="1" w:tplc="FB74276A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/>
        <w:color w:val="454444"/>
        <w:sz w:val="18"/>
      </w:rPr>
    </w:lvl>
    <w:lvl w:ilvl="2" w:tplc="634CDF34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/>
        <w:color w:val="454444"/>
        <w:sz w:val="18"/>
      </w:rPr>
    </w:lvl>
    <w:lvl w:ilvl="3" w:tplc="60D2E0D4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  <w:color w:val="454444"/>
        <w:sz w:val="18"/>
      </w:rPr>
    </w:lvl>
    <w:lvl w:ilvl="4" w:tplc="B9A69AB4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/>
        <w:color w:val="454444"/>
        <w:sz w:val="18"/>
      </w:rPr>
    </w:lvl>
    <w:lvl w:ilvl="5" w:tplc="7A88239C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/>
        <w:color w:val="454444"/>
        <w:sz w:val="18"/>
      </w:rPr>
    </w:lvl>
    <w:lvl w:ilvl="6" w:tplc="883E2790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  <w:color w:val="454444"/>
        <w:sz w:val="18"/>
      </w:rPr>
    </w:lvl>
    <w:lvl w:ilvl="7" w:tplc="0688CDE8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/>
        <w:color w:val="454444"/>
        <w:sz w:val="18"/>
      </w:rPr>
    </w:lvl>
    <w:lvl w:ilvl="8" w:tplc="B7E66BE6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/>
        <w:color w:val="454444"/>
        <w:sz w:val="18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383"/>
    <w:rsid w:val="008D2588"/>
    <w:rsid w:val="00F36383"/>
    <w:rsid w:val="00FF5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E8CE80-2A8E-45BD-AD8A-6474809A9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Sans" w:eastAsia="PT Sans" w:hAnsi="PT Sans" w:cs="PT Sans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FFFFFF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FFFFF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FFFFFF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FFFF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FFFFFF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FFFFFF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band1Vert">
      <w:tblPr/>
      <w:tcPr>
        <w:shd w:val="clear" w:color="FFFFFF" w:fill="B3D0EB" w:themeFill="accent1" w:themeFillTint="75"/>
      </w:tcPr>
    </w:tblStylePr>
    <w:tblStylePr w:type="band1Horz">
      <w:tblPr/>
      <w:tcPr>
        <w:shd w:val="clear" w:color="FFFFFF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band1Vert">
      <w:tblPr/>
      <w:tcPr>
        <w:shd w:val="clear" w:color="FFFFFF" w:fill="F6C3A0" w:themeFill="accent2" w:themeFillTint="75"/>
      </w:tcPr>
    </w:tblStylePr>
    <w:tblStylePr w:type="band1Horz">
      <w:tblPr/>
      <w:tcPr>
        <w:shd w:val="clear" w:color="FFFFFF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band1Vert">
      <w:tblPr/>
      <w:tcPr>
        <w:shd w:val="clear" w:color="FFFFFF" w:fill="D5D5D5" w:themeFill="accent3" w:themeFillTint="75"/>
      </w:tcPr>
    </w:tblStylePr>
    <w:tblStylePr w:type="band1Horz">
      <w:tblPr/>
      <w:tcPr>
        <w:shd w:val="clear" w:color="FFFFFF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band1Vert">
      <w:tblPr/>
      <w:tcPr>
        <w:shd w:val="clear" w:color="FFFFFF" w:fill="FFE28A" w:themeFill="accent4" w:themeFillTint="75"/>
      </w:tcPr>
    </w:tblStylePr>
    <w:tblStylePr w:type="band1Horz">
      <w:tblPr/>
      <w:tcPr>
        <w:shd w:val="clear" w:color="FFFFFF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band1Vert">
      <w:tblPr/>
      <w:tcPr>
        <w:shd w:val="clear" w:color="FFFFFF" w:fill="A9BEE4" w:themeFill="accent5" w:themeFillTint="75"/>
      </w:tcPr>
    </w:tblStylePr>
    <w:tblStylePr w:type="band1Horz">
      <w:tblPr/>
      <w:tcPr>
        <w:shd w:val="clear" w:color="FFFFFF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band1Vert">
      <w:tblPr/>
      <w:tcPr>
        <w:shd w:val="clear" w:color="FFFFFF" w:fill="BCDBA8" w:themeFill="accent6" w:themeFillTint="75"/>
      </w:tcPr>
    </w:tblStylePr>
    <w:tblStylePr w:type="band1Horz">
      <w:tblPr/>
      <w:tcPr>
        <w:shd w:val="clear" w:color="FFFFFF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tblPr/>
      <w:tcPr>
        <w:shd w:val="clear" w:color="FFFFFF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tblPr/>
      <w:tcPr>
        <w:shd w:val="clear" w:color="FFFFFF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tblPr/>
      <w:tcPr>
        <w:shd w:val="clear" w:color="FFFFFF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tblPr/>
      <w:tcPr>
        <w:shd w:val="clear" w:color="FFFFFF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tblPr/>
      <w:tcPr>
        <w:shd w:val="clear" w:color="FFFFFF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tblPr/>
      <w:tcPr>
        <w:shd w:val="clear" w:color="FFFFFF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FFFFFF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FFFFFF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FFFFF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FFFFF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FFFFFF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FFFFFF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FFFF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FFFF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FFFFFF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FFFFFF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FFFFFF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FFFFFF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af8">
    <w:name w:val="No Spacing"/>
    <w:basedOn w:val="a"/>
    <w:uiPriority w:val="1"/>
    <w:qFormat/>
    <w:pPr>
      <w:spacing w:after="0" w:line="240" w:lineRule="auto"/>
    </w:pPr>
  </w:style>
  <w:style w:type="paragraph" w:styleId="af9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PT Sans"/>
        <a:ea typeface="PT Sans"/>
        <a:cs typeface="PT Sans"/>
      </a:majorFont>
      <a:minorFont>
        <a:latin typeface="PT Sans"/>
        <a:ea typeface="PT Sans"/>
        <a:cs typeface="PT Sans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929</Words>
  <Characters>5296</Characters>
  <Application>Microsoft Office Word</Application>
  <DocSecurity>0</DocSecurity>
  <Lines>44</Lines>
  <Paragraphs>12</Paragraphs>
  <ScaleCrop>false</ScaleCrop>
  <Company/>
  <LinksUpToDate>false</LinksUpToDate>
  <CharactersWithSpaces>6213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А А. Москвитин</cp:lastModifiedBy>
  <cp:revision>5</cp:revision>
  <dcterms:created xsi:type="dcterms:W3CDTF">2022-07-07T14:37:00Z</dcterms:created>
  <dcterms:modified xsi:type="dcterms:W3CDTF">2022-07-07T14:37:00Z</dcterms:modified>
</cp:coreProperties>
</file>