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B06E3A" w:rsidP="003271C9">
      <w:pPr>
        <w:pStyle w:val="210"/>
        <w:spacing w:before="0"/>
        <w:rPr>
          <w:color w:val="262626" w:themeColor="text1" w:themeTint="D9"/>
        </w:rPr>
      </w:pPr>
      <w:r>
        <w:t>14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  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103</w:t>
      </w:r>
      <w:r w:rsidR="006906CD" w:rsidRPr="001C29E6">
        <w:rPr>
          <w:color w:val="262626" w:themeColor="text1" w:themeTint="D9"/>
        </w:rPr>
        <w:t xml:space="preserve">/ </w:t>
      </w:r>
      <w:r w:rsidR="00726AB2">
        <w:rPr>
          <w:color w:val="262626" w:themeColor="text1" w:themeTint="D9"/>
        </w:rPr>
        <w:t>926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8C2296" w:rsidRPr="008C2296" w:rsidRDefault="00FC6D39" w:rsidP="008C2296">
      <w:pPr>
        <w:spacing w:line="240" w:lineRule="exact"/>
        <w:jc w:val="both"/>
        <w:rPr>
          <w:sz w:val="28"/>
          <w:szCs w:val="28"/>
        </w:rPr>
      </w:pPr>
      <w:r w:rsidRPr="00726AB2">
        <w:rPr>
          <w:sz w:val="28"/>
          <w:szCs w:val="28"/>
        </w:rPr>
        <w:t>О</w:t>
      </w:r>
      <w:r w:rsidR="00726AB2" w:rsidRPr="00726AB2">
        <w:rPr>
          <w:sz w:val="28"/>
          <w:szCs w:val="28"/>
        </w:rPr>
        <w:t xml:space="preserve"> технологическом оборудовании для организации голосования вне помещения для голосования при проведении выборов в представительный орган</w:t>
      </w:r>
      <w:r w:rsidR="00726AB2">
        <w:rPr>
          <w:sz w:val="28"/>
          <w:szCs w:val="28"/>
        </w:rPr>
        <w:t xml:space="preserve"> </w:t>
      </w:r>
      <w:r w:rsidR="008C2296" w:rsidRPr="008C2296">
        <w:rPr>
          <w:sz w:val="28"/>
          <w:szCs w:val="28"/>
        </w:rPr>
        <w:t>Левокумского муниципального округа Ставропольского края первого с</w:t>
      </w:r>
      <w:r w:rsidR="00726AB2">
        <w:rPr>
          <w:sz w:val="28"/>
          <w:szCs w:val="28"/>
        </w:rPr>
        <w:t xml:space="preserve">озыва </w:t>
      </w:r>
    </w:p>
    <w:p w:rsidR="008C2296" w:rsidRDefault="008C2296" w:rsidP="00FC6D39">
      <w:pPr>
        <w:spacing w:line="240" w:lineRule="exact"/>
        <w:jc w:val="both"/>
        <w:rPr>
          <w:sz w:val="28"/>
          <w:szCs w:val="28"/>
        </w:rPr>
      </w:pPr>
    </w:p>
    <w:p w:rsidR="00FC6D39" w:rsidRDefault="00FC6D39" w:rsidP="00FC6D39">
      <w:pPr>
        <w:spacing w:line="240" w:lineRule="exact"/>
        <w:jc w:val="both"/>
      </w:pPr>
    </w:p>
    <w:p w:rsidR="00FC6D39" w:rsidRDefault="00FC6D39" w:rsidP="00FC6D39">
      <w:pPr>
        <w:spacing w:line="240" w:lineRule="exact"/>
        <w:jc w:val="both"/>
        <w:rPr>
          <w:sz w:val="28"/>
          <w:szCs w:val="28"/>
        </w:rPr>
      </w:pPr>
    </w:p>
    <w:p w:rsidR="009F19FE" w:rsidRDefault="008C2296" w:rsidP="00FC6D39">
      <w:pPr>
        <w:pStyle w:val="210"/>
        <w:spacing w:before="0"/>
        <w:ind w:firstLine="709"/>
        <w:jc w:val="both"/>
      </w:pPr>
      <w:r>
        <w:t xml:space="preserve"> </w:t>
      </w:r>
      <w:r w:rsidR="00FC6D39" w:rsidRPr="00FC6D39">
        <w:t xml:space="preserve">В </w:t>
      </w:r>
      <w:r w:rsidR="009F19FE" w:rsidRPr="009F19FE">
        <w:t>соответствии</w:t>
      </w:r>
      <w:r w:rsidRPr="008C2296">
        <w:t xml:space="preserve"> </w:t>
      </w:r>
      <w:r w:rsidR="00726AB2" w:rsidRPr="005517E0">
        <w:rPr>
          <w:szCs w:val="28"/>
        </w:rPr>
        <w:t>с</w:t>
      </w:r>
      <w:r w:rsidR="00726AB2">
        <w:rPr>
          <w:szCs w:val="28"/>
        </w:rPr>
        <w:t xml:space="preserve"> </w:t>
      </w:r>
      <w:r w:rsidR="00726AB2" w:rsidRPr="005517E0">
        <w:rPr>
          <w:szCs w:val="28"/>
        </w:rPr>
        <w:t xml:space="preserve"> пунктом 8 статьи 56 Закона Ставро</w:t>
      </w:r>
      <w:r w:rsidR="00726AB2">
        <w:rPr>
          <w:szCs w:val="28"/>
        </w:rPr>
        <w:t>польского края от 12 мая 2017 года</w:t>
      </w:r>
      <w:r w:rsidR="00726AB2" w:rsidRPr="005517E0">
        <w:rPr>
          <w:szCs w:val="28"/>
        </w:rPr>
        <w:t xml:space="preserve"> № 50-кз «О выборах в органы местного самоуправления муниципальных образований Ставропольского края»</w:t>
      </w:r>
      <w:r w:rsidR="00726AB2" w:rsidRPr="005517E0">
        <w:rPr>
          <w:rFonts w:eastAsia="Calibri"/>
          <w:szCs w:val="28"/>
          <w:lang w:eastAsia="en-US"/>
        </w:rPr>
        <w:t xml:space="preserve">, </w:t>
      </w:r>
      <w:r w:rsidR="00726AB2" w:rsidRPr="005517E0">
        <w:rPr>
          <w:szCs w:val="28"/>
        </w:rPr>
        <w:t>Порядком  досрочного голосования избирателей, участников референдума с применением дополнительных форм организации голосования при проведении выборов, референдумов в единый день голосования 13 сентября 2020 года, утвержденного постановлением Центральной избирательной комиссии Российс</w:t>
      </w:r>
      <w:r w:rsidR="00726AB2">
        <w:rPr>
          <w:szCs w:val="28"/>
        </w:rPr>
        <w:t>кой Федерации от 24 июля 2020 года</w:t>
      </w:r>
      <w:r w:rsidR="00726AB2" w:rsidRPr="005517E0">
        <w:rPr>
          <w:szCs w:val="28"/>
        </w:rPr>
        <w:t xml:space="preserve"> № 260/1916-7,</w:t>
      </w:r>
      <w:r w:rsidR="00726AB2">
        <w:rPr>
          <w:szCs w:val="28"/>
        </w:rPr>
        <w:t xml:space="preserve"> </w:t>
      </w:r>
      <w:r w:rsidR="009F19FE" w:rsidRPr="009F19FE">
        <w:t xml:space="preserve">территориальная избирательная комиссия Левокумского района             </w:t>
      </w:r>
    </w:p>
    <w:p w:rsidR="00FC6D39" w:rsidRDefault="00FC6D39" w:rsidP="00FC6D39">
      <w:pPr>
        <w:pStyle w:val="210"/>
        <w:spacing w:before="0"/>
        <w:ind w:firstLine="709"/>
        <w:jc w:val="both"/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26AB2" w:rsidRDefault="00B60E03" w:rsidP="00B60E03">
      <w:pPr>
        <w:pStyle w:val="aa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726AB2">
        <w:rPr>
          <w:sz w:val="28"/>
          <w:szCs w:val="28"/>
        </w:rPr>
        <w:t>становить</w:t>
      </w:r>
      <w:r w:rsidR="00726AB2">
        <w:t xml:space="preserve"> </w:t>
      </w:r>
      <w:r w:rsidR="00726AB2">
        <w:rPr>
          <w:sz w:val="28"/>
          <w:szCs w:val="28"/>
        </w:rPr>
        <w:t xml:space="preserve">количество используемых переносных ящиков при проведении </w:t>
      </w:r>
      <w:r w:rsidR="00726AB2" w:rsidRPr="00764896">
        <w:rPr>
          <w:bCs/>
          <w:sz w:val="28"/>
          <w:szCs w:val="28"/>
        </w:rPr>
        <w:t>выбор</w:t>
      </w:r>
      <w:r w:rsidR="00726AB2">
        <w:rPr>
          <w:bCs/>
          <w:sz w:val="28"/>
          <w:szCs w:val="28"/>
        </w:rPr>
        <w:t xml:space="preserve">ов </w:t>
      </w:r>
      <w:r w:rsidR="00726AB2" w:rsidRPr="00764896">
        <w:rPr>
          <w:sz w:val="28"/>
          <w:szCs w:val="28"/>
        </w:rPr>
        <w:t>в пр</w:t>
      </w:r>
      <w:r w:rsidR="00726AB2">
        <w:rPr>
          <w:sz w:val="28"/>
          <w:szCs w:val="28"/>
        </w:rPr>
        <w:t>едставительный орган Левокумского</w:t>
      </w:r>
      <w:r w:rsidR="00726AB2" w:rsidRPr="00764896">
        <w:rPr>
          <w:sz w:val="28"/>
          <w:szCs w:val="28"/>
        </w:rPr>
        <w:t xml:space="preserve"> муниципального округа Ставропольского края первого созыва</w:t>
      </w:r>
      <w:r w:rsidR="00726AB2">
        <w:rPr>
          <w:sz w:val="28"/>
          <w:szCs w:val="28"/>
        </w:rPr>
        <w:t xml:space="preserve"> для голосования вне помещения на одном избирательном участке: </w:t>
      </w:r>
    </w:p>
    <w:p w:rsidR="00726AB2" w:rsidRDefault="00726AB2" w:rsidP="00B60E03">
      <w:pPr>
        <w:pStyle w:val="aa"/>
        <w:ind w:firstLine="614"/>
        <w:jc w:val="both"/>
        <w:rPr>
          <w:sz w:val="28"/>
          <w:szCs w:val="28"/>
        </w:rPr>
      </w:pP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4252"/>
      </w:tblGrid>
      <w:tr w:rsidR="00726AB2" w:rsidRPr="007A6B3D" w:rsidTr="00B60E03">
        <w:trPr>
          <w:trHeight w:val="573"/>
        </w:trPr>
        <w:tc>
          <w:tcPr>
            <w:tcW w:w="4395" w:type="dxa"/>
            <w:shd w:val="clear" w:color="auto" w:fill="auto"/>
          </w:tcPr>
          <w:p w:rsidR="00B60E03" w:rsidRDefault="00726AB2" w:rsidP="00B60E03">
            <w:pPr>
              <w:spacing w:line="240" w:lineRule="exact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Номер </w:t>
            </w:r>
          </w:p>
          <w:p w:rsidR="00726AB2" w:rsidRPr="007A6B3D" w:rsidRDefault="00726AB2" w:rsidP="00B60E03">
            <w:pPr>
              <w:spacing w:line="240" w:lineRule="exact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избирательного участка</w:t>
            </w:r>
          </w:p>
          <w:p w:rsidR="00726AB2" w:rsidRPr="007A6B3D" w:rsidRDefault="00726AB2" w:rsidP="005068BF">
            <w:pPr>
              <w:jc w:val="center"/>
              <w:rPr>
                <w:bCs/>
                <w:sz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726AB2" w:rsidRPr="007A6B3D" w:rsidRDefault="00726AB2" w:rsidP="00B60E03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</w:t>
            </w:r>
            <w:r w:rsidRPr="007A6B3D">
              <w:rPr>
                <w:bCs/>
                <w:sz w:val="28"/>
                <w:szCs w:val="28"/>
              </w:rPr>
              <w:t xml:space="preserve"> </w:t>
            </w:r>
          </w:p>
          <w:p w:rsidR="00726AB2" w:rsidRPr="007A6B3D" w:rsidRDefault="00726AB2" w:rsidP="00B60E03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7A6B3D">
              <w:rPr>
                <w:bCs/>
                <w:sz w:val="28"/>
                <w:szCs w:val="28"/>
              </w:rPr>
              <w:t>(штук)</w:t>
            </w:r>
          </w:p>
        </w:tc>
      </w:tr>
      <w:tr w:rsidR="00726AB2" w:rsidRPr="00B60E03" w:rsidTr="00B60E03">
        <w:tc>
          <w:tcPr>
            <w:tcW w:w="4395" w:type="dxa"/>
            <w:shd w:val="clear" w:color="auto" w:fill="auto"/>
            <w:vAlign w:val="center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698</w:t>
            </w:r>
          </w:p>
        </w:tc>
        <w:tc>
          <w:tcPr>
            <w:tcW w:w="4252" w:type="dxa"/>
            <w:shd w:val="clear" w:color="auto" w:fill="auto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3</w:t>
            </w:r>
          </w:p>
        </w:tc>
      </w:tr>
      <w:tr w:rsidR="00726AB2" w:rsidRPr="00B60E03" w:rsidTr="00B60E03">
        <w:tc>
          <w:tcPr>
            <w:tcW w:w="4395" w:type="dxa"/>
            <w:shd w:val="clear" w:color="auto" w:fill="auto"/>
            <w:vAlign w:val="center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699</w:t>
            </w:r>
          </w:p>
        </w:tc>
        <w:tc>
          <w:tcPr>
            <w:tcW w:w="4252" w:type="dxa"/>
            <w:shd w:val="clear" w:color="auto" w:fill="auto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3</w:t>
            </w:r>
          </w:p>
        </w:tc>
      </w:tr>
      <w:tr w:rsidR="00726AB2" w:rsidRPr="00B60E03" w:rsidTr="00B60E03">
        <w:tc>
          <w:tcPr>
            <w:tcW w:w="4395" w:type="dxa"/>
            <w:shd w:val="clear" w:color="auto" w:fill="auto"/>
            <w:vAlign w:val="center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700</w:t>
            </w:r>
          </w:p>
        </w:tc>
        <w:tc>
          <w:tcPr>
            <w:tcW w:w="4252" w:type="dxa"/>
            <w:shd w:val="clear" w:color="auto" w:fill="auto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3</w:t>
            </w:r>
          </w:p>
        </w:tc>
      </w:tr>
      <w:tr w:rsidR="00726AB2" w:rsidRPr="00B60E03" w:rsidTr="00B60E03">
        <w:tc>
          <w:tcPr>
            <w:tcW w:w="4395" w:type="dxa"/>
            <w:shd w:val="clear" w:color="auto" w:fill="auto"/>
            <w:vAlign w:val="center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701</w:t>
            </w:r>
          </w:p>
        </w:tc>
        <w:tc>
          <w:tcPr>
            <w:tcW w:w="4252" w:type="dxa"/>
            <w:shd w:val="clear" w:color="auto" w:fill="auto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3</w:t>
            </w:r>
          </w:p>
        </w:tc>
      </w:tr>
      <w:tr w:rsidR="00726AB2" w:rsidRPr="00B60E03" w:rsidTr="00B60E03">
        <w:tc>
          <w:tcPr>
            <w:tcW w:w="4395" w:type="dxa"/>
            <w:shd w:val="clear" w:color="auto" w:fill="auto"/>
            <w:vAlign w:val="center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702</w:t>
            </w:r>
          </w:p>
        </w:tc>
        <w:tc>
          <w:tcPr>
            <w:tcW w:w="4252" w:type="dxa"/>
            <w:shd w:val="clear" w:color="auto" w:fill="auto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3</w:t>
            </w:r>
          </w:p>
        </w:tc>
      </w:tr>
      <w:tr w:rsidR="00726AB2" w:rsidRPr="00B60E03" w:rsidTr="00B60E03">
        <w:tc>
          <w:tcPr>
            <w:tcW w:w="4395" w:type="dxa"/>
            <w:shd w:val="clear" w:color="auto" w:fill="auto"/>
            <w:vAlign w:val="center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703</w:t>
            </w:r>
          </w:p>
        </w:tc>
        <w:tc>
          <w:tcPr>
            <w:tcW w:w="4252" w:type="dxa"/>
            <w:shd w:val="clear" w:color="auto" w:fill="auto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3</w:t>
            </w:r>
          </w:p>
        </w:tc>
      </w:tr>
      <w:tr w:rsidR="00726AB2" w:rsidRPr="00B60E03" w:rsidTr="00B60E03">
        <w:tc>
          <w:tcPr>
            <w:tcW w:w="4395" w:type="dxa"/>
            <w:shd w:val="clear" w:color="auto" w:fill="auto"/>
            <w:vAlign w:val="center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704</w:t>
            </w:r>
          </w:p>
        </w:tc>
        <w:tc>
          <w:tcPr>
            <w:tcW w:w="4252" w:type="dxa"/>
            <w:shd w:val="clear" w:color="auto" w:fill="auto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3</w:t>
            </w:r>
          </w:p>
        </w:tc>
      </w:tr>
      <w:tr w:rsidR="00726AB2" w:rsidRPr="00B60E03" w:rsidTr="00B60E03"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705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3</w:t>
            </w:r>
          </w:p>
        </w:tc>
      </w:tr>
      <w:tr w:rsidR="00726AB2" w:rsidRPr="00B60E03" w:rsidTr="00B60E03"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706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3</w:t>
            </w:r>
          </w:p>
        </w:tc>
      </w:tr>
      <w:tr w:rsidR="00726AB2" w:rsidRPr="00B60E03" w:rsidTr="00B60E03"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707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3</w:t>
            </w:r>
          </w:p>
        </w:tc>
      </w:tr>
      <w:tr w:rsidR="00726AB2" w:rsidRPr="00B60E03" w:rsidTr="00B60E03"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708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3</w:t>
            </w:r>
          </w:p>
        </w:tc>
      </w:tr>
      <w:tr w:rsidR="00726AB2" w:rsidRPr="00B60E03" w:rsidTr="00B60E03"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709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3</w:t>
            </w:r>
          </w:p>
        </w:tc>
      </w:tr>
      <w:tr w:rsidR="00726AB2" w:rsidRPr="00B60E03" w:rsidTr="00B60E03">
        <w:tc>
          <w:tcPr>
            <w:tcW w:w="4395" w:type="dxa"/>
            <w:shd w:val="clear" w:color="auto" w:fill="auto"/>
            <w:vAlign w:val="center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710</w:t>
            </w:r>
          </w:p>
        </w:tc>
        <w:tc>
          <w:tcPr>
            <w:tcW w:w="4252" w:type="dxa"/>
            <w:shd w:val="clear" w:color="auto" w:fill="auto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3</w:t>
            </w:r>
          </w:p>
        </w:tc>
      </w:tr>
      <w:tr w:rsidR="00726AB2" w:rsidRPr="00B60E03" w:rsidTr="00B60E03">
        <w:tc>
          <w:tcPr>
            <w:tcW w:w="4395" w:type="dxa"/>
            <w:shd w:val="clear" w:color="auto" w:fill="auto"/>
            <w:vAlign w:val="center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lastRenderedPageBreak/>
              <w:t>711</w:t>
            </w:r>
          </w:p>
        </w:tc>
        <w:tc>
          <w:tcPr>
            <w:tcW w:w="4252" w:type="dxa"/>
            <w:shd w:val="clear" w:color="auto" w:fill="auto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2</w:t>
            </w:r>
          </w:p>
        </w:tc>
      </w:tr>
      <w:tr w:rsidR="00726AB2" w:rsidRPr="00B60E03" w:rsidTr="00B60E03">
        <w:tc>
          <w:tcPr>
            <w:tcW w:w="4395" w:type="dxa"/>
            <w:shd w:val="clear" w:color="auto" w:fill="auto"/>
            <w:vAlign w:val="center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712</w:t>
            </w:r>
          </w:p>
        </w:tc>
        <w:tc>
          <w:tcPr>
            <w:tcW w:w="4252" w:type="dxa"/>
            <w:shd w:val="clear" w:color="auto" w:fill="auto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1</w:t>
            </w:r>
          </w:p>
        </w:tc>
      </w:tr>
      <w:tr w:rsidR="00726AB2" w:rsidRPr="00B60E03" w:rsidTr="00B60E03">
        <w:tc>
          <w:tcPr>
            <w:tcW w:w="4395" w:type="dxa"/>
            <w:shd w:val="clear" w:color="auto" w:fill="auto"/>
            <w:vAlign w:val="center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713</w:t>
            </w:r>
          </w:p>
        </w:tc>
        <w:tc>
          <w:tcPr>
            <w:tcW w:w="4252" w:type="dxa"/>
            <w:shd w:val="clear" w:color="auto" w:fill="auto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3</w:t>
            </w:r>
          </w:p>
        </w:tc>
      </w:tr>
      <w:tr w:rsidR="00726AB2" w:rsidRPr="00B60E03" w:rsidTr="00B60E03">
        <w:tc>
          <w:tcPr>
            <w:tcW w:w="4395" w:type="dxa"/>
            <w:shd w:val="clear" w:color="auto" w:fill="auto"/>
            <w:vAlign w:val="center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714</w:t>
            </w:r>
          </w:p>
        </w:tc>
        <w:tc>
          <w:tcPr>
            <w:tcW w:w="4252" w:type="dxa"/>
            <w:shd w:val="clear" w:color="auto" w:fill="auto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2</w:t>
            </w:r>
          </w:p>
        </w:tc>
      </w:tr>
      <w:tr w:rsidR="00726AB2" w:rsidRPr="00B60E03" w:rsidTr="00B60E03">
        <w:tc>
          <w:tcPr>
            <w:tcW w:w="4395" w:type="dxa"/>
            <w:shd w:val="clear" w:color="auto" w:fill="auto"/>
            <w:vAlign w:val="center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715</w:t>
            </w:r>
          </w:p>
        </w:tc>
        <w:tc>
          <w:tcPr>
            <w:tcW w:w="4252" w:type="dxa"/>
            <w:shd w:val="clear" w:color="auto" w:fill="auto"/>
          </w:tcPr>
          <w:p w:rsidR="00726AB2" w:rsidRPr="00B60E03" w:rsidRDefault="00726AB2" w:rsidP="005068BF">
            <w:pPr>
              <w:jc w:val="center"/>
              <w:rPr>
                <w:bCs/>
                <w:sz w:val="28"/>
                <w:szCs w:val="28"/>
              </w:rPr>
            </w:pPr>
            <w:r w:rsidRPr="00B60E03">
              <w:rPr>
                <w:bCs/>
                <w:sz w:val="28"/>
                <w:szCs w:val="28"/>
              </w:rPr>
              <w:t>3</w:t>
            </w:r>
          </w:p>
        </w:tc>
      </w:tr>
    </w:tbl>
    <w:p w:rsidR="00726AB2" w:rsidRPr="00B60E03" w:rsidRDefault="00726AB2" w:rsidP="00726AB2">
      <w:pPr>
        <w:ind w:firstLine="851"/>
        <w:jc w:val="both"/>
        <w:rPr>
          <w:sz w:val="28"/>
          <w:szCs w:val="28"/>
        </w:rPr>
      </w:pPr>
    </w:p>
    <w:p w:rsidR="00FC6D39" w:rsidRDefault="00B60E03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F0AD2">
        <w:rPr>
          <w:sz w:val="28"/>
          <w:szCs w:val="28"/>
        </w:rPr>
        <w:t xml:space="preserve">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</w:p>
    <w:p w:rsidR="00FC6D39" w:rsidRDefault="00B60E03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C6D39" w:rsidRPr="00FC6D39">
        <w:rPr>
          <w:sz w:val="28"/>
          <w:szCs w:val="28"/>
        </w:rPr>
        <w:t>.</w:t>
      </w:r>
      <w:r w:rsidR="00685082">
        <w:rPr>
          <w:sz w:val="28"/>
          <w:szCs w:val="28"/>
        </w:rPr>
        <w:t>1.</w:t>
      </w:r>
      <w:r w:rsidR="00FC6D39" w:rsidRPr="00FC6D39">
        <w:rPr>
          <w:sz w:val="28"/>
          <w:szCs w:val="28"/>
        </w:rPr>
        <w:t xml:space="preserve"> Направить настоящ</w:t>
      </w:r>
      <w:r w:rsidR="009F19FE">
        <w:rPr>
          <w:sz w:val="28"/>
          <w:szCs w:val="28"/>
        </w:rPr>
        <w:t xml:space="preserve">ее постановление </w:t>
      </w:r>
      <w:r w:rsidR="00FC6D39" w:rsidRPr="00FC6D39">
        <w:rPr>
          <w:sz w:val="28"/>
          <w:szCs w:val="28"/>
        </w:rPr>
        <w:t>в участковые избирательн</w:t>
      </w:r>
      <w:r w:rsidR="00CF5F70">
        <w:rPr>
          <w:sz w:val="28"/>
          <w:szCs w:val="28"/>
        </w:rPr>
        <w:t>ые комиссии Левокумского района;</w:t>
      </w:r>
    </w:p>
    <w:p w:rsidR="00FC6D39" w:rsidRDefault="00B60E03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="00FC6D39">
        <w:rPr>
          <w:sz w:val="28"/>
          <w:szCs w:val="28"/>
        </w:rPr>
        <w:t>.2.</w:t>
      </w:r>
      <w:r w:rsidR="00D0236A">
        <w:rPr>
          <w:sz w:val="28"/>
          <w:szCs w:val="28"/>
        </w:rPr>
        <w:t xml:space="preserve"> </w:t>
      </w:r>
      <w:r w:rsidR="00FC6D39">
        <w:rPr>
          <w:sz w:val="28"/>
          <w:szCs w:val="28"/>
        </w:rPr>
        <w:t>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 w:rsidR="00FC6D39">
        <w:rPr>
          <w:bCs/>
          <w:sz w:val="28"/>
          <w:szCs w:val="28"/>
        </w:rPr>
        <w:t>никационной  сети</w:t>
      </w:r>
      <w:proofErr w:type="gramEnd"/>
      <w:r w:rsidR="00FC6D39">
        <w:rPr>
          <w:bCs/>
          <w:sz w:val="28"/>
          <w:szCs w:val="28"/>
        </w:rPr>
        <w:t xml:space="preserve"> «Интернет».</w:t>
      </w:r>
    </w:p>
    <w:p w:rsidR="0086295F" w:rsidRDefault="0086295F" w:rsidP="00A07265">
      <w:pPr>
        <w:pStyle w:val="210"/>
        <w:spacing w:before="0"/>
        <w:ind w:firstLine="709"/>
        <w:jc w:val="both"/>
      </w:pPr>
    </w:p>
    <w:p w:rsidR="0086295F" w:rsidRDefault="0086295F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  <w:bookmarkStart w:id="0" w:name="_GoBack"/>
      <w:bookmarkEnd w:id="0"/>
    </w:p>
    <w:sectPr w:rsidR="00B06E3A" w:rsidSect="0086295F">
      <w:pgSz w:w="11906" w:h="16838"/>
      <w:pgMar w:top="1134" w:right="566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04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47CDF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86</cp:revision>
  <cp:lastPrinted>2020-08-17T16:31:00Z</cp:lastPrinted>
  <dcterms:created xsi:type="dcterms:W3CDTF">2011-12-12T11:35:00Z</dcterms:created>
  <dcterms:modified xsi:type="dcterms:W3CDTF">2021-08-30T13:12:00Z</dcterms:modified>
</cp:coreProperties>
</file>