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D11C3F" w:rsidP="003271C9">
      <w:pPr>
        <w:pStyle w:val="210"/>
        <w:spacing w:before="0"/>
        <w:rPr>
          <w:color w:val="262626" w:themeColor="text1" w:themeTint="D9"/>
        </w:rPr>
      </w:pPr>
      <w:r>
        <w:t xml:space="preserve">01 сентября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108</w:t>
      </w:r>
      <w:r w:rsidR="006906CD" w:rsidRPr="001C29E6">
        <w:rPr>
          <w:color w:val="262626" w:themeColor="text1" w:themeTint="D9"/>
        </w:rPr>
        <w:t xml:space="preserve">/ </w:t>
      </w:r>
      <w:r w:rsidR="003728C8">
        <w:rPr>
          <w:color w:val="262626" w:themeColor="text1" w:themeTint="D9"/>
        </w:rPr>
        <w:t>961</w:t>
      </w:r>
    </w:p>
    <w:p w:rsidR="003271C9" w:rsidRPr="00275DFE" w:rsidRDefault="003271C9" w:rsidP="00275DFE">
      <w:pPr>
        <w:pStyle w:val="210"/>
        <w:spacing w:before="0"/>
        <w:rPr>
          <w:szCs w:val="28"/>
        </w:rPr>
      </w:pPr>
    </w:p>
    <w:p w:rsidR="003728C8" w:rsidRPr="003728C8" w:rsidRDefault="003728C8" w:rsidP="003728C8">
      <w:pPr>
        <w:spacing w:line="240" w:lineRule="exact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</w:t>
      </w:r>
      <w:r w:rsidRPr="003728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</w:t>
      </w:r>
      <w:r w:rsidRPr="003728C8">
        <w:rPr>
          <w:sz w:val="28"/>
          <w:szCs w:val="28"/>
        </w:rPr>
        <w:t xml:space="preserve">ечатях </w:t>
      </w:r>
      <w:r>
        <w:rPr>
          <w:sz w:val="28"/>
          <w:szCs w:val="28"/>
        </w:rPr>
        <w:t xml:space="preserve">   </w:t>
      </w:r>
      <w:r w:rsidRPr="003728C8">
        <w:rPr>
          <w:sz w:val="28"/>
          <w:szCs w:val="28"/>
        </w:rPr>
        <w:t xml:space="preserve">избирательных </w:t>
      </w:r>
      <w:r>
        <w:rPr>
          <w:sz w:val="28"/>
          <w:szCs w:val="28"/>
        </w:rPr>
        <w:t xml:space="preserve">   </w:t>
      </w:r>
      <w:proofErr w:type="gramStart"/>
      <w:r w:rsidRPr="003728C8">
        <w:rPr>
          <w:sz w:val="28"/>
          <w:szCs w:val="28"/>
        </w:rPr>
        <w:t>комиссий,</w:t>
      </w:r>
      <w:bookmarkEnd w:id="0"/>
      <w:r w:rsidRPr="003728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 w:rsidRPr="003728C8">
        <w:rPr>
          <w:sz w:val="28"/>
          <w:szCs w:val="28"/>
        </w:rPr>
        <w:t xml:space="preserve">осуществляющих </w:t>
      </w:r>
      <w:r>
        <w:rPr>
          <w:sz w:val="28"/>
          <w:szCs w:val="28"/>
        </w:rPr>
        <w:t xml:space="preserve">  </w:t>
      </w:r>
      <w:r w:rsidRPr="003728C8">
        <w:rPr>
          <w:sz w:val="28"/>
          <w:szCs w:val="28"/>
        </w:rPr>
        <w:t xml:space="preserve"> подготовку </w:t>
      </w:r>
      <w:r>
        <w:rPr>
          <w:sz w:val="28"/>
          <w:szCs w:val="28"/>
        </w:rPr>
        <w:t xml:space="preserve">   </w:t>
      </w:r>
      <w:r w:rsidRPr="003728C8">
        <w:rPr>
          <w:sz w:val="28"/>
          <w:szCs w:val="28"/>
        </w:rPr>
        <w:t xml:space="preserve">и </w:t>
      </w:r>
    </w:p>
    <w:p w:rsidR="00D11C3F" w:rsidRDefault="003728C8" w:rsidP="003728C8">
      <w:pPr>
        <w:spacing w:line="240" w:lineRule="exact"/>
        <w:jc w:val="both"/>
        <w:rPr>
          <w:sz w:val="28"/>
          <w:szCs w:val="28"/>
        </w:rPr>
      </w:pPr>
      <w:r w:rsidRPr="003728C8">
        <w:rPr>
          <w:sz w:val="28"/>
          <w:szCs w:val="28"/>
        </w:rPr>
        <w:t xml:space="preserve">проведение выборов </w:t>
      </w:r>
      <w:r>
        <w:rPr>
          <w:sz w:val="28"/>
          <w:szCs w:val="28"/>
        </w:rPr>
        <w:t xml:space="preserve">в представительный орган Левокумского муниципального   округа   Ставропольского   </w:t>
      </w:r>
      <w:proofErr w:type="gramStart"/>
      <w:r>
        <w:rPr>
          <w:sz w:val="28"/>
          <w:szCs w:val="28"/>
        </w:rPr>
        <w:t>края  первого</w:t>
      </w:r>
      <w:proofErr w:type="gramEnd"/>
      <w:r>
        <w:rPr>
          <w:sz w:val="28"/>
          <w:szCs w:val="28"/>
        </w:rPr>
        <w:t xml:space="preserve">  созыва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5A3DCE" w:rsidRDefault="00CB1D8B" w:rsidP="00CB1D8B">
      <w:pPr>
        <w:widowControl/>
        <w:overflowPunct/>
        <w:ind w:firstLine="540"/>
        <w:jc w:val="both"/>
        <w:textAlignment w:val="auto"/>
      </w:pPr>
      <w:r w:rsidRPr="00D11C3F">
        <w:rPr>
          <w:sz w:val="28"/>
          <w:szCs w:val="28"/>
        </w:rPr>
        <w:t xml:space="preserve">  </w:t>
      </w:r>
      <w:r w:rsidR="00D11C3F" w:rsidRPr="00D11C3F">
        <w:rPr>
          <w:bCs/>
          <w:sz w:val="28"/>
          <w:szCs w:val="28"/>
        </w:rPr>
        <w:t xml:space="preserve">В   соответствии  </w:t>
      </w:r>
      <w:r w:rsidR="00D11C3F" w:rsidRPr="00432E8F">
        <w:rPr>
          <w:bCs/>
          <w:sz w:val="28"/>
          <w:szCs w:val="28"/>
        </w:rPr>
        <w:t>с</w:t>
      </w:r>
      <w:r w:rsidR="00432E8F">
        <w:rPr>
          <w:bCs/>
          <w:sz w:val="28"/>
          <w:szCs w:val="28"/>
        </w:rPr>
        <w:t>о</w:t>
      </w:r>
      <w:r w:rsidR="00D11C3F" w:rsidRPr="00432E8F">
        <w:rPr>
          <w:bCs/>
          <w:sz w:val="28"/>
          <w:szCs w:val="28"/>
        </w:rPr>
        <w:t xml:space="preserve">  </w:t>
      </w:r>
      <w:r w:rsidR="00432E8F" w:rsidRPr="00432E8F">
        <w:rPr>
          <w:sz w:val="28"/>
          <w:szCs w:val="28"/>
        </w:rPr>
        <w:t>статьей</w:t>
      </w:r>
      <w:r w:rsidR="00432E8F">
        <w:rPr>
          <w:sz w:val="28"/>
          <w:szCs w:val="28"/>
        </w:rPr>
        <w:t xml:space="preserve"> </w:t>
      </w:r>
      <w:r w:rsidR="00432E8F" w:rsidRPr="00432E8F">
        <w:rPr>
          <w:sz w:val="28"/>
          <w:szCs w:val="28"/>
        </w:rPr>
        <w:t xml:space="preserve"> 14 </w:t>
      </w:r>
      <w:r w:rsidR="00432E8F">
        <w:rPr>
          <w:sz w:val="28"/>
          <w:szCs w:val="28"/>
        </w:rPr>
        <w:t xml:space="preserve"> </w:t>
      </w:r>
      <w:r w:rsidR="00432E8F" w:rsidRPr="00432E8F">
        <w:rPr>
          <w:sz w:val="28"/>
          <w:szCs w:val="28"/>
        </w:rPr>
        <w:t xml:space="preserve">Закона </w:t>
      </w:r>
      <w:r w:rsidR="00432E8F">
        <w:rPr>
          <w:sz w:val="28"/>
          <w:szCs w:val="28"/>
        </w:rPr>
        <w:t xml:space="preserve">   </w:t>
      </w:r>
      <w:r w:rsidR="00432E8F" w:rsidRPr="00432E8F">
        <w:rPr>
          <w:sz w:val="28"/>
          <w:szCs w:val="28"/>
        </w:rPr>
        <w:t>Ставропольск</w:t>
      </w:r>
      <w:r w:rsidR="00432E8F" w:rsidRPr="00432E8F">
        <w:rPr>
          <w:sz w:val="28"/>
          <w:szCs w:val="28"/>
        </w:rPr>
        <w:t>о</w:t>
      </w:r>
      <w:r w:rsidR="00432E8F" w:rsidRPr="00432E8F">
        <w:rPr>
          <w:sz w:val="28"/>
          <w:szCs w:val="28"/>
        </w:rPr>
        <w:t xml:space="preserve">го </w:t>
      </w:r>
      <w:r w:rsidR="00432E8F">
        <w:rPr>
          <w:sz w:val="28"/>
          <w:szCs w:val="28"/>
        </w:rPr>
        <w:t xml:space="preserve">  края   от 12 мая 2017 года</w:t>
      </w:r>
      <w:r w:rsidR="00432E8F" w:rsidRPr="00432E8F">
        <w:rPr>
          <w:sz w:val="28"/>
          <w:szCs w:val="28"/>
        </w:rPr>
        <w:t xml:space="preserve"> № 50-кз «О выборах в органы местного самоуправл</w:t>
      </w:r>
      <w:r w:rsidR="00432E8F" w:rsidRPr="00432E8F">
        <w:rPr>
          <w:sz w:val="28"/>
          <w:szCs w:val="28"/>
        </w:rPr>
        <w:t>е</w:t>
      </w:r>
      <w:r w:rsidR="00432E8F" w:rsidRPr="00432E8F">
        <w:rPr>
          <w:sz w:val="28"/>
          <w:szCs w:val="28"/>
        </w:rPr>
        <w:t>ния муниципальных образований Ставропольского края», пунктом 9 статьи 6 Зак</w:t>
      </w:r>
      <w:r w:rsidR="00432E8F" w:rsidRPr="00432E8F">
        <w:rPr>
          <w:sz w:val="28"/>
          <w:szCs w:val="28"/>
        </w:rPr>
        <w:t>о</w:t>
      </w:r>
      <w:r w:rsidR="00432E8F" w:rsidRPr="00432E8F">
        <w:rPr>
          <w:sz w:val="28"/>
          <w:szCs w:val="28"/>
        </w:rPr>
        <w:t>на Ставрополь</w:t>
      </w:r>
      <w:r w:rsidR="00432E8F">
        <w:rPr>
          <w:sz w:val="28"/>
          <w:szCs w:val="28"/>
        </w:rPr>
        <w:t xml:space="preserve">ского края от 19 ноября 2003 года </w:t>
      </w:r>
      <w:r w:rsidR="00432E8F" w:rsidRPr="00432E8F">
        <w:rPr>
          <w:sz w:val="28"/>
          <w:szCs w:val="28"/>
        </w:rPr>
        <w:t>№ 42-кз «О системе избирател</w:t>
      </w:r>
      <w:r w:rsidR="00432E8F" w:rsidRPr="00432E8F">
        <w:rPr>
          <w:sz w:val="28"/>
          <w:szCs w:val="28"/>
        </w:rPr>
        <w:t>ь</w:t>
      </w:r>
      <w:r w:rsidR="00432E8F" w:rsidRPr="00432E8F">
        <w:rPr>
          <w:sz w:val="28"/>
          <w:szCs w:val="28"/>
        </w:rPr>
        <w:t>ных комиссий в Ставропольском крае»</w:t>
      </w:r>
      <w:r w:rsidR="00432E8F">
        <w:rPr>
          <w:sz w:val="28"/>
          <w:szCs w:val="28"/>
        </w:rPr>
        <w:t>, постановлением</w:t>
      </w:r>
      <w:r w:rsidR="00432E8F" w:rsidRPr="00432E8F">
        <w:t xml:space="preserve"> </w:t>
      </w:r>
      <w:r w:rsidR="00432E8F" w:rsidRPr="00432E8F">
        <w:rPr>
          <w:sz w:val="28"/>
          <w:szCs w:val="28"/>
        </w:rPr>
        <w:t xml:space="preserve"> избирательной      комиссии     Ставропольского   края   от  5 марта 2020 года № 110/962-6 «О возложении полномочий избирательной комиссии вновь образованного муниципального образования Левокумского муниципального округа Ставропольского края на территориальную избирательную комиссию Левокумского района»</w:t>
      </w:r>
      <w:r w:rsidR="00432E8F">
        <w:rPr>
          <w:sz w:val="28"/>
          <w:szCs w:val="28"/>
        </w:rPr>
        <w:t xml:space="preserve"> </w:t>
      </w:r>
      <w:r w:rsidR="005A3DCE" w:rsidRPr="00CB1D8B">
        <w:rPr>
          <w:sz w:val="28"/>
          <w:szCs w:val="28"/>
        </w:rPr>
        <w:t>территориальная избирательная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CB4344" w:rsidRPr="00CB4344" w:rsidRDefault="0044166A" w:rsidP="00CB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Pr="00CB4344">
        <w:rPr>
          <w:sz w:val="28"/>
          <w:szCs w:val="28"/>
        </w:rPr>
        <w:t>.</w:t>
      </w:r>
      <w:r w:rsidR="00CB4344" w:rsidRPr="00CB4344">
        <w:rPr>
          <w:sz w:val="28"/>
          <w:szCs w:val="28"/>
        </w:rPr>
        <w:t xml:space="preserve">Установить, что территориальная </w:t>
      </w:r>
      <w:r w:rsidR="00CB4344">
        <w:rPr>
          <w:sz w:val="28"/>
          <w:szCs w:val="28"/>
        </w:rPr>
        <w:t>избирательная комиссия Левокумского</w:t>
      </w:r>
      <w:r w:rsidR="00CD08E4">
        <w:rPr>
          <w:sz w:val="28"/>
          <w:szCs w:val="28"/>
        </w:rPr>
        <w:t xml:space="preserve"> района и </w:t>
      </w:r>
      <w:r w:rsidR="00CB4344" w:rsidRPr="00CB4344">
        <w:rPr>
          <w:sz w:val="28"/>
          <w:szCs w:val="28"/>
        </w:rPr>
        <w:t>участковые избирательные комиссии</w:t>
      </w:r>
      <w:r w:rsidR="00CD08E4">
        <w:rPr>
          <w:sz w:val="28"/>
          <w:szCs w:val="28"/>
        </w:rPr>
        <w:t>,</w:t>
      </w:r>
      <w:r w:rsidR="00CB4344">
        <w:rPr>
          <w:sz w:val="28"/>
          <w:szCs w:val="28"/>
        </w:rPr>
        <w:t xml:space="preserve"> </w:t>
      </w:r>
      <w:r w:rsidR="00CD08E4" w:rsidRPr="00CD08E4">
        <w:rPr>
          <w:sz w:val="28"/>
          <w:szCs w:val="28"/>
        </w:rPr>
        <w:t xml:space="preserve">сформированные на территории </w:t>
      </w:r>
      <w:r w:rsidR="00CD08E4">
        <w:rPr>
          <w:sz w:val="28"/>
          <w:szCs w:val="28"/>
        </w:rPr>
        <w:t xml:space="preserve">Левокумского муниципального района </w:t>
      </w:r>
      <w:r w:rsidR="00CD08E4" w:rsidRPr="00CD08E4">
        <w:rPr>
          <w:sz w:val="28"/>
          <w:szCs w:val="28"/>
        </w:rPr>
        <w:t xml:space="preserve">Ставропольского края, </w:t>
      </w:r>
      <w:r w:rsidR="00CD08E4">
        <w:rPr>
          <w:sz w:val="28"/>
          <w:szCs w:val="28"/>
        </w:rPr>
        <w:t xml:space="preserve">при проведении </w:t>
      </w:r>
      <w:r w:rsidR="00CB4344" w:rsidRPr="00CB4344">
        <w:rPr>
          <w:sz w:val="28"/>
          <w:szCs w:val="28"/>
        </w:rPr>
        <w:t>выборов в представительный орган</w:t>
      </w:r>
      <w:r w:rsidR="00CB4344">
        <w:rPr>
          <w:sz w:val="28"/>
          <w:szCs w:val="28"/>
        </w:rPr>
        <w:t xml:space="preserve"> Левокумского</w:t>
      </w:r>
      <w:r w:rsidR="00CB4344" w:rsidRPr="00CB4344">
        <w:rPr>
          <w:sz w:val="28"/>
          <w:szCs w:val="28"/>
        </w:rPr>
        <w:t xml:space="preserve"> муниципальн</w:t>
      </w:r>
      <w:r w:rsidR="00CB4344" w:rsidRPr="00CB4344">
        <w:rPr>
          <w:sz w:val="28"/>
          <w:szCs w:val="28"/>
        </w:rPr>
        <w:t>о</w:t>
      </w:r>
      <w:r w:rsidR="00CB4344" w:rsidRPr="00CB4344">
        <w:rPr>
          <w:sz w:val="28"/>
          <w:szCs w:val="28"/>
        </w:rPr>
        <w:t>го округа Ставропольского края первого созыва</w:t>
      </w:r>
      <w:r w:rsidR="00CD08E4">
        <w:rPr>
          <w:sz w:val="28"/>
          <w:szCs w:val="28"/>
        </w:rPr>
        <w:t>,</w:t>
      </w:r>
      <w:r w:rsidR="00CB4344">
        <w:rPr>
          <w:sz w:val="28"/>
          <w:szCs w:val="28"/>
        </w:rPr>
        <w:t xml:space="preserve"> </w:t>
      </w:r>
      <w:r w:rsidR="00CB4344" w:rsidRPr="00CB4344">
        <w:rPr>
          <w:sz w:val="28"/>
          <w:szCs w:val="28"/>
        </w:rPr>
        <w:t>используют имеющиеся в наличии печати.</w:t>
      </w:r>
    </w:p>
    <w:p w:rsidR="00CD08E4" w:rsidRDefault="00CD08E4" w:rsidP="00CD08E4">
      <w:pPr>
        <w:ind w:firstLine="709"/>
        <w:jc w:val="both"/>
        <w:rPr>
          <w:sz w:val="28"/>
          <w:szCs w:val="28"/>
        </w:rPr>
      </w:pPr>
    </w:p>
    <w:p w:rsidR="00CD08E4" w:rsidRDefault="00CD08E4" w:rsidP="00CD08E4">
      <w:pPr>
        <w:ind w:firstLine="709"/>
        <w:jc w:val="both"/>
        <w:rPr>
          <w:sz w:val="28"/>
          <w:szCs w:val="28"/>
        </w:rPr>
      </w:pPr>
      <w:r w:rsidRPr="00CD08E4">
        <w:rPr>
          <w:sz w:val="28"/>
          <w:szCs w:val="28"/>
        </w:rPr>
        <w:t xml:space="preserve">2. Установить, что участковые избирательные комиссии </w:t>
      </w:r>
      <w:r>
        <w:rPr>
          <w:sz w:val="28"/>
          <w:szCs w:val="28"/>
        </w:rPr>
        <w:t>избирательных участков № 701, № 705, № 706, № 715 при применении</w:t>
      </w:r>
      <w:r w:rsidRPr="00CD08E4">
        <w:rPr>
          <w:sz w:val="28"/>
          <w:szCs w:val="28"/>
        </w:rPr>
        <w:t xml:space="preserve"> технических средств подсчета голосов - комплексов обработки избирательных бюллетеней 2017 используют печати, изготовленные по образцу и описанию в соответствии с Инструкцией о порядке использования технических средств подсчета голосов - комплексов обработки избирательных бюллетеней 2017 на выборах и референдумах, проводимых в Российской Федерации, утвержденной постановлением Центральной избирательной комиссии Российской Федерации от 8 февраля 2018 года № 139/1148-7 «Об Инструкции о порядке использования технических средств подсчета голосов - комплексов обработки избирательных бюллетеней 2017 на выборах и референдумах, проводимых в Российской Федерации».</w:t>
      </w:r>
    </w:p>
    <w:p w:rsidR="00CD08E4" w:rsidRPr="00CD08E4" w:rsidRDefault="00CD08E4" w:rsidP="00CD08E4">
      <w:pPr>
        <w:ind w:firstLine="709"/>
        <w:jc w:val="both"/>
        <w:rPr>
          <w:sz w:val="28"/>
          <w:szCs w:val="28"/>
        </w:rPr>
      </w:pPr>
    </w:p>
    <w:p w:rsidR="00CD08E4" w:rsidRDefault="00CD08E4" w:rsidP="00CD08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Территориальной избирательной комиссии Левокумского </w:t>
      </w:r>
      <w:proofErr w:type="gramStart"/>
      <w:r>
        <w:rPr>
          <w:sz w:val="28"/>
          <w:szCs w:val="28"/>
        </w:rPr>
        <w:t xml:space="preserve">района </w:t>
      </w:r>
      <w:r w:rsidRPr="00CD08E4">
        <w:rPr>
          <w:sz w:val="28"/>
          <w:szCs w:val="28"/>
        </w:rPr>
        <w:t xml:space="preserve"> и</w:t>
      </w:r>
      <w:proofErr w:type="gramEnd"/>
      <w:r w:rsidRPr="00CD08E4">
        <w:rPr>
          <w:sz w:val="28"/>
          <w:szCs w:val="28"/>
        </w:rPr>
        <w:t xml:space="preserve"> </w:t>
      </w:r>
      <w:r w:rsidRPr="00CD08E4">
        <w:rPr>
          <w:sz w:val="28"/>
          <w:szCs w:val="28"/>
        </w:rPr>
        <w:lastRenderedPageBreak/>
        <w:t xml:space="preserve">участковым избирательным комиссиям </w:t>
      </w:r>
      <w:r>
        <w:rPr>
          <w:sz w:val="28"/>
          <w:szCs w:val="28"/>
        </w:rPr>
        <w:t xml:space="preserve">избирательных участков № 698-№715 </w:t>
      </w:r>
      <w:r w:rsidRPr="00CD08E4">
        <w:rPr>
          <w:sz w:val="28"/>
          <w:szCs w:val="28"/>
        </w:rPr>
        <w:t>для проставления оттиска печатей избирательных комиссий использовать штемпельную краску темно-синего цвета.</w:t>
      </w:r>
    </w:p>
    <w:p w:rsidR="00CD08E4" w:rsidRPr="00CD08E4" w:rsidRDefault="00CD08E4" w:rsidP="00CD08E4">
      <w:pPr>
        <w:ind w:firstLine="709"/>
        <w:jc w:val="both"/>
        <w:rPr>
          <w:sz w:val="28"/>
          <w:szCs w:val="28"/>
        </w:rPr>
      </w:pPr>
    </w:p>
    <w:p w:rsidR="00FC6D39" w:rsidRDefault="00CD08E4" w:rsidP="00921EBC">
      <w:pPr>
        <w:tabs>
          <w:tab w:val="left" w:pos="9355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0F0AD2">
        <w:rPr>
          <w:sz w:val="28"/>
          <w:szCs w:val="28"/>
        </w:rPr>
        <w:t xml:space="preserve">. </w:t>
      </w:r>
      <w:r w:rsidR="0044166A">
        <w:rPr>
          <w:sz w:val="28"/>
          <w:szCs w:val="28"/>
        </w:rPr>
        <w:t xml:space="preserve">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D11C3F">
        <w:rPr>
          <w:sz w:val="28"/>
          <w:szCs w:val="28"/>
        </w:rPr>
        <w:t xml:space="preserve"> </w:t>
      </w:r>
      <w:proofErr w:type="gramStart"/>
      <w:r w:rsidR="00D11C3F">
        <w:rPr>
          <w:sz w:val="28"/>
          <w:szCs w:val="28"/>
        </w:rPr>
        <w:t>р</w:t>
      </w:r>
      <w:r w:rsidR="00773BB6" w:rsidRPr="00773BB6">
        <w:rPr>
          <w:bCs/>
          <w:sz w:val="28"/>
          <w:szCs w:val="28"/>
        </w:rPr>
        <w:t>а</w:t>
      </w:r>
      <w:r w:rsidR="00D11C3F">
        <w:rPr>
          <w:bCs/>
          <w:sz w:val="28"/>
          <w:szCs w:val="28"/>
        </w:rPr>
        <w:t xml:space="preserve">зместить </w:t>
      </w:r>
      <w:r w:rsidR="00773BB6" w:rsidRPr="00773BB6">
        <w:rPr>
          <w:bCs/>
          <w:sz w:val="28"/>
          <w:szCs w:val="28"/>
        </w:rPr>
        <w:t xml:space="preserve"> </w:t>
      </w:r>
      <w:r w:rsidR="00432E8F">
        <w:rPr>
          <w:bCs/>
          <w:sz w:val="28"/>
          <w:szCs w:val="28"/>
        </w:rPr>
        <w:t>настоящее</w:t>
      </w:r>
      <w:proofErr w:type="gramEnd"/>
      <w:r w:rsidR="00432E8F">
        <w:rPr>
          <w:bCs/>
          <w:sz w:val="28"/>
          <w:szCs w:val="28"/>
        </w:rPr>
        <w:t xml:space="preserve"> постановление </w:t>
      </w:r>
      <w:r w:rsidR="00773BB6" w:rsidRPr="00773BB6">
        <w:rPr>
          <w:bCs/>
          <w:sz w:val="28"/>
          <w:szCs w:val="28"/>
        </w:rPr>
        <w:t>в разделе «Выборы» на официальном сайте администрации Левокумского муниципального района Ставропольского края в информационно – телеко</w:t>
      </w:r>
      <w:r w:rsidR="00773BB6">
        <w:rPr>
          <w:bCs/>
          <w:sz w:val="28"/>
          <w:szCs w:val="28"/>
        </w:rPr>
        <w:t>мму</w:t>
      </w:r>
      <w:r w:rsidR="00FC6D39">
        <w:rPr>
          <w:bCs/>
          <w:sz w:val="28"/>
          <w:szCs w:val="28"/>
        </w:rPr>
        <w:t>никационной  сети «Интернет».</w:t>
      </w:r>
    </w:p>
    <w:p w:rsidR="0086295F" w:rsidRDefault="0086295F" w:rsidP="003D30C7">
      <w:pPr>
        <w:tabs>
          <w:tab w:val="left" w:pos="9355"/>
        </w:tabs>
        <w:ind w:firstLine="567"/>
        <w:jc w:val="both"/>
      </w:pPr>
    </w:p>
    <w:p w:rsidR="00CD08E4" w:rsidRDefault="00CD08E4" w:rsidP="003D30C7">
      <w:pPr>
        <w:tabs>
          <w:tab w:val="left" w:pos="9355"/>
        </w:tabs>
        <w:ind w:firstLine="567"/>
        <w:jc w:val="both"/>
      </w:pPr>
    </w:p>
    <w:p w:rsidR="00CD08E4" w:rsidRDefault="00CD08E4" w:rsidP="003D30C7">
      <w:pPr>
        <w:tabs>
          <w:tab w:val="left" w:pos="9355"/>
        </w:tabs>
        <w:ind w:firstLine="567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5A3DCE" w:rsidRDefault="005A3DCE" w:rsidP="0098785F">
      <w:pPr>
        <w:pStyle w:val="210"/>
        <w:spacing w:before="0"/>
        <w:jc w:val="both"/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400563" w:rsidRDefault="00400563" w:rsidP="005A3DCE">
      <w:pPr>
        <w:spacing w:line="240" w:lineRule="exact"/>
        <w:jc w:val="right"/>
        <w:rPr>
          <w:sz w:val="28"/>
          <w:szCs w:val="28"/>
        </w:rPr>
        <w:sectPr w:rsidR="00400563" w:rsidSect="00CD08E4">
          <w:headerReference w:type="default" r:id="rId8"/>
          <w:footnotePr>
            <w:numRestart w:val="eachPage"/>
          </w:footnotePr>
          <w:pgSz w:w="11907" w:h="16840"/>
          <w:pgMar w:top="1134" w:right="851" w:bottom="709" w:left="1701" w:header="720" w:footer="720" w:gutter="0"/>
          <w:pgNumType w:start="1"/>
          <w:cols w:space="720"/>
          <w:titlePg/>
          <w:docGrid w:linePitch="299"/>
        </w:sect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sectPr w:rsidR="00BA564A" w:rsidSect="00BA564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260" w:rsidRDefault="008D7260">
      <w:r>
        <w:separator/>
      </w:r>
    </w:p>
  </w:endnote>
  <w:endnote w:type="continuationSeparator" w:id="0">
    <w:p w:rsidR="008D7260" w:rsidRDefault="008D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260" w:rsidRDefault="008D7260">
      <w:r>
        <w:separator/>
      </w:r>
    </w:p>
  </w:footnote>
  <w:footnote w:type="continuationSeparator" w:id="0">
    <w:p w:rsidR="008D7260" w:rsidRDefault="008D7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921EBC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432E8F">
      <w:rPr>
        <w:noProof/>
      </w:rPr>
      <w:t>4</w:t>
    </w:r>
    <w:r>
      <w:rPr>
        <w:noProof/>
      </w:rPr>
      <w:fldChar w:fldCharType="end"/>
    </w:r>
  </w:p>
  <w:p w:rsidR="00995EA3" w:rsidRDefault="008D7260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2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1DF0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28C8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2E8F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B7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D7260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4344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8E4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C3F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B5A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47066-D283-4455-B99D-FB8D36D72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4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104</cp:revision>
  <cp:lastPrinted>2020-09-09T16:14:00Z</cp:lastPrinted>
  <dcterms:created xsi:type="dcterms:W3CDTF">2011-12-12T11:35:00Z</dcterms:created>
  <dcterms:modified xsi:type="dcterms:W3CDTF">2020-09-09T16:15:00Z</dcterms:modified>
</cp:coreProperties>
</file>