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85F" w:rsidRDefault="0098785F" w:rsidP="0098785F">
      <w:pPr>
        <w:jc w:val="center"/>
        <w:rPr>
          <w:b/>
          <w:sz w:val="28"/>
        </w:rPr>
      </w:pPr>
      <w:r>
        <w:rPr>
          <w:b/>
          <w:caps/>
          <w:sz w:val="28"/>
        </w:rPr>
        <w:t>территориальная ИЗБИРАТЕЛЬНая КОМИССИя</w:t>
      </w:r>
      <w:r>
        <w:rPr>
          <w:b/>
          <w:sz w:val="28"/>
        </w:rPr>
        <w:t xml:space="preserve">  </w:t>
      </w:r>
    </w:p>
    <w:p w:rsidR="0098785F" w:rsidRDefault="0098785F" w:rsidP="0098785F">
      <w:pPr>
        <w:jc w:val="center"/>
        <w:rPr>
          <w:b/>
          <w:sz w:val="28"/>
        </w:rPr>
      </w:pPr>
      <w:r>
        <w:rPr>
          <w:b/>
          <w:sz w:val="28"/>
        </w:rPr>
        <w:t>ЛЕВОКУМСКОГО РАЙОНА</w:t>
      </w:r>
    </w:p>
    <w:p w:rsidR="0098785F" w:rsidRDefault="0098785F" w:rsidP="0098785F">
      <w:pPr>
        <w:jc w:val="center"/>
        <w:rPr>
          <w:b/>
          <w:sz w:val="28"/>
          <w:vertAlign w:val="superscript"/>
        </w:rPr>
      </w:pPr>
    </w:p>
    <w:p w:rsidR="0098785F" w:rsidRPr="0098785F" w:rsidRDefault="0098785F" w:rsidP="0098785F">
      <w:pPr>
        <w:jc w:val="center"/>
        <w:rPr>
          <w:b/>
          <w:sz w:val="32"/>
          <w:szCs w:val="32"/>
        </w:rPr>
      </w:pPr>
      <w:r w:rsidRPr="0098785F">
        <w:rPr>
          <w:b/>
          <w:sz w:val="32"/>
          <w:szCs w:val="32"/>
        </w:rPr>
        <w:t>ПОСТАНОВЛЕНИЕ</w:t>
      </w:r>
    </w:p>
    <w:p w:rsidR="0098785F" w:rsidRDefault="0098785F" w:rsidP="0098785F">
      <w:pPr>
        <w:jc w:val="center"/>
        <w:rPr>
          <w:b/>
          <w:sz w:val="28"/>
        </w:rPr>
      </w:pPr>
    </w:p>
    <w:p w:rsidR="0098785F" w:rsidRDefault="00B06E3A" w:rsidP="003271C9">
      <w:pPr>
        <w:pStyle w:val="210"/>
        <w:spacing w:before="0"/>
        <w:rPr>
          <w:color w:val="262626" w:themeColor="text1" w:themeTint="D9"/>
        </w:rPr>
      </w:pPr>
      <w:r>
        <w:t>14</w:t>
      </w:r>
      <w:r w:rsidR="00203B25">
        <w:t xml:space="preserve"> августа</w:t>
      </w:r>
      <w:r w:rsidR="007C51FB" w:rsidRPr="00EB1DFE">
        <w:t xml:space="preserve"> </w:t>
      </w:r>
      <w:r w:rsidR="007A3A57" w:rsidRPr="00EB1DFE">
        <w:t>2020</w:t>
      </w:r>
      <w:r w:rsidR="0098785F" w:rsidRPr="00EB1DFE">
        <w:t xml:space="preserve"> </w:t>
      </w:r>
      <w:r w:rsidR="0098785F" w:rsidRPr="00EB1DFE">
        <w:rPr>
          <w:color w:val="262626" w:themeColor="text1" w:themeTint="D9"/>
        </w:rPr>
        <w:t xml:space="preserve">года                        </w:t>
      </w:r>
      <w:proofErr w:type="spellStart"/>
      <w:r w:rsidR="007A3A57" w:rsidRPr="00EB1DFE">
        <w:rPr>
          <w:color w:val="262626" w:themeColor="text1" w:themeTint="D9"/>
          <w:sz w:val="24"/>
          <w:szCs w:val="24"/>
        </w:rPr>
        <w:t>с.</w:t>
      </w:r>
      <w:r w:rsidR="007A3A57" w:rsidRPr="001C29E6">
        <w:rPr>
          <w:color w:val="262626" w:themeColor="text1" w:themeTint="D9"/>
          <w:sz w:val="24"/>
          <w:szCs w:val="24"/>
        </w:rPr>
        <w:t>Левокумское</w:t>
      </w:r>
      <w:proofErr w:type="spellEnd"/>
      <w:r w:rsidR="007A3A57" w:rsidRPr="001C29E6">
        <w:rPr>
          <w:color w:val="262626" w:themeColor="text1" w:themeTint="D9"/>
          <w:sz w:val="20"/>
        </w:rPr>
        <w:t xml:space="preserve">                           </w:t>
      </w:r>
      <w:r w:rsidR="000B63EE" w:rsidRPr="001C29E6">
        <w:rPr>
          <w:color w:val="262626" w:themeColor="text1" w:themeTint="D9"/>
          <w:sz w:val="20"/>
        </w:rPr>
        <w:t xml:space="preserve">        </w:t>
      </w:r>
      <w:r w:rsidR="007A3A57" w:rsidRPr="001C29E6">
        <w:rPr>
          <w:color w:val="262626" w:themeColor="text1" w:themeTint="D9"/>
          <w:sz w:val="20"/>
        </w:rPr>
        <w:t xml:space="preserve">  </w:t>
      </w:r>
      <w:r w:rsidR="005245CB" w:rsidRPr="001C29E6">
        <w:rPr>
          <w:color w:val="262626" w:themeColor="text1" w:themeTint="D9"/>
          <w:sz w:val="20"/>
        </w:rPr>
        <w:t xml:space="preserve">    </w:t>
      </w:r>
      <w:r w:rsidR="007A3A57" w:rsidRPr="001C29E6">
        <w:rPr>
          <w:color w:val="262626" w:themeColor="text1" w:themeTint="D9"/>
          <w:sz w:val="20"/>
        </w:rPr>
        <w:t xml:space="preserve">   </w:t>
      </w:r>
      <w:r w:rsidR="001C29E6">
        <w:rPr>
          <w:color w:val="262626" w:themeColor="text1" w:themeTint="D9"/>
          <w:sz w:val="20"/>
        </w:rPr>
        <w:t xml:space="preserve">  </w:t>
      </w:r>
      <w:r w:rsidR="007A3A57" w:rsidRPr="001C29E6">
        <w:rPr>
          <w:color w:val="262626" w:themeColor="text1" w:themeTint="D9"/>
          <w:sz w:val="20"/>
        </w:rPr>
        <w:t xml:space="preserve">  </w:t>
      </w:r>
      <w:r w:rsidR="00A34266" w:rsidRPr="001C29E6">
        <w:rPr>
          <w:color w:val="262626" w:themeColor="text1" w:themeTint="D9"/>
          <w:sz w:val="20"/>
        </w:rPr>
        <w:t xml:space="preserve"> </w:t>
      </w:r>
      <w:r w:rsidR="0098785F" w:rsidRPr="001C29E6">
        <w:rPr>
          <w:color w:val="262626" w:themeColor="text1" w:themeTint="D9"/>
        </w:rPr>
        <w:t>№</w:t>
      </w:r>
      <w:r>
        <w:rPr>
          <w:color w:val="262626" w:themeColor="text1" w:themeTint="D9"/>
        </w:rPr>
        <w:t xml:space="preserve"> 103</w:t>
      </w:r>
      <w:r w:rsidR="006906CD" w:rsidRPr="001C29E6">
        <w:rPr>
          <w:color w:val="262626" w:themeColor="text1" w:themeTint="D9"/>
        </w:rPr>
        <w:t xml:space="preserve">/ </w:t>
      </w:r>
      <w:r w:rsidR="00E77A04">
        <w:rPr>
          <w:color w:val="262626" w:themeColor="text1" w:themeTint="D9"/>
        </w:rPr>
        <w:t>928</w:t>
      </w:r>
    </w:p>
    <w:p w:rsidR="003271C9" w:rsidRPr="0098785F" w:rsidRDefault="003271C9" w:rsidP="003271C9">
      <w:pPr>
        <w:pStyle w:val="210"/>
        <w:spacing w:before="0"/>
        <w:rPr>
          <w:sz w:val="20"/>
        </w:rPr>
      </w:pPr>
    </w:p>
    <w:p w:rsidR="00E77A04" w:rsidRPr="005E08EA" w:rsidRDefault="00FC6D39" w:rsidP="00E77A04">
      <w:pPr>
        <w:pStyle w:val="af9"/>
        <w:spacing w:after="0" w:line="240" w:lineRule="exact"/>
        <w:ind w:left="0"/>
        <w:jc w:val="both"/>
        <w:rPr>
          <w:sz w:val="28"/>
          <w:szCs w:val="28"/>
        </w:rPr>
      </w:pPr>
      <w:r w:rsidRPr="00726AB2">
        <w:rPr>
          <w:sz w:val="28"/>
          <w:szCs w:val="28"/>
        </w:rPr>
        <w:t>О</w:t>
      </w:r>
      <w:r w:rsidR="00726AB2" w:rsidRPr="00726AB2">
        <w:rPr>
          <w:sz w:val="28"/>
          <w:szCs w:val="28"/>
        </w:rPr>
        <w:t xml:space="preserve"> </w:t>
      </w:r>
      <w:r w:rsidR="00E77A04" w:rsidRPr="005E08EA">
        <w:rPr>
          <w:sz w:val="28"/>
          <w:szCs w:val="28"/>
        </w:rPr>
        <w:t xml:space="preserve">вопросах, связанных с изготовлением и доставкой </w:t>
      </w:r>
      <w:r w:rsidR="00E77A04" w:rsidRPr="005E08EA">
        <w:rPr>
          <w:rFonts w:eastAsiaTheme="minorHAnsi"/>
          <w:sz w:val="28"/>
          <w:szCs w:val="28"/>
          <w:lang w:eastAsia="en-US"/>
        </w:rPr>
        <w:t xml:space="preserve">избирательных бюллетеней для голосования на </w:t>
      </w:r>
      <w:r w:rsidR="00E77A04" w:rsidRPr="005E08EA">
        <w:rPr>
          <w:sz w:val="28"/>
          <w:szCs w:val="28"/>
        </w:rPr>
        <w:t xml:space="preserve">выборах в представительный орган </w:t>
      </w:r>
      <w:proofErr w:type="gramStart"/>
      <w:r w:rsidR="00E77A04">
        <w:rPr>
          <w:sz w:val="28"/>
          <w:szCs w:val="28"/>
        </w:rPr>
        <w:t xml:space="preserve">Левокумского </w:t>
      </w:r>
      <w:r w:rsidR="00E77A04" w:rsidRPr="005E08EA">
        <w:rPr>
          <w:sz w:val="28"/>
          <w:szCs w:val="28"/>
        </w:rPr>
        <w:t xml:space="preserve"> муниципального</w:t>
      </w:r>
      <w:proofErr w:type="gramEnd"/>
      <w:r w:rsidR="00E77A04" w:rsidRPr="005E08EA">
        <w:rPr>
          <w:sz w:val="28"/>
          <w:szCs w:val="28"/>
        </w:rPr>
        <w:t xml:space="preserve"> округа Ставропольского края первого созыва 13 сентября 2020 года</w:t>
      </w:r>
    </w:p>
    <w:p w:rsidR="00FC6D39" w:rsidRDefault="00FC6D39" w:rsidP="00FC6D39">
      <w:pPr>
        <w:spacing w:line="240" w:lineRule="exact"/>
        <w:jc w:val="both"/>
        <w:rPr>
          <w:sz w:val="28"/>
          <w:szCs w:val="28"/>
        </w:rPr>
      </w:pPr>
    </w:p>
    <w:p w:rsidR="00E77A04" w:rsidRDefault="00E77A04" w:rsidP="00FC6D39">
      <w:pPr>
        <w:spacing w:line="240" w:lineRule="exact"/>
        <w:jc w:val="both"/>
        <w:rPr>
          <w:sz w:val="28"/>
          <w:szCs w:val="28"/>
        </w:rPr>
      </w:pPr>
    </w:p>
    <w:p w:rsidR="009F19FE" w:rsidRDefault="008C2296" w:rsidP="00FC6D39">
      <w:pPr>
        <w:pStyle w:val="210"/>
        <w:spacing w:before="0"/>
        <w:ind w:firstLine="709"/>
        <w:jc w:val="both"/>
      </w:pPr>
      <w:r>
        <w:t xml:space="preserve"> </w:t>
      </w:r>
      <w:r w:rsidR="00FC6D39" w:rsidRPr="00FC6D39">
        <w:t xml:space="preserve">В </w:t>
      </w:r>
      <w:r w:rsidR="009F19FE" w:rsidRPr="009F19FE">
        <w:t>соответствии</w:t>
      </w:r>
      <w:r w:rsidRPr="008C2296">
        <w:t xml:space="preserve"> </w:t>
      </w:r>
      <w:r w:rsidR="00E77A04" w:rsidRPr="005E08EA">
        <w:rPr>
          <w:szCs w:val="28"/>
        </w:rPr>
        <w:t xml:space="preserve">со статьей 63 Федерального закона </w:t>
      </w:r>
      <w:r w:rsidR="00E77A04">
        <w:rPr>
          <w:szCs w:val="28"/>
        </w:rPr>
        <w:t xml:space="preserve">от </w:t>
      </w:r>
      <w:r w:rsidR="00E77A04" w:rsidRPr="00900F33">
        <w:rPr>
          <w:szCs w:val="28"/>
        </w:rPr>
        <w:t>12 июня 2002 года № 67-ФЗ</w:t>
      </w:r>
      <w:r w:rsidR="00E77A04">
        <w:rPr>
          <w:szCs w:val="28"/>
        </w:rPr>
        <w:t xml:space="preserve"> </w:t>
      </w:r>
      <w:r w:rsidR="00E77A04" w:rsidRPr="005E08EA">
        <w:rPr>
          <w:szCs w:val="28"/>
        </w:rPr>
        <w:t>«</w:t>
      </w:r>
      <w:proofErr w:type="gramStart"/>
      <w:r w:rsidR="00E77A04" w:rsidRPr="005E08EA">
        <w:rPr>
          <w:szCs w:val="28"/>
        </w:rPr>
        <w:t xml:space="preserve">Об </w:t>
      </w:r>
      <w:r w:rsidR="00E77A04">
        <w:rPr>
          <w:szCs w:val="28"/>
        </w:rPr>
        <w:t xml:space="preserve"> </w:t>
      </w:r>
      <w:r w:rsidR="00E77A04" w:rsidRPr="005E08EA">
        <w:rPr>
          <w:szCs w:val="28"/>
        </w:rPr>
        <w:t>основных</w:t>
      </w:r>
      <w:proofErr w:type="gramEnd"/>
      <w:r w:rsidR="00E77A04">
        <w:rPr>
          <w:szCs w:val="28"/>
        </w:rPr>
        <w:t xml:space="preserve"> </w:t>
      </w:r>
      <w:r w:rsidR="00E77A04" w:rsidRPr="005E08EA">
        <w:rPr>
          <w:szCs w:val="28"/>
        </w:rPr>
        <w:t xml:space="preserve"> гарантиях</w:t>
      </w:r>
      <w:r w:rsidR="00E77A04">
        <w:rPr>
          <w:szCs w:val="28"/>
        </w:rPr>
        <w:t xml:space="preserve"> </w:t>
      </w:r>
      <w:r w:rsidR="00E77A04" w:rsidRPr="005E08EA">
        <w:rPr>
          <w:szCs w:val="28"/>
        </w:rPr>
        <w:t xml:space="preserve"> избирательных </w:t>
      </w:r>
      <w:r w:rsidR="00E77A04">
        <w:rPr>
          <w:szCs w:val="28"/>
        </w:rPr>
        <w:t xml:space="preserve"> </w:t>
      </w:r>
      <w:r w:rsidR="00E77A04" w:rsidRPr="005E08EA">
        <w:rPr>
          <w:szCs w:val="28"/>
        </w:rPr>
        <w:t xml:space="preserve">прав </w:t>
      </w:r>
      <w:r w:rsidR="00E77A04">
        <w:rPr>
          <w:szCs w:val="28"/>
        </w:rPr>
        <w:t xml:space="preserve"> </w:t>
      </w:r>
      <w:r w:rsidR="00E77A04" w:rsidRPr="005E08EA">
        <w:rPr>
          <w:szCs w:val="28"/>
        </w:rPr>
        <w:t>и</w:t>
      </w:r>
      <w:r w:rsidR="00E77A04">
        <w:rPr>
          <w:szCs w:val="28"/>
        </w:rPr>
        <w:t xml:space="preserve">  </w:t>
      </w:r>
      <w:r w:rsidR="00E77A04" w:rsidRPr="005E08EA">
        <w:rPr>
          <w:szCs w:val="28"/>
        </w:rPr>
        <w:t xml:space="preserve"> права</w:t>
      </w:r>
      <w:r w:rsidR="00E77A04">
        <w:rPr>
          <w:szCs w:val="28"/>
        </w:rPr>
        <w:t xml:space="preserve"> </w:t>
      </w:r>
      <w:r w:rsidR="00E77A04" w:rsidRPr="005E08EA">
        <w:rPr>
          <w:szCs w:val="28"/>
        </w:rPr>
        <w:t xml:space="preserve"> на участие в референдуме граждан Российской Федерации», статьей</w:t>
      </w:r>
      <w:r w:rsidR="00E77A04">
        <w:rPr>
          <w:szCs w:val="28"/>
        </w:rPr>
        <w:t xml:space="preserve"> </w:t>
      </w:r>
      <w:r w:rsidR="00E77A04" w:rsidRPr="005E08EA">
        <w:rPr>
          <w:szCs w:val="28"/>
        </w:rPr>
        <w:t>53 Закона Ставро</w:t>
      </w:r>
      <w:r w:rsidR="00E77A04">
        <w:rPr>
          <w:szCs w:val="28"/>
        </w:rPr>
        <w:t>польского края от 12 мая 2017 года</w:t>
      </w:r>
      <w:r w:rsidR="00E77A04" w:rsidRPr="005E08EA">
        <w:rPr>
          <w:szCs w:val="28"/>
        </w:rPr>
        <w:t xml:space="preserve"> № 50-кз «О выборах в органы местного самоуправления муниципальных образований Ставропольского края»</w:t>
      </w:r>
      <w:r w:rsidR="00E77A04" w:rsidRPr="005E08EA">
        <w:rPr>
          <w:rFonts w:eastAsiaTheme="minorHAnsi"/>
          <w:szCs w:val="28"/>
          <w:lang w:eastAsia="en-US"/>
        </w:rPr>
        <w:t>,</w:t>
      </w:r>
      <w:r w:rsidR="00E77A04">
        <w:rPr>
          <w:rFonts w:eastAsiaTheme="minorHAnsi"/>
          <w:szCs w:val="28"/>
          <w:lang w:eastAsia="en-US"/>
        </w:rPr>
        <w:t xml:space="preserve"> </w:t>
      </w:r>
      <w:r w:rsidR="009F19FE" w:rsidRPr="009F19FE">
        <w:t xml:space="preserve">территориальная избирательная комиссия Левокумского района             </w:t>
      </w:r>
    </w:p>
    <w:p w:rsidR="00FC6D39" w:rsidRDefault="00FC6D39" w:rsidP="00AB68B0">
      <w:pPr>
        <w:pStyle w:val="210"/>
        <w:spacing w:before="0"/>
        <w:jc w:val="both"/>
      </w:pPr>
    </w:p>
    <w:p w:rsidR="0098785F" w:rsidRDefault="0098785F" w:rsidP="007C51FB">
      <w:pPr>
        <w:pStyle w:val="210"/>
        <w:spacing w:before="0"/>
        <w:jc w:val="both"/>
      </w:pPr>
      <w:r>
        <w:t>ПОСТАНОВЛЯЕТ:</w:t>
      </w:r>
    </w:p>
    <w:p w:rsidR="00773BB6" w:rsidRDefault="00773BB6" w:rsidP="00773BB6">
      <w:pPr>
        <w:tabs>
          <w:tab w:val="left" w:pos="9355"/>
        </w:tabs>
        <w:ind w:firstLine="567"/>
        <w:jc w:val="both"/>
        <w:rPr>
          <w:sz w:val="28"/>
          <w:szCs w:val="28"/>
        </w:rPr>
      </w:pPr>
    </w:p>
    <w:p w:rsidR="00E77A04" w:rsidRPr="00E77A04" w:rsidRDefault="00323FDE" w:rsidP="00AB68B0">
      <w:pPr>
        <w:pStyle w:val="aa"/>
        <w:ind w:firstLine="709"/>
        <w:jc w:val="both"/>
        <w:rPr>
          <w:sz w:val="28"/>
          <w:szCs w:val="28"/>
        </w:rPr>
      </w:pPr>
      <w:r>
        <w:rPr>
          <w:rFonts w:eastAsiaTheme="minorHAnsi"/>
          <w:sz w:val="28"/>
          <w:szCs w:val="28"/>
          <w:lang w:eastAsia="en-US"/>
        </w:rPr>
        <w:t xml:space="preserve">1. </w:t>
      </w:r>
      <w:r w:rsidR="00E77A04" w:rsidRPr="005E08EA">
        <w:rPr>
          <w:rFonts w:eastAsiaTheme="minorHAnsi"/>
          <w:sz w:val="28"/>
          <w:szCs w:val="28"/>
          <w:lang w:eastAsia="en-US"/>
        </w:rPr>
        <w:t xml:space="preserve">Утвердить </w:t>
      </w:r>
      <w:hyperlink r:id="rId5" w:history="1">
        <w:r w:rsidR="00E77A04" w:rsidRPr="005E08EA">
          <w:rPr>
            <w:rFonts w:eastAsiaTheme="minorHAnsi"/>
            <w:sz w:val="28"/>
            <w:szCs w:val="28"/>
            <w:lang w:eastAsia="en-US"/>
          </w:rPr>
          <w:t>Порядок</w:t>
        </w:r>
      </w:hyperlink>
      <w:r w:rsidR="00E77A04" w:rsidRPr="005E08EA">
        <w:rPr>
          <w:rFonts w:eastAsiaTheme="minorHAnsi"/>
          <w:sz w:val="28"/>
          <w:szCs w:val="28"/>
          <w:lang w:eastAsia="en-US"/>
        </w:rPr>
        <w:t xml:space="preserve"> изготовления и доставки избирательных бюллетеней для голосования на </w:t>
      </w:r>
      <w:r w:rsidR="00E77A04" w:rsidRPr="005E08EA">
        <w:rPr>
          <w:sz w:val="28"/>
          <w:szCs w:val="28"/>
        </w:rPr>
        <w:t>выборах в пр</w:t>
      </w:r>
      <w:r w:rsidR="00E77A04">
        <w:rPr>
          <w:sz w:val="28"/>
          <w:szCs w:val="28"/>
        </w:rPr>
        <w:t>едставительный орган Левокумского</w:t>
      </w:r>
      <w:r w:rsidR="00E77A04" w:rsidRPr="005E08EA">
        <w:rPr>
          <w:sz w:val="28"/>
          <w:szCs w:val="28"/>
        </w:rPr>
        <w:t xml:space="preserve"> муниципального округа Ставропольского края первого созыва</w:t>
      </w:r>
      <w:r w:rsidR="00E77A04" w:rsidRPr="005E08EA">
        <w:rPr>
          <w:rFonts w:eastAsiaTheme="minorHAnsi"/>
          <w:sz w:val="28"/>
          <w:szCs w:val="28"/>
          <w:lang w:eastAsia="en-US"/>
        </w:rPr>
        <w:t>, а также осуществления контроля за их изготовлением и доставкой, согласно приложению 1</w:t>
      </w:r>
      <w:r w:rsidR="00E77A04">
        <w:rPr>
          <w:rFonts w:eastAsiaTheme="minorHAnsi"/>
          <w:sz w:val="28"/>
          <w:szCs w:val="28"/>
          <w:lang w:eastAsia="en-US"/>
        </w:rPr>
        <w:t>.</w:t>
      </w:r>
    </w:p>
    <w:p w:rsidR="00E77A04" w:rsidRDefault="00E77A04" w:rsidP="00AB68B0">
      <w:pPr>
        <w:pStyle w:val="aa"/>
        <w:ind w:left="709" w:firstLine="709"/>
        <w:jc w:val="both"/>
        <w:rPr>
          <w:sz w:val="28"/>
          <w:szCs w:val="28"/>
        </w:rPr>
      </w:pPr>
    </w:p>
    <w:p w:rsidR="00E77A04" w:rsidRDefault="00323FDE" w:rsidP="00AB68B0">
      <w:pPr>
        <w:pStyle w:val="aa"/>
        <w:ind w:firstLine="709"/>
        <w:jc w:val="both"/>
        <w:rPr>
          <w:sz w:val="28"/>
          <w:szCs w:val="28"/>
        </w:rPr>
      </w:pPr>
      <w:r>
        <w:rPr>
          <w:rFonts w:eastAsia="Calibri"/>
          <w:sz w:val="28"/>
          <w:szCs w:val="28"/>
        </w:rPr>
        <w:t xml:space="preserve">2. </w:t>
      </w:r>
      <w:r w:rsidR="00E77A04" w:rsidRPr="00E77A04">
        <w:rPr>
          <w:rFonts w:eastAsia="Calibri"/>
          <w:sz w:val="28"/>
          <w:szCs w:val="28"/>
        </w:rPr>
        <w:t xml:space="preserve">Изготовить не позднее 01 сентября 2020 года избирательные бюллетени для голосования на </w:t>
      </w:r>
      <w:r w:rsidR="00E77A04" w:rsidRPr="00E77A04">
        <w:rPr>
          <w:sz w:val="28"/>
          <w:szCs w:val="28"/>
        </w:rPr>
        <w:t xml:space="preserve"> выборах в пр</w:t>
      </w:r>
      <w:r w:rsidR="00E77A04">
        <w:rPr>
          <w:sz w:val="28"/>
          <w:szCs w:val="28"/>
        </w:rPr>
        <w:t xml:space="preserve">едставительный орган Левокумского </w:t>
      </w:r>
      <w:r w:rsidR="00E77A04" w:rsidRPr="00E77A04">
        <w:rPr>
          <w:sz w:val="28"/>
          <w:szCs w:val="28"/>
        </w:rPr>
        <w:t xml:space="preserve"> муниципального округа Ставропольского края первого созыва 13 сентября 2020 года </w:t>
      </w:r>
      <w:r w:rsidR="00082E5B">
        <w:rPr>
          <w:sz w:val="28"/>
          <w:szCs w:val="28"/>
        </w:rPr>
        <w:t xml:space="preserve">в обществе с ограниченной ответственностью «Буденновская типография» </w:t>
      </w:r>
      <w:r w:rsidR="00082E5B">
        <w:rPr>
          <w:rFonts w:eastAsia="Calibri"/>
          <w:sz w:val="28"/>
          <w:szCs w:val="28"/>
        </w:rPr>
        <w:t>(ОГРН 1102646000234</w:t>
      </w:r>
      <w:r w:rsidR="00E77A04" w:rsidRPr="00E77A04">
        <w:rPr>
          <w:rFonts w:eastAsia="Calibri"/>
          <w:sz w:val="28"/>
          <w:szCs w:val="28"/>
        </w:rPr>
        <w:t xml:space="preserve">, </w:t>
      </w:r>
      <w:r w:rsidR="00082E5B">
        <w:rPr>
          <w:rFonts w:eastAsia="Calibri"/>
          <w:sz w:val="28"/>
          <w:szCs w:val="28"/>
        </w:rPr>
        <w:t xml:space="preserve">юридический адрес: </w:t>
      </w:r>
      <w:r w:rsidR="00E77A04" w:rsidRPr="00E77A04">
        <w:rPr>
          <w:rFonts w:eastAsia="Calibri"/>
          <w:sz w:val="28"/>
          <w:szCs w:val="28"/>
        </w:rPr>
        <w:t>Став</w:t>
      </w:r>
      <w:r w:rsidR="00082E5B">
        <w:rPr>
          <w:rFonts w:eastAsia="Calibri"/>
          <w:sz w:val="28"/>
          <w:szCs w:val="28"/>
        </w:rPr>
        <w:t>ропольский край, город Буденновск, улица Ленинская, 3</w:t>
      </w:r>
      <w:r w:rsidR="00E77A04" w:rsidRPr="00E77A04">
        <w:rPr>
          <w:rFonts w:eastAsia="Calibri"/>
          <w:sz w:val="28"/>
          <w:szCs w:val="28"/>
        </w:rPr>
        <w:t>),  в соответствии с требованиями, утвержденными постановлением территориальной избирательной</w:t>
      </w:r>
      <w:r w:rsidR="00082E5B">
        <w:rPr>
          <w:rFonts w:eastAsia="Calibri"/>
          <w:sz w:val="28"/>
          <w:szCs w:val="28"/>
        </w:rPr>
        <w:t xml:space="preserve"> </w:t>
      </w:r>
      <w:r w:rsidR="00E77A04" w:rsidRPr="00E77A04">
        <w:rPr>
          <w:rFonts w:eastAsia="Calibri"/>
          <w:sz w:val="28"/>
          <w:szCs w:val="28"/>
        </w:rPr>
        <w:t xml:space="preserve"> </w:t>
      </w:r>
      <w:r w:rsidR="00082E5B">
        <w:rPr>
          <w:rFonts w:eastAsia="Calibri"/>
          <w:sz w:val="28"/>
          <w:szCs w:val="28"/>
        </w:rPr>
        <w:t xml:space="preserve"> </w:t>
      </w:r>
      <w:r w:rsidR="00E77A04" w:rsidRPr="00E77A04">
        <w:rPr>
          <w:rFonts w:eastAsia="Calibri"/>
          <w:sz w:val="28"/>
          <w:szCs w:val="28"/>
        </w:rPr>
        <w:t>комиссии</w:t>
      </w:r>
      <w:r w:rsidR="00082E5B">
        <w:rPr>
          <w:rFonts w:eastAsia="Calibri"/>
          <w:sz w:val="28"/>
          <w:szCs w:val="28"/>
        </w:rPr>
        <w:t xml:space="preserve"> </w:t>
      </w:r>
      <w:r w:rsidR="00E77A04" w:rsidRPr="00E77A04">
        <w:rPr>
          <w:rFonts w:eastAsia="Calibri"/>
          <w:sz w:val="28"/>
          <w:szCs w:val="28"/>
        </w:rPr>
        <w:t xml:space="preserve"> </w:t>
      </w:r>
      <w:r w:rsidR="00082E5B">
        <w:rPr>
          <w:rFonts w:eastAsia="Calibri"/>
          <w:sz w:val="28"/>
          <w:szCs w:val="28"/>
        </w:rPr>
        <w:t xml:space="preserve">Левокумского </w:t>
      </w:r>
      <w:r w:rsidR="00E77A04" w:rsidRPr="00E77A04">
        <w:rPr>
          <w:rFonts w:eastAsia="Calibri"/>
          <w:sz w:val="28"/>
          <w:szCs w:val="28"/>
        </w:rPr>
        <w:t xml:space="preserve"> района</w:t>
      </w:r>
      <w:r w:rsidR="00082E5B">
        <w:rPr>
          <w:rFonts w:eastAsia="Calibri"/>
          <w:sz w:val="28"/>
          <w:szCs w:val="28"/>
        </w:rPr>
        <w:t xml:space="preserve">   от 14  августа  </w:t>
      </w:r>
      <w:r w:rsidR="00E77A04" w:rsidRPr="00E77A04">
        <w:rPr>
          <w:rFonts w:eastAsia="Calibri"/>
          <w:sz w:val="28"/>
          <w:szCs w:val="28"/>
        </w:rPr>
        <w:t>2020</w:t>
      </w:r>
      <w:r w:rsidR="00082E5B">
        <w:rPr>
          <w:rFonts w:eastAsia="Calibri"/>
          <w:sz w:val="28"/>
          <w:szCs w:val="28"/>
        </w:rPr>
        <w:t xml:space="preserve">    года </w:t>
      </w:r>
      <w:r w:rsidR="00E77A04" w:rsidRPr="00E77A04">
        <w:rPr>
          <w:rFonts w:eastAsia="Calibri"/>
          <w:sz w:val="28"/>
          <w:szCs w:val="28"/>
        </w:rPr>
        <w:t xml:space="preserve"> № </w:t>
      </w:r>
      <w:r w:rsidR="00082E5B">
        <w:rPr>
          <w:sz w:val="28"/>
          <w:szCs w:val="28"/>
        </w:rPr>
        <w:t>103/927</w:t>
      </w:r>
      <w:r w:rsidR="00E77A04" w:rsidRPr="00E77A04">
        <w:rPr>
          <w:sz w:val="28"/>
          <w:szCs w:val="28"/>
        </w:rPr>
        <w:t xml:space="preserve"> «</w:t>
      </w:r>
      <w:hyperlink r:id="rId6" w:history="1">
        <w:r w:rsidR="00E77A04" w:rsidRPr="00E77A04">
          <w:rPr>
            <w:sz w:val="28"/>
            <w:szCs w:val="28"/>
          </w:rPr>
          <w:t>О форме избирательного бюллетеня и требованиях к изготовлению избирательных бюллетеней для голосования на</w:t>
        </w:r>
      </w:hyperlink>
      <w:r w:rsidR="00E77A04" w:rsidRPr="00E77A04">
        <w:rPr>
          <w:sz w:val="28"/>
          <w:szCs w:val="28"/>
        </w:rPr>
        <w:t xml:space="preserve"> выборах в предста</w:t>
      </w:r>
      <w:r w:rsidR="00082E5B">
        <w:rPr>
          <w:sz w:val="28"/>
          <w:szCs w:val="28"/>
        </w:rPr>
        <w:t>вительный орган Левокумского</w:t>
      </w:r>
      <w:r w:rsidR="00E77A04" w:rsidRPr="00E77A04">
        <w:rPr>
          <w:sz w:val="28"/>
          <w:szCs w:val="28"/>
        </w:rPr>
        <w:t xml:space="preserve"> муниципального округа Ставропольского края первого созыва»,</w:t>
      </w:r>
      <w:r w:rsidR="00082E5B">
        <w:rPr>
          <w:sz w:val="28"/>
          <w:szCs w:val="28"/>
        </w:rPr>
        <w:t xml:space="preserve"> в количестве 26 649 штук</w:t>
      </w:r>
      <w:r w:rsidR="00E77A04" w:rsidRPr="00E77A04">
        <w:rPr>
          <w:sz w:val="28"/>
          <w:szCs w:val="28"/>
        </w:rPr>
        <w:t>.</w:t>
      </w:r>
    </w:p>
    <w:p w:rsidR="00082E5B" w:rsidRDefault="00082E5B" w:rsidP="00AB68B0">
      <w:pPr>
        <w:pStyle w:val="ab"/>
        <w:ind w:firstLine="709"/>
        <w:jc w:val="both"/>
        <w:rPr>
          <w:sz w:val="28"/>
          <w:szCs w:val="28"/>
        </w:rPr>
      </w:pPr>
    </w:p>
    <w:p w:rsidR="009C52B5" w:rsidRPr="00323FDE" w:rsidRDefault="00323FDE" w:rsidP="00AB68B0">
      <w:pPr>
        <w:ind w:right="-2" w:firstLine="709"/>
        <w:jc w:val="both"/>
        <w:rPr>
          <w:sz w:val="28"/>
          <w:szCs w:val="28"/>
        </w:rPr>
      </w:pPr>
      <w:r>
        <w:rPr>
          <w:rFonts w:eastAsiaTheme="minorHAnsi"/>
          <w:sz w:val="28"/>
          <w:szCs w:val="28"/>
          <w:lang w:eastAsia="en-US"/>
        </w:rPr>
        <w:t xml:space="preserve">3. </w:t>
      </w:r>
      <w:r w:rsidR="00082E5B" w:rsidRPr="00323FDE">
        <w:rPr>
          <w:rFonts w:eastAsiaTheme="minorHAnsi"/>
          <w:sz w:val="28"/>
          <w:szCs w:val="28"/>
          <w:lang w:eastAsia="en-US"/>
        </w:rPr>
        <w:t xml:space="preserve">Распределить бюллетени </w:t>
      </w:r>
      <w:hyperlink r:id="rId7" w:history="1">
        <w:r w:rsidR="00082E5B" w:rsidRPr="00323FDE">
          <w:rPr>
            <w:rStyle w:val="afb"/>
            <w:color w:val="0D0D0D" w:themeColor="text1" w:themeTint="F2"/>
            <w:sz w:val="28"/>
            <w:szCs w:val="28"/>
            <w:u w:val="none"/>
          </w:rPr>
          <w:t>для голосования на</w:t>
        </w:r>
      </w:hyperlink>
      <w:r w:rsidR="00082E5B" w:rsidRPr="00323FDE">
        <w:rPr>
          <w:sz w:val="28"/>
          <w:szCs w:val="28"/>
        </w:rPr>
        <w:t xml:space="preserve"> выборах в </w:t>
      </w:r>
      <w:proofErr w:type="spellStart"/>
      <w:proofErr w:type="gramStart"/>
      <w:r w:rsidR="00082E5B" w:rsidRPr="00323FDE">
        <w:rPr>
          <w:sz w:val="28"/>
          <w:szCs w:val="28"/>
        </w:rPr>
        <w:t>представи</w:t>
      </w:r>
      <w:proofErr w:type="spellEnd"/>
      <w:r w:rsidR="00AB68B0">
        <w:rPr>
          <w:sz w:val="28"/>
          <w:szCs w:val="28"/>
        </w:rPr>
        <w:t>-</w:t>
      </w:r>
      <w:r w:rsidR="00082E5B" w:rsidRPr="00323FDE">
        <w:rPr>
          <w:sz w:val="28"/>
          <w:szCs w:val="28"/>
        </w:rPr>
        <w:t>тельный</w:t>
      </w:r>
      <w:proofErr w:type="gramEnd"/>
      <w:r w:rsidR="00082E5B" w:rsidRPr="00323FDE">
        <w:rPr>
          <w:sz w:val="28"/>
          <w:szCs w:val="28"/>
        </w:rPr>
        <w:t xml:space="preserve"> орган Левокумского муниципального округа Ставропольского края первого созыва по многомандатным избирательным округам согласно приложению 2</w:t>
      </w:r>
      <w:r w:rsidR="009C52B5" w:rsidRPr="00323FDE">
        <w:rPr>
          <w:sz w:val="28"/>
          <w:szCs w:val="28"/>
        </w:rPr>
        <w:t xml:space="preserve">. </w:t>
      </w:r>
    </w:p>
    <w:p w:rsidR="009C52B5" w:rsidRPr="009C52B5" w:rsidRDefault="009C52B5" w:rsidP="00AB68B0">
      <w:pPr>
        <w:pStyle w:val="ab"/>
        <w:ind w:firstLine="709"/>
        <w:jc w:val="both"/>
        <w:rPr>
          <w:sz w:val="28"/>
          <w:szCs w:val="28"/>
        </w:rPr>
      </w:pPr>
    </w:p>
    <w:p w:rsidR="00082E5B" w:rsidRPr="009C52B5" w:rsidRDefault="00323FDE" w:rsidP="00AB68B0">
      <w:pPr>
        <w:pStyle w:val="ab"/>
        <w:ind w:left="0" w:right="-2" w:firstLine="709"/>
        <w:jc w:val="both"/>
        <w:rPr>
          <w:sz w:val="28"/>
          <w:szCs w:val="28"/>
        </w:rPr>
      </w:pPr>
      <w:r>
        <w:rPr>
          <w:sz w:val="28"/>
          <w:szCs w:val="28"/>
        </w:rPr>
        <w:lastRenderedPageBreak/>
        <w:t>4.</w:t>
      </w:r>
      <w:r w:rsidR="00082E5B" w:rsidRPr="009C52B5">
        <w:rPr>
          <w:rFonts w:eastAsiaTheme="minorHAnsi"/>
          <w:sz w:val="28"/>
          <w:szCs w:val="28"/>
          <w:lang w:eastAsia="en-US"/>
        </w:rPr>
        <w:t xml:space="preserve">Назначить ответственными лицами для контроля за изготовлением и за передачу в участковые избирательные комиссии Левокумского района избирательных бюллетеней: </w:t>
      </w:r>
    </w:p>
    <w:p w:rsidR="00082E5B" w:rsidRPr="005E08EA" w:rsidRDefault="00082E5B" w:rsidP="00AB68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Фатеева Александра Владимировича</w:t>
      </w:r>
      <w:r w:rsidRPr="005E08EA">
        <w:rPr>
          <w:rFonts w:ascii="Times New Roman" w:hAnsi="Times New Roman" w:cs="Times New Roman"/>
          <w:sz w:val="28"/>
          <w:szCs w:val="28"/>
        </w:rPr>
        <w:t xml:space="preserve">, </w:t>
      </w:r>
      <w:r>
        <w:rPr>
          <w:rFonts w:ascii="Times New Roman" w:hAnsi="Times New Roman" w:cs="Times New Roman"/>
          <w:sz w:val="28"/>
          <w:szCs w:val="28"/>
        </w:rPr>
        <w:t xml:space="preserve">заместителя </w:t>
      </w:r>
      <w:r w:rsidRPr="005E08EA">
        <w:rPr>
          <w:rFonts w:ascii="Times New Roman" w:hAnsi="Times New Roman" w:cs="Times New Roman"/>
          <w:sz w:val="28"/>
          <w:szCs w:val="28"/>
        </w:rPr>
        <w:t>председателя территориальной из</w:t>
      </w:r>
      <w:r>
        <w:rPr>
          <w:rFonts w:ascii="Times New Roman" w:hAnsi="Times New Roman" w:cs="Times New Roman"/>
          <w:sz w:val="28"/>
          <w:szCs w:val="28"/>
        </w:rPr>
        <w:t>бирательной комиссии Левокумского</w:t>
      </w:r>
      <w:r w:rsidRPr="005E08EA">
        <w:rPr>
          <w:rFonts w:ascii="Times New Roman" w:hAnsi="Times New Roman" w:cs="Times New Roman"/>
          <w:sz w:val="28"/>
          <w:szCs w:val="28"/>
        </w:rPr>
        <w:t xml:space="preserve"> района;</w:t>
      </w:r>
    </w:p>
    <w:p w:rsidR="00082E5B" w:rsidRDefault="00082E5B" w:rsidP="00AB68B0">
      <w:pPr>
        <w:pStyle w:val="ConsPlusNormal"/>
        <w:ind w:firstLine="709"/>
        <w:jc w:val="both"/>
        <w:rPr>
          <w:rFonts w:ascii="Times New Roman" w:hAnsi="Times New Roman" w:cs="Times New Roman"/>
          <w:sz w:val="28"/>
          <w:szCs w:val="28"/>
        </w:rPr>
      </w:pPr>
      <w:r w:rsidRPr="00082E5B">
        <w:rPr>
          <w:rFonts w:ascii="Times New Roman" w:hAnsi="Times New Roman" w:cs="Times New Roman"/>
          <w:sz w:val="28"/>
          <w:szCs w:val="28"/>
        </w:rPr>
        <w:t xml:space="preserve">Овчаренко Фаину Алексеевну, </w:t>
      </w:r>
      <w:r w:rsidR="00242B29">
        <w:rPr>
          <w:rFonts w:ascii="Times New Roman" w:hAnsi="Times New Roman" w:cs="Times New Roman"/>
          <w:sz w:val="28"/>
          <w:szCs w:val="28"/>
        </w:rPr>
        <w:t xml:space="preserve">секретаря </w:t>
      </w:r>
      <w:r w:rsidRPr="00082E5B">
        <w:rPr>
          <w:rFonts w:ascii="Times New Roman" w:hAnsi="Times New Roman" w:cs="Times New Roman"/>
          <w:sz w:val="28"/>
          <w:szCs w:val="28"/>
        </w:rPr>
        <w:t>территориальной из</w:t>
      </w:r>
      <w:r>
        <w:rPr>
          <w:rFonts w:ascii="Times New Roman" w:hAnsi="Times New Roman" w:cs="Times New Roman"/>
          <w:sz w:val="28"/>
          <w:szCs w:val="28"/>
        </w:rPr>
        <w:t>бирательной комиссии Левокумского</w:t>
      </w:r>
      <w:r w:rsidRPr="00082E5B">
        <w:rPr>
          <w:rFonts w:ascii="Times New Roman" w:hAnsi="Times New Roman" w:cs="Times New Roman"/>
          <w:sz w:val="28"/>
          <w:szCs w:val="28"/>
        </w:rPr>
        <w:t xml:space="preserve"> р</w:t>
      </w:r>
      <w:r>
        <w:rPr>
          <w:rFonts w:ascii="Times New Roman" w:hAnsi="Times New Roman" w:cs="Times New Roman"/>
          <w:sz w:val="28"/>
          <w:szCs w:val="28"/>
        </w:rPr>
        <w:t>айона с правом решающего голоса;</w:t>
      </w:r>
    </w:p>
    <w:p w:rsidR="00323FDE" w:rsidRDefault="00082E5B" w:rsidP="00AB68B0">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Бетина</w:t>
      </w:r>
      <w:proofErr w:type="spellEnd"/>
      <w:r>
        <w:rPr>
          <w:rFonts w:ascii="Times New Roman" w:hAnsi="Times New Roman" w:cs="Times New Roman"/>
          <w:sz w:val="28"/>
          <w:szCs w:val="28"/>
        </w:rPr>
        <w:t xml:space="preserve"> Александра Васильевича, члена </w:t>
      </w:r>
      <w:r w:rsidRPr="00082E5B">
        <w:rPr>
          <w:rFonts w:ascii="Times New Roman" w:hAnsi="Times New Roman" w:cs="Times New Roman"/>
          <w:sz w:val="28"/>
          <w:szCs w:val="28"/>
        </w:rPr>
        <w:t>территориальной избирательной комиссии Левокумского района с правом решающего голоса</w:t>
      </w:r>
      <w:r w:rsidR="009C52B5">
        <w:rPr>
          <w:rFonts w:ascii="Times New Roman" w:hAnsi="Times New Roman" w:cs="Times New Roman"/>
          <w:sz w:val="28"/>
          <w:szCs w:val="28"/>
        </w:rPr>
        <w:t>.</w:t>
      </w:r>
      <w:r w:rsidR="00323FDE">
        <w:rPr>
          <w:rFonts w:ascii="Times New Roman" w:hAnsi="Times New Roman" w:cs="Times New Roman"/>
          <w:sz w:val="28"/>
          <w:szCs w:val="28"/>
        </w:rPr>
        <w:t xml:space="preserve">  </w:t>
      </w:r>
    </w:p>
    <w:p w:rsidR="00323FDE" w:rsidRDefault="00323FDE" w:rsidP="00AB68B0">
      <w:pPr>
        <w:pStyle w:val="ConsPlusNormal"/>
        <w:ind w:firstLine="709"/>
        <w:jc w:val="both"/>
        <w:rPr>
          <w:rFonts w:ascii="Times New Roman" w:hAnsi="Times New Roman" w:cs="Times New Roman"/>
          <w:sz w:val="28"/>
          <w:szCs w:val="28"/>
        </w:rPr>
      </w:pPr>
    </w:p>
    <w:p w:rsidR="00323FDE" w:rsidRDefault="00323FDE" w:rsidP="00AB68B0">
      <w:pPr>
        <w:pStyle w:val="ConsPlusNorma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lang w:eastAsia="en-US"/>
        </w:rPr>
        <w:t>5.</w:t>
      </w:r>
      <w:r w:rsidR="00082E5B" w:rsidRPr="00323FDE">
        <w:rPr>
          <w:rFonts w:ascii="Times New Roman" w:eastAsiaTheme="minorHAnsi" w:hAnsi="Times New Roman" w:cs="Times New Roman"/>
          <w:sz w:val="28"/>
          <w:szCs w:val="28"/>
          <w:lang w:eastAsia="en-US"/>
        </w:rPr>
        <w:t>Передать</w:t>
      </w:r>
      <w:r w:rsidR="00082E5B" w:rsidRPr="00323FDE">
        <w:rPr>
          <w:rFonts w:ascii="Times New Roman" w:hAnsi="Times New Roman" w:cs="Times New Roman"/>
          <w:sz w:val="28"/>
          <w:szCs w:val="28"/>
        </w:rPr>
        <w:t xml:space="preserve"> по акту избирательные бюллетени для голосования </w:t>
      </w:r>
      <w:hyperlink r:id="rId8" w:history="1">
        <w:r w:rsidR="00082E5B" w:rsidRPr="00323FDE">
          <w:rPr>
            <w:rStyle w:val="afb"/>
            <w:rFonts w:ascii="Times New Roman" w:hAnsi="Times New Roman" w:cs="Times New Roman"/>
            <w:color w:val="0D0D0D" w:themeColor="text1" w:themeTint="F2"/>
            <w:sz w:val="28"/>
            <w:szCs w:val="28"/>
            <w:u w:val="none"/>
          </w:rPr>
          <w:t xml:space="preserve"> на</w:t>
        </w:r>
      </w:hyperlink>
      <w:r w:rsidR="00082E5B" w:rsidRPr="00323FDE">
        <w:rPr>
          <w:rFonts w:ascii="Times New Roman" w:hAnsi="Times New Roman" w:cs="Times New Roman"/>
          <w:color w:val="0D0D0D" w:themeColor="text1" w:themeTint="F2"/>
          <w:sz w:val="28"/>
          <w:szCs w:val="28"/>
        </w:rPr>
        <w:t xml:space="preserve"> </w:t>
      </w:r>
      <w:r w:rsidR="00082E5B" w:rsidRPr="00323FDE">
        <w:rPr>
          <w:rFonts w:ascii="Times New Roman" w:hAnsi="Times New Roman" w:cs="Times New Roman"/>
          <w:sz w:val="28"/>
          <w:szCs w:val="28"/>
        </w:rPr>
        <w:t>выборах в пр</w:t>
      </w:r>
      <w:r w:rsidR="00242B29" w:rsidRPr="00323FDE">
        <w:rPr>
          <w:rFonts w:ascii="Times New Roman" w:hAnsi="Times New Roman" w:cs="Times New Roman"/>
          <w:sz w:val="28"/>
          <w:szCs w:val="28"/>
        </w:rPr>
        <w:t>едставительный орган Левокумского</w:t>
      </w:r>
      <w:r w:rsidR="00082E5B" w:rsidRPr="00323FDE">
        <w:rPr>
          <w:rFonts w:ascii="Times New Roman" w:hAnsi="Times New Roman" w:cs="Times New Roman"/>
          <w:sz w:val="28"/>
          <w:szCs w:val="28"/>
        </w:rPr>
        <w:t xml:space="preserve"> муниципального округа Ставропольского края первого созыва </w:t>
      </w:r>
      <w:r>
        <w:rPr>
          <w:rFonts w:ascii="Times New Roman" w:hAnsi="Times New Roman" w:cs="Times New Roman"/>
          <w:sz w:val="28"/>
          <w:szCs w:val="28"/>
        </w:rPr>
        <w:t xml:space="preserve">в количестве 26 649 бюллетеней </w:t>
      </w:r>
      <w:r w:rsidR="00082E5B" w:rsidRPr="00323FDE">
        <w:rPr>
          <w:rFonts w:ascii="Times New Roman" w:hAnsi="Times New Roman" w:cs="Times New Roman"/>
          <w:sz w:val="28"/>
          <w:szCs w:val="28"/>
        </w:rPr>
        <w:t>от</w:t>
      </w:r>
      <w:r w:rsidR="009C52B5" w:rsidRPr="00323FDE">
        <w:rPr>
          <w:rFonts w:ascii="Times New Roman" w:hAnsi="Times New Roman" w:cs="Times New Roman"/>
          <w:sz w:val="28"/>
          <w:szCs w:val="28"/>
        </w:rPr>
        <w:t xml:space="preserve"> общества с ограниченной ответственностью «Буденновская типография»</w:t>
      </w:r>
      <w:r>
        <w:rPr>
          <w:rFonts w:ascii="Times New Roman" w:hAnsi="Times New Roman" w:cs="Times New Roman"/>
          <w:sz w:val="28"/>
          <w:szCs w:val="28"/>
        </w:rPr>
        <w:t xml:space="preserve"> </w:t>
      </w:r>
      <w:r w:rsidR="00082E5B" w:rsidRPr="00323FDE">
        <w:rPr>
          <w:rFonts w:ascii="Times New Roman" w:eastAsiaTheme="minorHAnsi" w:hAnsi="Times New Roman" w:cs="Times New Roman"/>
          <w:sz w:val="28"/>
          <w:szCs w:val="28"/>
        </w:rPr>
        <w:t>территориальной из</w:t>
      </w:r>
      <w:r w:rsidR="009C52B5" w:rsidRPr="00323FDE">
        <w:rPr>
          <w:rFonts w:ascii="Times New Roman" w:eastAsiaTheme="minorHAnsi" w:hAnsi="Times New Roman" w:cs="Times New Roman"/>
          <w:sz w:val="28"/>
          <w:szCs w:val="28"/>
        </w:rPr>
        <w:t>бирательной комиссии Левокумского района 31</w:t>
      </w:r>
      <w:r w:rsidR="00AB68B0">
        <w:rPr>
          <w:rFonts w:ascii="Times New Roman" w:eastAsiaTheme="minorHAnsi" w:hAnsi="Times New Roman" w:cs="Times New Roman"/>
          <w:sz w:val="28"/>
          <w:szCs w:val="28"/>
        </w:rPr>
        <w:t xml:space="preserve"> августа 2020 года  в 15 часов 3</w:t>
      </w:r>
      <w:r w:rsidR="00082E5B" w:rsidRPr="00323FDE">
        <w:rPr>
          <w:rFonts w:ascii="Times New Roman" w:eastAsiaTheme="minorHAnsi" w:hAnsi="Times New Roman" w:cs="Times New Roman"/>
          <w:sz w:val="28"/>
          <w:szCs w:val="28"/>
        </w:rPr>
        <w:t>0 минут по адресу: Ставропольский край,</w:t>
      </w:r>
      <w:r w:rsidR="009C52B5" w:rsidRPr="00323FDE">
        <w:rPr>
          <w:rFonts w:ascii="Times New Roman" w:hAnsi="Times New Roman" w:cs="Times New Roman"/>
          <w:sz w:val="28"/>
          <w:szCs w:val="28"/>
        </w:rPr>
        <w:t xml:space="preserve"> </w:t>
      </w:r>
      <w:r w:rsidR="009C52B5" w:rsidRPr="00323FDE">
        <w:rPr>
          <w:rFonts w:ascii="Times New Roman" w:eastAsiaTheme="minorHAnsi" w:hAnsi="Times New Roman" w:cs="Times New Roman"/>
          <w:sz w:val="28"/>
          <w:szCs w:val="28"/>
        </w:rPr>
        <w:t xml:space="preserve"> город Буденновск, улица Ленинская, 3</w:t>
      </w:r>
      <w:r>
        <w:rPr>
          <w:rFonts w:ascii="Times New Roman" w:eastAsiaTheme="minorHAnsi" w:hAnsi="Times New Roman" w:cs="Times New Roman"/>
          <w:sz w:val="28"/>
          <w:szCs w:val="28"/>
        </w:rPr>
        <w:t>.</w:t>
      </w:r>
    </w:p>
    <w:p w:rsidR="00323FDE" w:rsidRDefault="00323FDE" w:rsidP="00AB68B0">
      <w:pPr>
        <w:pStyle w:val="ConsPlusNormal"/>
        <w:ind w:firstLine="709"/>
        <w:jc w:val="both"/>
        <w:rPr>
          <w:rFonts w:ascii="Times New Roman" w:eastAsiaTheme="minorHAnsi" w:hAnsi="Times New Roman" w:cs="Times New Roman"/>
          <w:sz w:val="28"/>
          <w:szCs w:val="28"/>
        </w:rPr>
      </w:pPr>
    </w:p>
    <w:p w:rsidR="00323FDE" w:rsidRPr="00323FDE" w:rsidRDefault="00323FDE" w:rsidP="00AB68B0">
      <w:pPr>
        <w:pStyle w:val="ConsPlusNorma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6.</w:t>
      </w:r>
      <w:r w:rsidRPr="00323FDE">
        <w:rPr>
          <w:rFonts w:ascii="Times New Roman" w:eastAsiaTheme="minorHAnsi" w:hAnsi="Times New Roman" w:cs="Times New Roman"/>
          <w:sz w:val="28"/>
          <w:szCs w:val="28"/>
        </w:rPr>
        <w:t xml:space="preserve">Секретарю территориальной избирательной комиссии Левокумского района Овчаренко Ф.А. разместить настоящее постановление в разделе «Выборы» на официальном сайте администрации Левокумского муниципального района Ставропольского края в информационно – </w:t>
      </w:r>
      <w:proofErr w:type="gramStart"/>
      <w:r w:rsidRPr="00323FDE">
        <w:rPr>
          <w:rFonts w:ascii="Times New Roman" w:eastAsiaTheme="minorHAnsi" w:hAnsi="Times New Roman" w:cs="Times New Roman"/>
          <w:sz w:val="28"/>
          <w:szCs w:val="28"/>
        </w:rPr>
        <w:t>телекоммуникационной  сети</w:t>
      </w:r>
      <w:proofErr w:type="gramEnd"/>
      <w:r w:rsidRPr="00323FDE">
        <w:rPr>
          <w:rFonts w:ascii="Times New Roman" w:eastAsiaTheme="minorHAnsi" w:hAnsi="Times New Roman" w:cs="Times New Roman"/>
          <w:sz w:val="28"/>
          <w:szCs w:val="28"/>
        </w:rPr>
        <w:t xml:space="preserve"> «Интернет».</w:t>
      </w:r>
    </w:p>
    <w:p w:rsidR="00323FDE" w:rsidRPr="00323FDE" w:rsidRDefault="00323FDE" w:rsidP="00AB68B0">
      <w:pPr>
        <w:pStyle w:val="ConsPlusNormal"/>
        <w:ind w:left="614" w:firstLine="709"/>
        <w:jc w:val="both"/>
        <w:rPr>
          <w:rFonts w:ascii="Times New Roman" w:eastAsiaTheme="minorHAnsi" w:hAnsi="Times New Roman" w:cs="Times New Roman"/>
          <w:sz w:val="28"/>
          <w:szCs w:val="28"/>
        </w:rPr>
      </w:pPr>
    </w:p>
    <w:p w:rsidR="00082E5B" w:rsidRPr="005E08EA" w:rsidRDefault="00323FDE" w:rsidP="00AB68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082E5B" w:rsidRPr="005E08EA">
        <w:rPr>
          <w:rFonts w:ascii="Times New Roman" w:hAnsi="Times New Roman" w:cs="Times New Roman"/>
          <w:sz w:val="28"/>
          <w:szCs w:val="28"/>
        </w:rPr>
        <w:t>Контроль за выполнением настоящего постановления возложить на председателя территориальной избирательной комис</w:t>
      </w:r>
      <w:r w:rsidR="008E3912">
        <w:rPr>
          <w:rFonts w:ascii="Times New Roman" w:hAnsi="Times New Roman" w:cs="Times New Roman"/>
          <w:sz w:val="28"/>
          <w:szCs w:val="28"/>
        </w:rPr>
        <w:t>сии Левокумского района Лазареву Е.Л.</w:t>
      </w:r>
    </w:p>
    <w:p w:rsidR="00323FDE" w:rsidRDefault="00323FDE" w:rsidP="00323FDE">
      <w:pPr>
        <w:pStyle w:val="210"/>
        <w:spacing w:before="0"/>
      </w:pPr>
    </w:p>
    <w:p w:rsidR="00323FDE" w:rsidRDefault="00323FDE" w:rsidP="0098785F">
      <w:pPr>
        <w:pStyle w:val="210"/>
        <w:spacing w:before="0"/>
        <w:jc w:val="both"/>
      </w:pPr>
    </w:p>
    <w:p w:rsidR="005E743E" w:rsidRDefault="0098785F" w:rsidP="0098785F">
      <w:pPr>
        <w:pStyle w:val="210"/>
        <w:spacing w:before="0"/>
        <w:jc w:val="both"/>
      </w:pPr>
      <w:r>
        <w:t xml:space="preserve">Председатель комиссии                                               </w:t>
      </w:r>
      <w:r w:rsidR="004B1A53">
        <w:t xml:space="preserve">   </w:t>
      </w:r>
      <w:r>
        <w:t xml:space="preserve">   </w:t>
      </w:r>
      <w:r w:rsidR="005E743E">
        <w:t xml:space="preserve">       </w:t>
      </w:r>
      <w:r w:rsidR="002613EB">
        <w:t xml:space="preserve">    </w:t>
      </w:r>
      <w:r w:rsidR="005E743E">
        <w:t xml:space="preserve"> </w:t>
      </w:r>
      <w:r w:rsidR="004B1A53">
        <w:t>Е</w:t>
      </w:r>
      <w:r>
        <w:t>.</w:t>
      </w:r>
      <w:r w:rsidR="004B1A53">
        <w:t>Л</w:t>
      </w:r>
      <w:r>
        <w:t>.</w:t>
      </w:r>
      <w:r w:rsidR="004B1A53">
        <w:t xml:space="preserve"> </w:t>
      </w:r>
      <w:r>
        <w:t>Л</w:t>
      </w:r>
      <w:r w:rsidR="004B1A53">
        <w:t>азарева</w:t>
      </w:r>
    </w:p>
    <w:p w:rsidR="00685082" w:rsidRDefault="00685082" w:rsidP="0098785F">
      <w:pPr>
        <w:pStyle w:val="210"/>
        <w:spacing w:before="0"/>
        <w:jc w:val="both"/>
      </w:pPr>
    </w:p>
    <w:p w:rsidR="0098785F" w:rsidRDefault="0098785F" w:rsidP="0098785F">
      <w:pPr>
        <w:pStyle w:val="210"/>
        <w:spacing w:before="0"/>
        <w:jc w:val="both"/>
      </w:pPr>
      <w:r>
        <w:t xml:space="preserve">Секретарь комиссии                                                      </w:t>
      </w:r>
      <w:r w:rsidR="005E743E">
        <w:t xml:space="preserve"> </w:t>
      </w:r>
      <w:r w:rsidR="004B1A53">
        <w:t xml:space="preserve">  </w:t>
      </w:r>
      <w:r w:rsidR="005E743E">
        <w:t xml:space="preserve">        </w:t>
      </w:r>
      <w:r>
        <w:t xml:space="preserve">      </w:t>
      </w:r>
      <w:r w:rsidR="00BF1CD5">
        <w:t>Ф.А. Овчаренко</w:t>
      </w:r>
    </w:p>
    <w:p w:rsidR="00B06E3A" w:rsidRDefault="00B06E3A" w:rsidP="0098785F">
      <w:pPr>
        <w:pStyle w:val="210"/>
        <w:spacing w:before="0"/>
        <w:jc w:val="both"/>
      </w:pPr>
    </w:p>
    <w:p w:rsidR="00B06E3A" w:rsidRDefault="00B06E3A" w:rsidP="0098785F">
      <w:pPr>
        <w:pStyle w:val="210"/>
        <w:spacing w:before="0"/>
        <w:jc w:val="both"/>
      </w:pPr>
    </w:p>
    <w:p w:rsidR="00B06E3A" w:rsidRDefault="00B06E3A" w:rsidP="0098785F">
      <w:pPr>
        <w:pStyle w:val="210"/>
        <w:spacing w:before="0"/>
        <w:jc w:val="both"/>
      </w:pPr>
    </w:p>
    <w:p w:rsidR="00B06E3A" w:rsidRDefault="00B06E3A" w:rsidP="0098785F">
      <w:pPr>
        <w:pStyle w:val="210"/>
        <w:spacing w:before="0"/>
        <w:jc w:val="both"/>
      </w:pPr>
    </w:p>
    <w:p w:rsidR="00B06E3A" w:rsidRDefault="00B06E3A" w:rsidP="0098785F">
      <w:pPr>
        <w:pStyle w:val="210"/>
        <w:spacing w:before="0"/>
        <w:jc w:val="both"/>
      </w:pPr>
    </w:p>
    <w:p w:rsidR="00B06E3A" w:rsidRDefault="00B06E3A" w:rsidP="0098785F">
      <w:pPr>
        <w:pStyle w:val="210"/>
        <w:spacing w:before="0"/>
        <w:jc w:val="both"/>
      </w:pPr>
    </w:p>
    <w:p w:rsidR="008E3912" w:rsidRDefault="008E3912" w:rsidP="00B06E3A">
      <w:pPr>
        <w:jc w:val="right"/>
        <w:rPr>
          <w:sz w:val="28"/>
          <w:szCs w:val="28"/>
        </w:rPr>
      </w:pPr>
    </w:p>
    <w:p w:rsidR="008E3912" w:rsidRDefault="008E3912" w:rsidP="00B06E3A">
      <w:pPr>
        <w:jc w:val="right"/>
        <w:rPr>
          <w:sz w:val="28"/>
          <w:szCs w:val="28"/>
        </w:rPr>
      </w:pPr>
    </w:p>
    <w:p w:rsidR="008E3912" w:rsidRDefault="008E3912" w:rsidP="00B06E3A">
      <w:pPr>
        <w:jc w:val="right"/>
        <w:rPr>
          <w:sz w:val="28"/>
          <w:szCs w:val="28"/>
        </w:rPr>
      </w:pPr>
    </w:p>
    <w:p w:rsidR="00323FDE" w:rsidRDefault="00323FDE" w:rsidP="00B06E3A">
      <w:pPr>
        <w:jc w:val="right"/>
        <w:rPr>
          <w:sz w:val="28"/>
          <w:szCs w:val="28"/>
        </w:rPr>
      </w:pPr>
    </w:p>
    <w:p w:rsidR="00323FDE" w:rsidRDefault="00323FDE" w:rsidP="00B06E3A">
      <w:pPr>
        <w:jc w:val="right"/>
        <w:rPr>
          <w:sz w:val="28"/>
          <w:szCs w:val="28"/>
        </w:rPr>
      </w:pPr>
    </w:p>
    <w:p w:rsidR="00323FDE" w:rsidRDefault="00323FDE" w:rsidP="00B06E3A">
      <w:pPr>
        <w:jc w:val="right"/>
        <w:rPr>
          <w:sz w:val="28"/>
          <w:szCs w:val="28"/>
        </w:rPr>
      </w:pPr>
    </w:p>
    <w:p w:rsidR="00B06E3A" w:rsidRPr="00B06E3A" w:rsidRDefault="00242B29" w:rsidP="00B06E3A">
      <w:pPr>
        <w:jc w:val="right"/>
        <w:rPr>
          <w:sz w:val="28"/>
          <w:szCs w:val="28"/>
        </w:rPr>
      </w:pPr>
      <w:r>
        <w:rPr>
          <w:sz w:val="28"/>
          <w:szCs w:val="28"/>
        </w:rPr>
        <w:lastRenderedPageBreak/>
        <w:t>П</w:t>
      </w:r>
      <w:r w:rsidR="00B06E3A" w:rsidRPr="00B06E3A">
        <w:rPr>
          <w:sz w:val="28"/>
          <w:szCs w:val="28"/>
        </w:rPr>
        <w:t>риложение</w:t>
      </w:r>
      <w:r w:rsidR="00AB68B0">
        <w:rPr>
          <w:sz w:val="28"/>
          <w:szCs w:val="28"/>
        </w:rPr>
        <w:t xml:space="preserve"> 1</w:t>
      </w:r>
      <w:r w:rsidR="00B06E3A" w:rsidRPr="00B06E3A">
        <w:rPr>
          <w:sz w:val="28"/>
          <w:szCs w:val="28"/>
        </w:rPr>
        <w:t xml:space="preserve"> </w:t>
      </w:r>
      <w:r w:rsidR="00B06E3A">
        <w:rPr>
          <w:sz w:val="28"/>
          <w:szCs w:val="28"/>
        </w:rPr>
        <w:t xml:space="preserve"> </w:t>
      </w:r>
    </w:p>
    <w:p w:rsidR="00B06E3A" w:rsidRPr="00B06E3A" w:rsidRDefault="00B06E3A" w:rsidP="00B06E3A">
      <w:pPr>
        <w:widowControl/>
        <w:overflowPunct/>
        <w:spacing w:line="240" w:lineRule="exact"/>
        <w:jc w:val="right"/>
        <w:textAlignment w:val="auto"/>
        <w:rPr>
          <w:sz w:val="28"/>
          <w:szCs w:val="28"/>
        </w:rPr>
      </w:pPr>
      <w:r w:rsidRPr="00B06E3A">
        <w:rPr>
          <w:sz w:val="28"/>
          <w:szCs w:val="28"/>
        </w:rPr>
        <w:t>к постановлению территориальной</w:t>
      </w:r>
    </w:p>
    <w:p w:rsidR="00B06E3A" w:rsidRPr="00B06E3A" w:rsidRDefault="00B06E3A" w:rsidP="00B06E3A">
      <w:pPr>
        <w:widowControl/>
        <w:overflowPunct/>
        <w:spacing w:line="240" w:lineRule="exact"/>
        <w:jc w:val="right"/>
        <w:textAlignment w:val="auto"/>
        <w:rPr>
          <w:sz w:val="28"/>
          <w:szCs w:val="28"/>
        </w:rPr>
      </w:pPr>
      <w:r w:rsidRPr="00B06E3A">
        <w:rPr>
          <w:sz w:val="28"/>
          <w:szCs w:val="28"/>
        </w:rPr>
        <w:t xml:space="preserve"> избирательной комиссии</w:t>
      </w:r>
    </w:p>
    <w:p w:rsidR="00B06E3A" w:rsidRPr="00B06E3A" w:rsidRDefault="00B06E3A" w:rsidP="00B06E3A">
      <w:pPr>
        <w:widowControl/>
        <w:overflowPunct/>
        <w:spacing w:line="240" w:lineRule="exact"/>
        <w:jc w:val="right"/>
        <w:textAlignment w:val="auto"/>
        <w:rPr>
          <w:sz w:val="28"/>
          <w:szCs w:val="28"/>
        </w:rPr>
      </w:pPr>
      <w:r w:rsidRPr="00B06E3A">
        <w:rPr>
          <w:sz w:val="28"/>
          <w:szCs w:val="28"/>
        </w:rPr>
        <w:t xml:space="preserve">Левокумского района </w:t>
      </w:r>
    </w:p>
    <w:p w:rsidR="00B06E3A" w:rsidRPr="00B06E3A" w:rsidRDefault="00AB68B0" w:rsidP="00B06E3A">
      <w:pPr>
        <w:overflowPunct/>
        <w:adjustRightInd/>
        <w:jc w:val="right"/>
        <w:textAlignment w:val="auto"/>
        <w:rPr>
          <w:sz w:val="28"/>
          <w:szCs w:val="28"/>
        </w:rPr>
      </w:pPr>
      <w:r>
        <w:rPr>
          <w:sz w:val="28"/>
          <w:szCs w:val="28"/>
        </w:rPr>
        <w:t>от 14.08.2020 № 103/928</w:t>
      </w:r>
    </w:p>
    <w:p w:rsidR="00B06E3A" w:rsidRDefault="00B06E3A" w:rsidP="00B06E3A">
      <w:pPr>
        <w:pStyle w:val="210"/>
        <w:spacing w:before="0"/>
        <w:jc w:val="right"/>
      </w:pPr>
    </w:p>
    <w:p w:rsidR="00242B29" w:rsidRDefault="00242B29" w:rsidP="00242B29">
      <w:pPr>
        <w:pStyle w:val="aa"/>
        <w:spacing w:line="240" w:lineRule="exact"/>
        <w:jc w:val="center"/>
        <w:rPr>
          <w:rFonts w:eastAsiaTheme="minorHAnsi"/>
          <w:sz w:val="28"/>
          <w:szCs w:val="28"/>
          <w:lang w:eastAsia="en-US"/>
        </w:rPr>
      </w:pPr>
    </w:p>
    <w:p w:rsidR="00242B29" w:rsidRPr="00242B29" w:rsidRDefault="00242B29" w:rsidP="00242B29">
      <w:pPr>
        <w:pStyle w:val="aa"/>
        <w:spacing w:line="240" w:lineRule="exact"/>
        <w:jc w:val="center"/>
        <w:rPr>
          <w:rFonts w:eastAsiaTheme="minorHAnsi"/>
          <w:caps/>
          <w:sz w:val="28"/>
          <w:szCs w:val="28"/>
          <w:lang w:eastAsia="en-US"/>
        </w:rPr>
      </w:pPr>
      <w:r>
        <w:rPr>
          <w:rFonts w:eastAsiaTheme="minorHAnsi"/>
          <w:sz w:val="28"/>
          <w:szCs w:val="28"/>
          <w:lang w:eastAsia="en-US"/>
        </w:rPr>
        <w:t>П</w:t>
      </w:r>
      <w:r w:rsidRPr="00242B29">
        <w:rPr>
          <w:rFonts w:eastAsiaTheme="minorHAnsi"/>
          <w:sz w:val="28"/>
          <w:szCs w:val="28"/>
          <w:lang w:eastAsia="en-US"/>
        </w:rPr>
        <w:t xml:space="preserve">орядок изготовления и доставки </w:t>
      </w:r>
    </w:p>
    <w:p w:rsidR="00242B29" w:rsidRPr="00242B29" w:rsidRDefault="00242B29" w:rsidP="00242B29">
      <w:pPr>
        <w:pStyle w:val="aa"/>
        <w:spacing w:line="240" w:lineRule="exact"/>
        <w:jc w:val="center"/>
        <w:rPr>
          <w:caps/>
          <w:sz w:val="28"/>
          <w:szCs w:val="28"/>
        </w:rPr>
      </w:pPr>
      <w:r w:rsidRPr="00242B29">
        <w:rPr>
          <w:rFonts w:eastAsiaTheme="minorHAnsi"/>
          <w:sz w:val="28"/>
          <w:szCs w:val="28"/>
          <w:lang w:eastAsia="en-US"/>
        </w:rPr>
        <w:t xml:space="preserve">избирательных бюллетеней для голосования </w:t>
      </w:r>
      <w:proofErr w:type="gramStart"/>
      <w:r w:rsidRPr="00242B29">
        <w:rPr>
          <w:rFonts w:eastAsiaTheme="minorHAnsi"/>
          <w:sz w:val="28"/>
          <w:szCs w:val="28"/>
          <w:lang w:eastAsia="en-US"/>
        </w:rPr>
        <w:t xml:space="preserve">на  </w:t>
      </w:r>
      <w:r w:rsidRPr="00242B29">
        <w:rPr>
          <w:sz w:val="28"/>
          <w:szCs w:val="28"/>
        </w:rPr>
        <w:t>выборах</w:t>
      </w:r>
      <w:proofErr w:type="gramEnd"/>
      <w:r w:rsidRPr="00242B29">
        <w:rPr>
          <w:sz w:val="28"/>
          <w:szCs w:val="28"/>
        </w:rPr>
        <w:t xml:space="preserve"> </w:t>
      </w:r>
    </w:p>
    <w:p w:rsidR="00242B29" w:rsidRPr="00242B29" w:rsidRDefault="00242B29" w:rsidP="00242B29">
      <w:pPr>
        <w:pStyle w:val="aa"/>
        <w:spacing w:line="240" w:lineRule="exact"/>
        <w:jc w:val="center"/>
        <w:rPr>
          <w:sz w:val="28"/>
          <w:szCs w:val="28"/>
        </w:rPr>
      </w:pPr>
      <w:r w:rsidRPr="00242B29">
        <w:rPr>
          <w:sz w:val="28"/>
          <w:szCs w:val="28"/>
        </w:rPr>
        <w:t>в пр</w:t>
      </w:r>
      <w:r>
        <w:rPr>
          <w:sz w:val="28"/>
          <w:szCs w:val="28"/>
        </w:rPr>
        <w:t>едставительный орган Левокумского муниципального округа С</w:t>
      </w:r>
      <w:r w:rsidRPr="00242B29">
        <w:rPr>
          <w:sz w:val="28"/>
          <w:szCs w:val="28"/>
        </w:rPr>
        <w:t>тавропольского края первого созыва, а также осуществления контроля</w:t>
      </w:r>
      <w:r w:rsidRPr="00242B29">
        <w:rPr>
          <w:rFonts w:eastAsiaTheme="minorHAnsi"/>
          <w:sz w:val="28"/>
          <w:szCs w:val="28"/>
          <w:lang w:eastAsia="en-US"/>
        </w:rPr>
        <w:t xml:space="preserve"> за их изготовлением и доставкой</w:t>
      </w:r>
    </w:p>
    <w:p w:rsidR="00242B29" w:rsidRPr="00242B29" w:rsidRDefault="00242B29" w:rsidP="00242B29">
      <w:pPr>
        <w:pStyle w:val="aa"/>
        <w:spacing w:line="240" w:lineRule="exact"/>
        <w:jc w:val="center"/>
        <w:rPr>
          <w:rFonts w:eastAsiaTheme="minorHAnsi"/>
          <w:caps/>
          <w:sz w:val="28"/>
          <w:szCs w:val="28"/>
          <w:lang w:eastAsia="en-US"/>
        </w:rPr>
      </w:pPr>
    </w:p>
    <w:p w:rsidR="00242B29" w:rsidRPr="00242B29" w:rsidRDefault="00242B29" w:rsidP="00242B29">
      <w:pPr>
        <w:widowControl/>
        <w:overflowPunct/>
        <w:jc w:val="center"/>
        <w:textAlignment w:val="auto"/>
        <w:outlineLvl w:val="0"/>
        <w:rPr>
          <w:rFonts w:eastAsiaTheme="minorHAnsi"/>
          <w:sz w:val="28"/>
          <w:szCs w:val="28"/>
          <w:lang w:eastAsia="en-US"/>
        </w:rPr>
      </w:pPr>
      <w:r>
        <w:rPr>
          <w:rFonts w:eastAsiaTheme="minorHAnsi"/>
          <w:sz w:val="28"/>
          <w:szCs w:val="28"/>
          <w:lang w:eastAsia="en-US"/>
        </w:rPr>
        <w:t>1. О</w:t>
      </w:r>
      <w:r w:rsidRPr="00242B29">
        <w:rPr>
          <w:rFonts w:eastAsiaTheme="minorHAnsi"/>
          <w:sz w:val="28"/>
          <w:szCs w:val="28"/>
          <w:lang w:eastAsia="en-US"/>
        </w:rPr>
        <w:t>бщие положения</w:t>
      </w:r>
    </w:p>
    <w:p w:rsidR="00242B29" w:rsidRPr="005E08EA" w:rsidRDefault="00242B29" w:rsidP="00242B29">
      <w:pPr>
        <w:widowControl/>
        <w:overflowPunct/>
        <w:jc w:val="both"/>
        <w:textAlignment w:val="auto"/>
        <w:rPr>
          <w:rFonts w:eastAsiaTheme="minorHAnsi"/>
          <w:sz w:val="24"/>
          <w:szCs w:val="24"/>
          <w:lang w:eastAsia="en-US"/>
        </w:rPr>
      </w:pPr>
    </w:p>
    <w:p w:rsidR="00242B29" w:rsidRPr="005E08EA" w:rsidRDefault="00242B29" w:rsidP="00242B29">
      <w:pPr>
        <w:pStyle w:val="aa"/>
        <w:ind w:firstLine="567"/>
        <w:jc w:val="both"/>
        <w:rPr>
          <w:sz w:val="28"/>
          <w:szCs w:val="28"/>
        </w:rPr>
      </w:pPr>
      <w:r w:rsidRPr="005E08EA">
        <w:rPr>
          <w:rFonts w:eastAsiaTheme="minorHAnsi"/>
          <w:sz w:val="28"/>
          <w:szCs w:val="28"/>
          <w:lang w:eastAsia="en-US"/>
        </w:rPr>
        <w:t xml:space="preserve">1.1. Порядок изготовления и доставки избирательных бюллетеней для голосования на </w:t>
      </w:r>
      <w:r w:rsidRPr="005E08EA">
        <w:rPr>
          <w:sz w:val="28"/>
          <w:szCs w:val="28"/>
        </w:rPr>
        <w:t>выборах в пр</w:t>
      </w:r>
      <w:r>
        <w:rPr>
          <w:sz w:val="28"/>
          <w:szCs w:val="28"/>
        </w:rPr>
        <w:t>едставительный орган Левокумского</w:t>
      </w:r>
      <w:r w:rsidRPr="005E08EA">
        <w:rPr>
          <w:sz w:val="28"/>
          <w:szCs w:val="28"/>
        </w:rPr>
        <w:t xml:space="preserve"> муниципального округа Ставропольского края первого созыва</w:t>
      </w:r>
      <w:r w:rsidRPr="005E08EA">
        <w:rPr>
          <w:rFonts w:eastAsiaTheme="minorHAnsi"/>
          <w:sz w:val="28"/>
          <w:szCs w:val="28"/>
          <w:lang w:eastAsia="en-US"/>
        </w:rPr>
        <w:t>, а также осуществления контроля за их изготовлением и доставкой (далее соответственно – Порядок, бюллетени) определяет действия территориальной избирательной комиссии</w:t>
      </w:r>
      <w:r>
        <w:rPr>
          <w:rFonts w:eastAsiaTheme="minorHAnsi"/>
          <w:sz w:val="28"/>
          <w:szCs w:val="28"/>
          <w:lang w:eastAsia="en-US"/>
        </w:rPr>
        <w:t xml:space="preserve"> Левокумского</w:t>
      </w:r>
      <w:r w:rsidRPr="005E08EA">
        <w:rPr>
          <w:rFonts w:eastAsiaTheme="minorHAnsi"/>
          <w:sz w:val="28"/>
          <w:szCs w:val="28"/>
          <w:lang w:eastAsia="en-US"/>
        </w:rPr>
        <w:t xml:space="preserve"> района, связанные с изготовлением и доставкой избирательных бюллетеней для голосования на </w:t>
      </w:r>
      <w:r w:rsidRPr="005E08EA">
        <w:rPr>
          <w:sz w:val="28"/>
          <w:szCs w:val="28"/>
        </w:rPr>
        <w:t>выборах</w:t>
      </w:r>
      <w:r w:rsidRPr="005E08EA">
        <w:rPr>
          <w:rFonts w:eastAsiaTheme="minorHAnsi"/>
          <w:sz w:val="28"/>
          <w:szCs w:val="28"/>
          <w:lang w:eastAsia="en-US"/>
        </w:rPr>
        <w:t>, а также с контроль за их изготовлением и доставкой.</w:t>
      </w:r>
    </w:p>
    <w:p w:rsidR="00242B29" w:rsidRPr="005E08EA" w:rsidRDefault="00242B29" w:rsidP="00242B29">
      <w:pPr>
        <w:pStyle w:val="aa"/>
        <w:ind w:firstLine="567"/>
        <w:jc w:val="both"/>
        <w:rPr>
          <w:rFonts w:eastAsiaTheme="minorHAnsi"/>
          <w:sz w:val="28"/>
          <w:szCs w:val="28"/>
          <w:lang w:eastAsia="en-US"/>
        </w:rPr>
      </w:pPr>
      <w:r w:rsidRPr="005E08EA">
        <w:rPr>
          <w:rFonts w:eastAsiaTheme="minorHAnsi"/>
          <w:sz w:val="28"/>
          <w:szCs w:val="28"/>
          <w:lang w:eastAsia="en-US"/>
        </w:rPr>
        <w:t>1.2. Форма и текст, количество бюллетеней утверждаются постановлением территориальной из</w:t>
      </w:r>
      <w:r>
        <w:rPr>
          <w:rFonts w:eastAsiaTheme="minorHAnsi"/>
          <w:sz w:val="28"/>
          <w:szCs w:val="28"/>
          <w:lang w:eastAsia="en-US"/>
        </w:rPr>
        <w:t>бирательной комиссии Левокумского</w:t>
      </w:r>
      <w:r w:rsidRPr="005E08EA">
        <w:rPr>
          <w:rFonts w:eastAsiaTheme="minorHAnsi"/>
          <w:sz w:val="28"/>
          <w:szCs w:val="28"/>
          <w:lang w:eastAsia="en-US"/>
        </w:rPr>
        <w:t xml:space="preserve"> района не позднее чем</w:t>
      </w:r>
      <w:r w:rsidR="00AB68B0">
        <w:rPr>
          <w:rFonts w:eastAsiaTheme="minorHAnsi"/>
          <w:sz w:val="28"/>
          <w:szCs w:val="28"/>
          <w:lang w:eastAsia="en-US"/>
        </w:rPr>
        <w:t xml:space="preserve"> за 20 дней до дня голосования</w:t>
      </w:r>
      <w:r w:rsidRPr="005E08EA">
        <w:rPr>
          <w:rFonts w:eastAsiaTheme="minorHAnsi"/>
          <w:sz w:val="28"/>
          <w:szCs w:val="28"/>
          <w:lang w:eastAsia="en-US"/>
        </w:rPr>
        <w:t>.</w:t>
      </w:r>
    </w:p>
    <w:p w:rsidR="00242B29" w:rsidRPr="005E08EA" w:rsidRDefault="00242B29" w:rsidP="00242B29">
      <w:pPr>
        <w:pStyle w:val="aa"/>
        <w:ind w:firstLine="567"/>
        <w:jc w:val="both"/>
        <w:rPr>
          <w:rFonts w:eastAsiaTheme="minorHAnsi"/>
          <w:sz w:val="28"/>
          <w:szCs w:val="28"/>
          <w:lang w:eastAsia="en-US"/>
        </w:rPr>
      </w:pPr>
    </w:p>
    <w:p w:rsidR="00242B29" w:rsidRPr="005E08EA" w:rsidRDefault="00242B29" w:rsidP="00242B29">
      <w:pPr>
        <w:pStyle w:val="aa"/>
        <w:ind w:firstLine="567"/>
        <w:jc w:val="center"/>
        <w:rPr>
          <w:rFonts w:eastAsiaTheme="minorHAnsi"/>
          <w:sz w:val="28"/>
          <w:szCs w:val="28"/>
          <w:lang w:eastAsia="en-US"/>
        </w:rPr>
      </w:pPr>
      <w:r w:rsidRPr="005E08EA">
        <w:rPr>
          <w:rFonts w:eastAsiaTheme="minorHAnsi"/>
          <w:sz w:val="28"/>
          <w:szCs w:val="28"/>
          <w:lang w:eastAsia="en-US"/>
        </w:rPr>
        <w:t>2. Порядок изготовления и доставки бюллетеней</w:t>
      </w:r>
    </w:p>
    <w:p w:rsidR="00242B29" w:rsidRPr="005E08EA" w:rsidRDefault="00242B29" w:rsidP="00242B29">
      <w:pPr>
        <w:pStyle w:val="aa"/>
        <w:ind w:firstLine="567"/>
        <w:jc w:val="center"/>
        <w:rPr>
          <w:rFonts w:eastAsiaTheme="minorHAnsi"/>
          <w:sz w:val="28"/>
          <w:szCs w:val="28"/>
          <w:lang w:eastAsia="en-US"/>
        </w:rPr>
      </w:pPr>
      <w:r w:rsidRPr="005E08EA">
        <w:rPr>
          <w:rFonts w:eastAsiaTheme="minorHAnsi"/>
          <w:sz w:val="28"/>
          <w:szCs w:val="28"/>
          <w:lang w:eastAsia="en-US"/>
        </w:rPr>
        <w:t>в избирательные комиссии</w:t>
      </w:r>
    </w:p>
    <w:p w:rsidR="00242B29" w:rsidRPr="005E08EA" w:rsidRDefault="00242B29" w:rsidP="00242B29">
      <w:pPr>
        <w:pStyle w:val="aa"/>
        <w:ind w:firstLine="567"/>
        <w:jc w:val="both"/>
        <w:rPr>
          <w:rFonts w:eastAsiaTheme="minorHAnsi"/>
          <w:sz w:val="28"/>
          <w:szCs w:val="28"/>
          <w:lang w:eastAsia="en-US"/>
        </w:rPr>
      </w:pPr>
    </w:p>
    <w:p w:rsidR="00242B29" w:rsidRPr="005E08EA" w:rsidRDefault="00242B29" w:rsidP="00242B29">
      <w:pPr>
        <w:pStyle w:val="aa"/>
        <w:ind w:firstLine="567"/>
        <w:jc w:val="both"/>
        <w:rPr>
          <w:rFonts w:eastAsiaTheme="minorHAnsi"/>
          <w:sz w:val="28"/>
          <w:szCs w:val="28"/>
          <w:lang w:eastAsia="en-US"/>
        </w:rPr>
      </w:pPr>
      <w:r w:rsidRPr="005E08EA">
        <w:rPr>
          <w:rFonts w:eastAsiaTheme="minorHAnsi"/>
          <w:sz w:val="28"/>
          <w:szCs w:val="28"/>
          <w:lang w:eastAsia="en-US"/>
        </w:rPr>
        <w:t>2.1. Бюллетени изготавливаются по решению территориальной из</w:t>
      </w:r>
      <w:r>
        <w:rPr>
          <w:rFonts w:eastAsiaTheme="minorHAnsi"/>
          <w:sz w:val="28"/>
          <w:szCs w:val="28"/>
          <w:lang w:eastAsia="en-US"/>
        </w:rPr>
        <w:t>бирательной комиссии Левокумского</w:t>
      </w:r>
      <w:r w:rsidRPr="005E08EA">
        <w:rPr>
          <w:rFonts w:eastAsiaTheme="minorHAnsi"/>
          <w:sz w:val="28"/>
          <w:szCs w:val="28"/>
          <w:lang w:eastAsia="en-US"/>
        </w:rPr>
        <w:t xml:space="preserve"> района не позднее 1сентября 2020 года.</w:t>
      </w:r>
    </w:p>
    <w:p w:rsidR="00242B29" w:rsidRPr="005E08EA" w:rsidRDefault="00242B29" w:rsidP="00242B29">
      <w:pPr>
        <w:pStyle w:val="aa"/>
        <w:ind w:firstLine="567"/>
        <w:jc w:val="both"/>
        <w:rPr>
          <w:rFonts w:eastAsiaTheme="minorHAnsi"/>
          <w:sz w:val="28"/>
          <w:szCs w:val="28"/>
          <w:lang w:eastAsia="en-US"/>
        </w:rPr>
      </w:pPr>
      <w:r w:rsidRPr="005E08EA">
        <w:rPr>
          <w:rFonts w:eastAsiaTheme="minorHAnsi"/>
          <w:sz w:val="28"/>
          <w:szCs w:val="28"/>
          <w:lang w:eastAsia="en-US"/>
        </w:rPr>
        <w:t>2.2. Доставка изготовленных бюллетеней от территориальной из</w:t>
      </w:r>
      <w:r>
        <w:rPr>
          <w:rFonts w:eastAsiaTheme="minorHAnsi"/>
          <w:sz w:val="28"/>
          <w:szCs w:val="28"/>
          <w:lang w:eastAsia="en-US"/>
        </w:rPr>
        <w:t>бирательной комиссии Левокумского</w:t>
      </w:r>
      <w:r w:rsidRPr="005E08EA">
        <w:rPr>
          <w:rFonts w:eastAsiaTheme="minorHAnsi"/>
          <w:sz w:val="28"/>
          <w:szCs w:val="28"/>
          <w:lang w:eastAsia="en-US"/>
        </w:rPr>
        <w:t xml:space="preserve"> района (далее -  ТИК) в участковые избирательные комиссии (далее - УИК) осуществляется </w:t>
      </w:r>
      <w:proofErr w:type="gramStart"/>
      <w:r w:rsidRPr="005E08EA">
        <w:rPr>
          <w:rFonts w:eastAsiaTheme="minorHAnsi"/>
          <w:sz w:val="28"/>
          <w:szCs w:val="28"/>
          <w:lang w:eastAsia="en-US"/>
        </w:rPr>
        <w:t>УИК  самостоятельно</w:t>
      </w:r>
      <w:proofErr w:type="gramEnd"/>
      <w:r w:rsidRPr="005E08EA">
        <w:rPr>
          <w:rFonts w:eastAsiaTheme="minorHAnsi"/>
          <w:sz w:val="28"/>
          <w:szCs w:val="28"/>
          <w:lang w:eastAsia="en-US"/>
        </w:rPr>
        <w:t>.</w:t>
      </w:r>
    </w:p>
    <w:p w:rsidR="00242B29" w:rsidRPr="005E08EA" w:rsidRDefault="00242B29" w:rsidP="00242B29">
      <w:pPr>
        <w:pStyle w:val="aa"/>
        <w:ind w:firstLine="567"/>
        <w:jc w:val="both"/>
        <w:rPr>
          <w:rFonts w:eastAsiaTheme="minorHAnsi"/>
          <w:sz w:val="28"/>
          <w:szCs w:val="28"/>
          <w:lang w:eastAsia="en-US"/>
        </w:rPr>
      </w:pPr>
      <w:r w:rsidRPr="005E08EA">
        <w:rPr>
          <w:rFonts w:eastAsiaTheme="minorHAnsi"/>
          <w:sz w:val="28"/>
          <w:szCs w:val="28"/>
          <w:lang w:eastAsia="en-US"/>
        </w:rPr>
        <w:t>2.3. Финансирование расходов, связанных с изготовлением бюллетеней, производится за счет средств, выделенных территориа</w:t>
      </w:r>
      <w:r>
        <w:rPr>
          <w:rFonts w:eastAsiaTheme="minorHAnsi"/>
          <w:sz w:val="28"/>
          <w:szCs w:val="28"/>
          <w:lang w:eastAsia="en-US"/>
        </w:rPr>
        <w:t>льной избирательной комиссии Левокумского</w:t>
      </w:r>
      <w:r w:rsidRPr="005E08EA">
        <w:rPr>
          <w:rFonts w:eastAsiaTheme="minorHAnsi"/>
          <w:sz w:val="28"/>
          <w:szCs w:val="28"/>
          <w:lang w:eastAsia="en-US"/>
        </w:rPr>
        <w:t xml:space="preserve"> района на подготовку и проведение на </w:t>
      </w:r>
      <w:r w:rsidRPr="005E08EA">
        <w:rPr>
          <w:sz w:val="28"/>
          <w:szCs w:val="28"/>
        </w:rPr>
        <w:t>выборов в пр</w:t>
      </w:r>
      <w:r>
        <w:rPr>
          <w:sz w:val="28"/>
          <w:szCs w:val="28"/>
        </w:rPr>
        <w:t>едставительный орган Левокумского</w:t>
      </w:r>
      <w:r w:rsidRPr="005E08EA">
        <w:rPr>
          <w:sz w:val="28"/>
          <w:szCs w:val="28"/>
        </w:rPr>
        <w:t xml:space="preserve"> муниципального округа Ставропольского края перво</w:t>
      </w:r>
      <w:r>
        <w:rPr>
          <w:sz w:val="28"/>
          <w:szCs w:val="28"/>
        </w:rPr>
        <w:t>го созыва из бюджета Левокумского</w:t>
      </w:r>
      <w:r w:rsidRPr="005E08EA">
        <w:rPr>
          <w:sz w:val="28"/>
          <w:szCs w:val="28"/>
        </w:rPr>
        <w:t xml:space="preserve"> муниципального района Ставропольского края</w:t>
      </w:r>
      <w:r w:rsidRPr="005E08EA">
        <w:rPr>
          <w:rFonts w:eastAsiaTheme="minorHAnsi"/>
          <w:sz w:val="28"/>
          <w:szCs w:val="28"/>
          <w:lang w:eastAsia="en-US"/>
        </w:rPr>
        <w:t>.</w:t>
      </w:r>
    </w:p>
    <w:p w:rsidR="00242B29" w:rsidRDefault="00242B29" w:rsidP="00242B29">
      <w:pPr>
        <w:pStyle w:val="aa"/>
        <w:ind w:firstLine="567"/>
        <w:jc w:val="both"/>
        <w:rPr>
          <w:rFonts w:eastAsiaTheme="minorHAnsi"/>
          <w:sz w:val="28"/>
          <w:szCs w:val="28"/>
          <w:lang w:eastAsia="en-US"/>
        </w:rPr>
      </w:pPr>
    </w:p>
    <w:p w:rsidR="00242B29" w:rsidRPr="005E08EA" w:rsidRDefault="00242B29" w:rsidP="00242B29">
      <w:pPr>
        <w:pStyle w:val="aa"/>
        <w:ind w:firstLine="567"/>
        <w:jc w:val="center"/>
        <w:rPr>
          <w:rFonts w:eastAsiaTheme="minorHAnsi"/>
          <w:sz w:val="28"/>
          <w:szCs w:val="28"/>
          <w:lang w:eastAsia="en-US"/>
        </w:rPr>
      </w:pPr>
      <w:r w:rsidRPr="005E08EA">
        <w:rPr>
          <w:rFonts w:eastAsiaTheme="minorHAnsi"/>
          <w:sz w:val="28"/>
          <w:szCs w:val="28"/>
          <w:lang w:eastAsia="en-US"/>
        </w:rPr>
        <w:t>3. Контроль за изготовлением бюллетеней в полиграфической</w:t>
      </w:r>
    </w:p>
    <w:p w:rsidR="00242B29" w:rsidRPr="005E08EA" w:rsidRDefault="00242B29" w:rsidP="00242B29">
      <w:pPr>
        <w:pStyle w:val="aa"/>
        <w:ind w:firstLine="567"/>
        <w:jc w:val="center"/>
        <w:rPr>
          <w:rFonts w:eastAsiaTheme="minorHAnsi"/>
          <w:sz w:val="28"/>
          <w:szCs w:val="28"/>
          <w:lang w:eastAsia="en-US"/>
        </w:rPr>
      </w:pPr>
      <w:r w:rsidRPr="005E08EA">
        <w:rPr>
          <w:rFonts w:eastAsiaTheme="minorHAnsi"/>
          <w:sz w:val="28"/>
          <w:szCs w:val="28"/>
          <w:lang w:eastAsia="en-US"/>
        </w:rPr>
        <w:t>организации и их доставкой в избирательные комиссии</w:t>
      </w:r>
    </w:p>
    <w:p w:rsidR="00242B29" w:rsidRPr="005E08EA" w:rsidRDefault="00242B29" w:rsidP="00242B29">
      <w:pPr>
        <w:pStyle w:val="aa"/>
        <w:ind w:firstLine="567"/>
        <w:jc w:val="both"/>
        <w:rPr>
          <w:rFonts w:eastAsiaTheme="minorHAnsi"/>
          <w:sz w:val="28"/>
          <w:szCs w:val="28"/>
          <w:lang w:eastAsia="en-US"/>
        </w:rPr>
      </w:pPr>
    </w:p>
    <w:p w:rsidR="00242B29" w:rsidRPr="005E08EA" w:rsidRDefault="00242B29" w:rsidP="00242B29">
      <w:pPr>
        <w:pStyle w:val="aa"/>
        <w:ind w:firstLine="567"/>
        <w:jc w:val="both"/>
        <w:rPr>
          <w:rFonts w:eastAsiaTheme="minorHAnsi"/>
          <w:sz w:val="28"/>
          <w:szCs w:val="28"/>
          <w:lang w:eastAsia="en-US"/>
        </w:rPr>
      </w:pPr>
      <w:r>
        <w:rPr>
          <w:rFonts w:eastAsiaTheme="minorHAnsi"/>
          <w:sz w:val="28"/>
          <w:szCs w:val="28"/>
          <w:lang w:eastAsia="en-US"/>
        </w:rPr>
        <w:t>3.1.</w:t>
      </w:r>
      <w:r w:rsidRPr="005E08EA">
        <w:rPr>
          <w:rFonts w:eastAsiaTheme="minorHAnsi"/>
          <w:sz w:val="28"/>
          <w:szCs w:val="28"/>
          <w:lang w:eastAsia="en-US"/>
        </w:rPr>
        <w:t xml:space="preserve">Контроль за изготовлением бюллетеней на всех этапах, включая проверку бумаги для изготовления бюллетеней на соответствие установленным </w:t>
      </w:r>
      <w:r w:rsidRPr="005E08EA">
        <w:rPr>
          <w:rFonts w:eastAsiaTheme="minorHAnsi"/>
          <w:sz w:val="28"/>
          <w:szCs w:val="28"/>
          <w:lang w:eastAsia="en-US"/>
        </w:rPr>
        <w:lastRenderedPageBreak/>
        <w:t>постановлением территориальной избирательной комиссии</w:t>
      </w:r>
      <w:r>
        <w:rPr>
          <w:rFonts w:eastAsiaTheme="minorHAnsi"/>
          <w:sz w:val="28"/>
          <w:szCs w:val="28"/>
          <w:lang w:eastAsia="en-US"/>
        </w:rPr>
        <w:t xml:space="preserve"> Левокумского</w:t>
      </w:r>
      <w:r w:rsidRPr="005E08EA">
        <w:rPr>
          <w:rFonts w:eastAsiaTheme="minorHAnsi"/>
          <w:sz w:val="28"/>
          <w:szCs w:val="28"/>
          <w:lang w:eastAsia="en-US"/>
        </w:rPr>
        <w:t xml:space="preserve"> района требованиям, проверку формы и текста бюллетеня, процесс печатания текста, передачи в УИК, уничтожения лишних и выбракованных бюллетеней, осуществляют члены территориальной из</w:t>
      </w:r>
      <w:r>
        <w:rPr>
          <w:rFonts w:eastAsiaTheme="minorHAnsi"/>
          <w:sz w:val="28"/>
          <w:szCs w:val="28"/>
          <w:lang w:eastAsia="en-US"/>
        </w:rPr>
        <w:t>бирательной комиссии Левокумского</w:t>
      </w:r>
      <w:r w:rsidRPr="005E08EA">
        <w:rPr>
          <w:rFonts w:eastAsiaTheme="minorHAnsi"/>
          <w:sz w:val="28"/>
          <w:szCs w:val="28"/>
          <w:lang w:eastAsia="en-US"/>
        </w:rPr>
        <w:t xml:space="preserve"> района с правом решающего голоса.</w:t>
      </w:r>
    </w:p>
    <w:p w:rsidR="00242B29" w:rsidRPr="005E08EA" w:rsidRDefault="00242B29" w:rsidP="00242B29">
      <w:pPr>
        <w:pStyle w:val="aa"/>
        <w:ind w:firstLine="567"/>
        <w:jc w:val="both"/>
        <w:rPr>
          <w:rFonts w:eastAsiaTheme="minorHAnsi"/>
          <w:sz w:val="28"/>
          <w:szCs w:val="28"/>
          <w:lang w:eastAsia="en-US"/>
        </w:rPr>
      </w:pPr>
      <w:r>
        <w:rPr>
          <w:rFonts w:eastAsiaTheme="minorHAnsi"/>
          <w:sz w:val="28"/>
          <w:szCs w:val="28"/>
          <w:lang w:eastAsia="en-US"/>
        </w:rPr>
        <w:t>3.2.</w:t>
      </w:r>
      <w:r w:rsidRPr="005E08EA">
        <w:rPr>
          <w:rFonts w:eastAsiaTheme="minorHAnsi"/>
          <w:sz w:val="28"/>
          <w:szCs w:val="28"/>
          <w:lang w:eastAsia="en-US"/>
        </w:rPr>
        <w:t>Контроль за доставкой бюллетеней от полиграфической организации в ТИК, осу</w:t>
      </w:r>
      <w:r>
        <w:rPr>
          <w:rFonts w:eastAsiaTheme="minorHAnsi"/>
          <w:sz w:val="28"/>
          <w:szCs w:val="28"/>
          <w:lang w:eastAsia="en-US"/>
        </w:rPr>
        <w:t>ществляют члены ТИК Левокумского</w:t>
      </w:r>
      <w:r w:rsidRPr="005E08EA">
        <w:rPr>
          <w:rFonts w:eastAsiaTheme="minorHAnsi"/>
          <w:sz w:val="28"/>
          <w:szCs w:val="28"/>
          <w:lang w:eastAsia="en-US"/>
        </w:rPr>
        <w:t xml:space="preserve"> района с правом решающего голоса </w:t>
      </w:r>
    </w:p>
    <w:p w:rsidR="00242B29" w:rsidRPr="005E08EA" w:rsidRDefault="00242B29" w:rsidP="00242B29">
      <w:pPr>
        <w:pStyle w:val="aa"/>
        <w:ind w:firstLine="567"/>
        <w:jc w:val="both"/>
        <w:rPr>
          <w:rFonts w:eastAsiaTheme="minorHAnsi"/>
          <w:sz w:val="28"/>
          <w:szCs w:val="28"/>
          <w:lang w:eastAsia="en-US"/>
        </w:rPr>
      </w:pPr>
      <w:r>
        <w:rPr>
          <w:rFonts w:eastAsiaTheme="minorHAnsi"/>
          <w:sz w:val="28"/>
          <w:szCs w:val="28"/>
          <w:lang w:eastAsia="en-US"/>
        </w:rPr>
        <w:t xml:space="preserve">3.3. </w:t>
      </w:r>
      <w:r w:rsidRPr="005E08EA">
        <w:rPr>
          <w:rFonts w:eastAsiaTheme="minorHAnsi"/>
          <w:sz w:val="28"/>
          <w:szCs w:val="28"/>
          <w:lang w:eastAsia="en-US"/>
        </w:rPr>
        <w:t>Контроль за доставкой бюллетеней от ТИК в УИК осуществляют председатели (заместители председателя, секретари) соответствующих ТИК и УИК.</w:t>
      </w:r>
    </w:p>
    <w:p w:rsidR="00242B29" w:rsidRPr="005E08EA" w:rsidRDefault="00242B29" w:rsidP="00242B29">
      <w:pPr>
        <w:pStyle w:val="aa"/>
        <w:ind w:firstLine="567"/>
        <w:jc w:val="both"/>
        <w:rPr>
          <w:rFonts w:eastAsiaTheme="minorHAnsi"/>
          <w:sz w:val="28"/>
          <w:szCs w:val="28"/>
          <w:lang w:eastAsia="en-US"/>
        </w:rPr>
      </w:pPr>
    </w:p>
    <w:p w:rsidR="00242B29" w:rsidRPr="005E08EA" w:rsidRDefault="00242B29" w:rsidP="00242B29">
      <w:pPr>
        <w:pStyle w:val="aa"/>
        <w:ind w:firstLine="567"/>
        <w:jc w:val="center"/>
        <w:rPr>
          <w:rFonts w:eastAsiaTheme="minorHAnsi"/>
          <w:sz w:val="28"/>
          <w:szCs w:val="28"/>
          <w:lang w:eastAsia="en-US"/>
        </w:rPr>
      </w:pPr>
      <w:r w:rsidRPr="005E08EA">
        <w:rPr>
          <w:rFonts w:eastAsiaTheme="minorHAnsi"/>
          <w:sz w:val="28"/>
          <w:szCs w:val="28"/>
          <w:lang w:eastAsia="en-US"/>
        </w:rPr>
        <w:t>4. Передача бюллетеней избирательным комиссиям</w:t>
      </w:r>
    </w:p>
    <w:p w:rsidR="00242B29" w:rsidRPr="005E08EA" w:rsidRDefault="00242B29" w:rsidP="00242B29">
      <w:pPr>
        <w:pStyle w:val="aa"/>
        <w:ind w:firstLine="567"/>
        <w:jc w:val="both"/>
        <w:rPr>
          <w:rFonts w:eastAsiaTheme="minorHAnsi"/>
          <w:sz w:val="28"/>
          <w:szCs w:val="28"/>
          <w:lang w:eastAsia="en-US"/>
        </w:rPr>
      </w:pPr>
    </w:p>
    <w:p w:rsidR="00242B29" w:rsidRPr="005E08EA" w:rsidRDefault="00242B29" w:rsidP="00242B29">
      <w:pPr>
        <w:pStyle w:val="aa"/>
        <w:ind w:firstLine="567"/>
        <w:jc w:val="both"/>
        <w:rPr>
          <w:rFonts w:eastAsiaTheme="minorHAnsi"/>
          <w:sz w:val="28"/>
          <w:szCs w:val="28"/>
          <w:lang w:eastAsia="en-US"/>
        </w:rPr>
      </w:pPr>
      <w:r w:rsidRPr="005E08EA">
        <w:rPr>
          <w:rFonts w:eastAsiaTheme="minorHAnsi"/>
          <w:sz w:val="28"/>
          <w:szCs w:val="28"/>
          <w:lang w:eastAsia="en-US"/>
        </w:rPr>
        <w:t xml:space="preserve">4.1. Изготовленные полиграфической организацией бюллетени передаются членам ТИК с правом решающего голоса по </w:t>
      </w:r>
      <w:hyperlink r:id="rId9" w:history="1">
        <w:r w:rsidRPr="005E08EA">
          <w:rPr>
            <w:rFonts w:eastAsiaTheme="minorHAnsi"/>
            <w:sz w:val="28"/>
            <w:szCs w:val="28"/>
            <w:lang w:eastAsia="en-US"/>
          </w:rPr>
          <w:t>акту</w:t>
        </w:r>
      </w:hyperlink>
      <w:r w:rsidRPr="005E08EA">
        <w:rPr>
          <w:rFonts w:eastAsiaTheme="minorHAnsi"/>
          <w:sz w:val="28"/>
          <w:szCs w:val="28"/>
          <w:lang w:eastAsia="en-US"/>
        </w:rPr>
        <w:t>, в котором указываются дата и время его составления, а также количество передаваемых бюллетеней. Акт составляется в двух экземплярах, один из которых остается в полиграфической организации, а другой - в ТИК (приложение 1 к Порядку).</w:t>
      </w:r>
    </w:p>
    <w:p w:rsidR="00242B29" w:rsidRPr="005E08EA" w:rsidRDefault="00242B29" w:rsidP="00242B29">
      <w:pPr>
        <w:pStyle w:val="aa"/>
        <w:ind w:firstLine="567"/>
        <w:jc w:val="both"/>
        <w:rPr>
          <w:rFonts w:eastAsiaTheme="minorHAnsi"/>
          <w:sz w:val="28"/>
          <w:szCs w:val="28"/>
          <w:lang w:eastAsia="en-US"/>
        </w:rPr>
      </w:pPr>
      <w:r w:rsidRPr="005E08EA">
        <w:rPr>
          <w:rFonts w:eastAsiaTheme="minorHAnsi"/>
          <w:sz w:val="28"/>
          <w:szCs w:val="28"/>
          <w:lang w:eastAsia="en-US"/>
        </w:rPr>
        <w:t xml:space="preserve">4.2. После передачи упакованных в пачки бюллетеней в количестве, соответствующем заказу, работники полиграфической организации в присутствии членов ТИК с правом решающего голоса уничтожают лишние бюллетени (при их выявлении), о чем составляется </w:t>
      </w:r>
      <w:hyperlink r:id="rId10" w:history="1">
        <w:r w:rsidRPr="005E08EA">
          <w:rPr>
            <w:rFonts w:eastAsiaTheme="minorHAnsi"/>
            <w:sz w:val="28"/>
            <w:szCs w:val="28"/>
            <w:lang w:eastAsia="en-US"/>
          </w:rPr>
          <w:t>акт</w:t>
        </w:r>
      </w:hyperlink>
      <w:r w:rsidRPr="005E08EA">
        <w:rPr>
          <w:rFonts w:eastAsiaTheme="minorHAnsi"/>
          <w:sz w:val="28"/>
          <w:szCs w:val="28"/>
          <w:lang w:eastAsia="en-US"/>
        </w:rPr>
        <w:t xml:space="preserve"> в двух экземплярах. Один экземпляр акта остается в полиграфической организации, второй - в территориальной избирательной комиссии </w:t>
      </w:r>
      <w:r>
        <w:rPr>
          <w:rFonts w:eastAsiaTheme="minorHAnsi"/>
          <w:sz w:val="28"/>
          <w:szCs w:val="28"/>
          <w:lang w:eastAsia="en-US"/>
        </w:rPr>
        <w:t>Левокумского</w:t>
      </w:r>
      <w:r w:rsidRPr="005E08EA">
        <w:rPr>
          <w:rFonts w:eastAsiaTheme="minorHAnsi"/>
          <w:sz w:val="28"/>
          <w:szCs w:val="28"/>
          <w:lang w:eastAsia="en-US"/>
        </w:rPr>
        <w:t xml:space="preserve"> района (приложение 2 к Порядку).</w:t>
      </w:r>
    </w:p>
    <w:p w:rsidR="00242B29" w:rsidRPr="005E08EA" w:rsidRDefault="00242B29" w:rsidP="00242B29">
      <w:pPr>
        <w:pStyle w:val="aa"/>
        <w:ind w:firstLine="567"/>
        <w:jc w:val="both"/>
        <w:rPr>
          <w:rFonts w:eastAsiaTheme="minorHAnsi"/>
          <w:sz w:val="28"/>
          <w:szCs w:val="28"/>
          <w:lang w:eastAsia="en-US"/>
        </w:rPr>
      </w:pPr>
      <w:r w:rsidRPr="005E08EA">
        <w:rPr>
          <w:rFonts w:eastAsiaTheme="minorHAnsi"/>
          <w:sz w:val="28"/>
          <w:szCs w:val="28"/>
          <w:lang w:eastAsia="en-US"/>
        </w:rPr>
        <w:t xml:space="preserve">4.3. Территориальная избирательная комиссия </w:t>
      </w:r>
      <w:r>
        <w:rPr>
          <w:rFonts w:eastAsiaTheme="minorHAnsi"/>
          <w:sz w:val="28"/>
          <w:szCs w:val="28"/>
          <w:lang w:eastAsia="en-US"/>
        </w:rPr>
        <w:t>Левокумского</w:t>
      </w:r>
      <w:r w:rsidRPr="005E08EA">
        <w:rPr>
          <w:rFonts w:eastAsiaTheme="minorHAnsi"/>
          <w:sz w:val="28"/>
          <w:szCs w:val="28"/>
          <w:lang w:eastAsia="en-US"/>
        </w:rPr>
        <w:t xml:space="preserve"> района обязана не позднее, чем за два дня до получения ею бюллетеней от соответствующей полиграфической организации принять решение о месте, дате и времени передачи бюллетеней членам УИК и уничтожения лишних бюллетеней.</w:t>
      </w:r>
    </w:p>
    <w:p w:rsidR="00242B29" w:rsidRPr="005E08EA" w:rsidRDefault="00242B29" w:rsidP="00242B29">
      <w:pPr>
        <w:pStyle w:val="aa"/>
        <w:ind w:firstLine="567"/>
        <w:jc w:val="both"/>
        <w:rPr>
          <w:rFonts w:eastAsiaTheme="minorHAnsi"/>
          <w:sz w:val="28"/>
          <w:szCs w:val="28"/>
          <w:lang w:eastAsia="en-US"/>
        </w:rPr>
      </w:pPr>
      <w:r w:rsidRPr="005E08EA">
        <w:rPr>
          <w:rFonts w:eastAsiaTheme="minorHAnsi"/>
          <w:sz w:val="28"/>
          <w:szCs w:val="28"/>
          <w:lang w:eastAsia="en-US"/>
        </w:rPr>
        <w:t xml:space="preserve">4.4. Бюллетени передаются ТИК </w:t>
      </w:r>
      <w:r>
        <w:rPr>
          <w:rFonts w:eastAsiaTheme="minorHAnsi"/>
          <w:sz w:val="28"/>
          <w:szCs w:val="28"/>
          <w:lang w:eastAsia="en-US"/>
        </w:rPr>
        <w:t>Левокумского</w:t>
      </w:r>
      <w:r w:rsidRPr="005E08EA">
        <w:rPr>
          <w:rFonts w:eastAsiaTheme="minorHAnsi"/>
          <w:sz w:val="28"/>
          <w:szCs w:val="28"/>
          <w:lang w:eastAsia="en-US"/>
        </w:rPr>
        <w:t xml:space="preserve"> района в УИК в срок, установленный постановлением ТИК, но не позднее 1 </w:t>
      </w:r>
      <w:proofErr w:type="gramStart"/>
      <w:r w:rsidRPr="005E08EA">
        <w:rPr>
          <w:rFonts w:eastAsiaTheme="minorHAnsi"/>
          <w:sz w:val="28"/>
          <w:szCs w:val="28"/>
          <w:lang w:eastAsia="en-US"/>
        </w:rPr>
        <w:t>сентября  2020</w:t>
      </w:r>
      <w:proofErr w:type="gramEnd"/>
      <w:r w:rsidRPr="005E08EA">
        <w:rPr>
          <w:rFonts w:eastAsiaTheme="minorHAnsi"/>
          <w:sz w:val="28"/>
          <w:szCs w:val="28"/>
          <w:lang w:eastAsia="en-US"/>
        </w:rPr>
        <w:t xml:space="preserve"> года.</w:t>
      </w:r>
    </w:p>
    <w:p w:rsidR="00242B29" w:rsidRPr="005E08EA" w:rsidRDefault="00242B29" w:rsidP="00242B29">
      <w:pPr>
        <w:pStyle w:val="aa"/>
        <w:ind w:firstLine="567"/>
        <w:jc w:val="both"/>
        <w:rPr>
          <w:rFonts w:eastAsiaTheme="minorHAnsi"/>
          <w:sz w:val="28"/>
          <w:szCs w:val="28"/>
          <w:lang w:eastAsia="en-US"/>
        </w:rPr>
      </w:pPr>
      <w:r w:rsidRPr="005E08EA">
        <w:rPr>
          <w:rFonts w:eastAsiaTheme="minorHAnsi"/>
          <w:sz w:val="28"/>
          <w:szCs w:val="28"/>
          <w:lang w:eastAsia="en-US"/>
        </w:rPr>
        <w:t xml:space="preserve"> 4.5. Территориальная из</w:t>
      </w:r>
      <w:r>
        <w:rPr>
          <w:rFonts w:eastAsiaTheme="minorHAnsi"/>
          <w:sz w:val="28"/>
          <w:szCs w:val="28"/>
          <w:lang w:eastAsia="en-US"/>
        </w:rPr>
        <w:t>бирательная комиссия Левокумского</w:t>
      </w:r>
      <w:r w:rsidRPr="005E08EA">
        <w:rPr>
          <w:rFonts w:eastAsiaTheme="minorHAnsi"/>
          <w:sz w:val="28"/>
          <w:szCs w:val="28"/>
          <w:lang w:eastAsia="en-US"/>
        </w:rPr>
        <w:t xml:space="preserve"> района передает бюллетени в УИК на основании своего постановления о распределении бюллетеней по УИК.</w:t>
      </w:r>
    </w:p>
    <w:p w:rsidR="00F07785" w:rsidRDefault="00242B29" w:rsidP="00F07785">
      <w:pPr>
        <w:pStyle w:val="aa"/>
        <w:ind w:firstLine="709"/>
        <w:jc w:val="both"/>
        <w:rPr>
          <w:rFonts w:eastAsiaTheme="minorHAnsi"/>
          <w:sz w:val="28"/>
          <w:szCs w:val="28"/>
          <w:lang w:eastAsia="en-US"/>
        </w:rPr>
      </w:pPr>
      <w:r w:rsidRPr="005E08EA">
        <w:rPr>
          <w:rFonts w:eastAsiaTheme="minorHAnsi"/>
          <w:sz w:val="28"/>
          <w:szCs w:val="28"/>
          <w:lang w:eastAsia="en-US"/>
        </w:rPr>
        <w:t xml:space="preserve">4.6. Изготовленные полиграфической организацией бюллетени, упакованные в пачки, передаются представителями ТИК непосредственно УИК по </w:t>
      </w:r>
      <w:hyperlink r:id="rId11" w:history="1">
        <w:r w:rsidRPr="005E08EA">
          <w:rPr>
            <w:rFonts w:eastAsiaTheme="minorHAnsi"/>
            <w:sz w:val="28"/>
            <w:szCs w:val="28"/>
            <w:lang w:eastAsia="en-US"/>
          </w:rPr>
          <w:t>акту</w:t>
        </w:r>
      </w:hyperlink>
      <w:r w:rsidRPr="005E08EA">
        <w:rPr>
          <w:rFonts w:eastAsiaTheme="minorHAnsi"/>
          <w:sz w:val="28"/>
          <w:szCs w:val="28"/>
          <w:lang w:eastAsia="en-US"/>
        </w:rPr>
        <w:t xml:space="preserve">, составляемому в двух экземплярах (приложение 3 к Порядку). </w:t>
      </w:r>
      <w:r w:rsidR="00F07785">
        <w:rPr>
          <w:rFonts w:eastAsiaTheme="minorHAnsi"/>
          <w:sz w:val="28"/>
          <w:szCs w:val="28"/>
          <w:lang w:eastAsia="en-US"/>
        </w:rPr>
        <w:t xml:space="preserve"> </w:t>
      </w:r>
    </w:p>
    <w:p w:rsidR="00242B29" w:rsidRPr="005E08EA" w:rsidRDefault="00F07785" w:rsidP="00F07785">
      <w:pPr>
        <w:pStyle w:val="aa"/>
        <w:ind w:firstLine="709"/>
        <w:jc w:val="both"/>
        <w:rPr>
          <w:rFonts w:eastAsiaTheme="minorHAnsi"/>
          <w:sz w:val="28"/>
          <w:szCs w:val="28"/>
          <w:lang w:eastAsia="en-US"/>
        </w:rPr>
      </w:pPr>
      <w:r>
        <w:rPr>
          <w:rFonts w:eastAsiaTheme="minorHAnsi"/>
          <w:sz w:val="28"/>
          <w:szCs w:val="28"/>
          <w:lang w:eastAsia="en-US"/>
        </w:rPr>
        <w:t xml:space="preserve"> </w:t>
      </w:r>
      <w:r w:rsidR="00242B29" w:rsidRPr="005E08EA">
        <w:rPr>
          <w:rFonts w:eastAsiaTheme="minorHAnsi"/>
          <w:sz w:val="28"/>
          <w:szCs w:val="28"/>
          <w:lang w:eastAsia="en-US"/>
        </w:rPr>
        <w:t>Представители УИК при передаче бюллетеней проверяют соответствие фактического количества бюллетеней их количеству, указанному в акте и в постановлении ТИК о распределении бюллетеней по УИК. Один экземпляр акта остается в территориальной из</w:t>
      </w:r>
      <w:r>
        <w:rPr>
          <w:rFonts w:eastAsiaTheme="minorHAnsi"/>
          <w:sz w:val="28"/>
          <w:szCs w:val="28"/>
          <w:lang w:eastAsia="en-US"/>
        </w:rPr>
        <w:t>бирательной комиссии Левокумского</w:t>
      </w:r>
      <w:r w:rsidR="00242B29" w:rsidRPr="005E08EA">
        <w:rPr>
          <w:rFonts w:eastAsiaTheme="minorHAnsi"/>
          <w:sz w:val="28"/>
          <w:szCs w:val="28"/>
          <w:lang w:eastAsia="en-US"/>
        </w:rPr>
        <w:t xml:space="preserve"> района, а один - в УИК.</w:t>
      </w:r>
    </w:p>
    <w:p w:rsidR="00242B29" w:rsidRPr="005E08EA" w:rsidRDefault="00242B29" w:rsidP="00F07785">
      <w:pPr>
        <w:pStyle w:val="aa"/>
        <w:ind w:firstLine="709"/>
        <w:jc w:val="both"/>
        <w:rPr>
          <w:rFonts w:eastAsiaTheme="minorHAnsi"/>
          <w:sz w:val="28"/>
          <w:szCs w:val="28"/>
          <w:lang w:eastAsia="en-US"/>
        </w:rPr>
      </w:pPr>
      <w:r w:rsidRPr="005E08EA">
        <w:rPr>
          <w:rFonts w:eastAsiaTheme="minorHAnsi"/>
          <w:sz w:val="28"/>
          <w:szCs w:val="28"/>
          <w:lang w:eastAsia="en-US"/>
        </w:rPr>
        <w:lastRenderedPageBreak/>
        <w:t xml:space="preserve">4.7. На основании решения ТИК </w:t>
      </w:r>
      <w:r w:rsidR="00F07785">
        <w:rPr>
          <w:rFonts w:eastAsiaTheme="minorHAnsi"/>
          <w:sz w:val="28"/>
          <w:szCs w:val="28"/>
          <w:lang w:eastAsia="en-US"/>
        </w:rPr>
        <w:t>Левокумского</w:t>
      </w:r>
      <w:r w:rsidRPr="005E08EA">
        <w:rPr>
          <w:rFonts w:eastAsiaTheme="minorHAnsi"/>
          <w:sz w:val="28"/>
          <w:szCs w:val="28"/>
          <w:lang w:eastAsia="en-US"/>
        </w:rPr>
        <w:t xml:space="preserve"> района о распределении бюллетеней, по каждому избирательному участку количество передаваемых бюллетеней не может превышать более чем на 0,5 процента (но не менее чем на два избирательных бюллетеня) число избирателей, зарегистрированных на данном избирательном участке</w:t>
      </w:r>
      <w:r w:rsidRPr="00AB68B0">
        <w:rPr>
          <w:rFonts w:eastAsiaTheme="minorHAnsi"/>
          <w:sz w:val="28"/>
          <w:szCs w:val="28"/>
          <w:lang w:eastAsia="en-US"/>
        </w:rPr>
        <w:t xml:space="preserve">, и не может составлять менее 70 процентов от числа избирателей, включенных </w:t>
      </w:r>
      <w:proofErr w:type="gramStart"/>
      <w:r w:rsidRPr="00AB68B0">
        <w:rPr>
          <w:rFonts w:eastAsiaTheme="minorHAnsi"/>
          <w:sz w:val="28"/>
          <w:szCs w:val="28"/>
          <w:lang w:eastAsia="en-US"/>
        </w:rPr>
        <w:t>в  списки</w:t>
      </w:r>
      <w:proofErr w:type="gramEnd"/>
      <w:r w:rsidRPr="00AB68B0">
        <w:rPr>
          <w:rFonts w:eastAsiaTheme="minorHAnsi"/>
          <w:sz w:val="28"/>
          <w:szCs w:val="28"/>
          <w:lang w:eastAsia="en-US"/>
        </w:rPr>
        <w:t xml:space="preserve"> избирателей на соответствующем избирательном участке на день передачи избирательных бюллетеней.</w:t>
      </w:r>
    </w:p>
    <w:p w:rsidR="00242B29" w:rsidRPr="005E08EA" w:rsidRDefault="00242B29" w:rsidP="00F07785">
      <w:pPr>
        <w:pStyle w:val="aa"/>
        <w:ind w:firstLine="709"/>
        <w:jc w:val="both"/>
        <w:rPr>
          <w:rFonts w:eastAsiaTheme="minorHAnsi"/>
          <w:sz w:val="28"/>
          <w:szCs w:val="28"/>
          <w:lang w:eastAsia="en-US"/>
        </w:rPr>
      </w:pPr>
      <w:r w:rsidRPr="005E08EA">
        <w:rPr>
          <w:rFonts w:eastAsiaTheme="minorHAnsi"/>
          <w:sz w:val="28"/>
          <w:szCs w:val="28"/>
          <w:lang w:eastAsia="en-US"/>
        </w:rPr>
        <w:t xml:space="preserve">При передаче бюллетеней УИК производят их поштучный пересчет и выбраковку, при этом выбракованные бюллетени (при их выявлении) уничтожаются членами ТИК, о чем составляется </w:t>
      </w:r>
      <w:hyperlink r:id="rId12" w:history="1">
        <w:r w:rsidRPr="005E08EA">
          <w:rPr>
            <w:rFonts w:eastAsiaTheme="minorHAnsi"/>
            <w:sz w:val="28"/>
            <w:szCs w:val="28"/>
            <w:lang w:eastAsia="en-US"/>
          </w:rPr>
          <w:t>акт</w:t>
        </w:r>
      </w:hyperlink>
      <w:r w:rsidRPr="005E08EA">
        <w:rPr>
          <w:rFonts w:eastAsiaTheme="minorHAnsi"/>
          <w:sz w:val="28"/>
          <w:szCs w:val="28"/>
          <w:lang w:eastAsia="en-US"/>
        </w:rPr>
        <w:t xml:space="preserve">, который хранится в ТИК </w:t>
      </w:r>
      <w:r w:rsidR="00F07785">
        <w:rPr>
          <w:rFonts w:eastAsiaTheme="minorHAnsi"/>
          <w:sz w:val="28"/>
          <w:szCs w:val="28"/>
          <w:lang w:eastAsia="en-US"/>
        </w:rPr>
        <w:t>Левокумского</w:t>
      </w:r>
      <w:r w:rsidRPr="005E08EA">
        <w:rPr>
          <w:rFonts w:eastAsiaTheme="minorHAnsi"/>
          <w:sz w:val="28"/>
          <w:szCs w:val="28"/>
          <w:lang w:eastAsia="en-US"/>
        </w:rPr>
        <w:t xml:space="preserve"> района (приложение 4 к Порядку).</w:t>
      </w:r>
    </w:p>
    <w:p w:rsidR="00242B29" w:rsidRPr="005E08EA" w:rsidRDefault="00242B29" w:rsidP="00F07785">
      <w:pPr>
        <w:pStyle w:val="aa"/>
        <w:ind w:firstLine="709"/>
        <w:jc w:val="both"/>
        <w:rPr>
          <w:rFonts w:eastAsiaTheme="minorHAnsi"/>
          <w:sz w:val="28"/>
          <w:szCs w:val="28"/>
          <w:lang w:eastAsia="en-US"/>
        </w:rPr>
      </w:pPr>
      <w:r w:rsidRPr="005E08EA">
        <w:rPr>
          <w:rFonts w:eastAsiaTheme="minorHAnsi"/>
          <w:sz w:val="28"/>
          <w:szCs w:val="28"/>
          <w:lang w:eastAsia="en-US"/>
        </w:rPr>
        <w:t xml:space="preserve">4.8. При передаче бюллетеней от полиграфической организации ТИК </w:t>
      </w:r>
      <w:r w:rsidR="00F07785">
        <w:rPr>
          <w:rFonts w:eastAsiaTheme="minorHAnsi"/>
          <w:sz w:val="28"/>
          <w:szCs w:val="28"/>
          <w:lang w:eastAsia="en-US"/>
        </w:rPr>
        <w:t>Левокумского</w:t>
      </w:r>
      <w:r w:rsidRPr="005E08EA">
        <w:rPr>
          <w:rFonts w:eastAsiaTheme="minorHAnsi"/>
          <w:sz w:val="28"/>
          <w:szCs w:val="28"/>
          <w:lang w:eastAsia="en-US"/>
        </w:rPr>
        <w:t xml:space="preserve"> района, а также о</w:t>
      </w:r>
      <w:r w:rsidR="00F07785">
        <w:rPr>
          <w:rFonts w:eastAsiaTheme="minorHAnsi"/>
          <w:sz w:val="28"/>
          <w:szCs w:val="28"/>
          <w:lang w:eastAsia="en-US"/>
        </w:rPr>
        <w:t>т</w:t>
      </w:r>
      <w:r w:rsidRPr="005E08EA">
        <w:rPr>
          <w:rFonts w:eastAsiaTheme="minorHAnsi"/>
          <w:sz w:val="28"/>
          <w:szCs w:val="28"/>
          <w:lang w:eastAsia="en-US"/>
        </w:rPr>
        <w:t xml:space="preserve"> ТИК в УИК, при выбраковке и уничтожении лишних бюллетеней вправе присутствовать члены указанных избирательных комиссий, зарегистрированные кандидаты, сведения о которых внесены в избирательный бюллетень, либо представители таких кандидатов и представители средств массовой информации.</w:t>
      </w:r>
    </w:p>
    <w:p w:rsidR="00242B29" w:rsidRPr="005E08EA" w:rsidRDefault="00242B29" w:rsidP="00F07785">
      <w:pPr>
        <w:pStyle w:val="aa"/>
        <w:ind w:firstLine="709"/>
        <w:jc w:val="both"/>
        <w:rPr>
          <w:rFonts w:eastAsiaTheme="minorHAnsi"/>
          <w:sz w:val="28"/>
          <w:szCs w:val="28"/>
          <w:lang w:eastAsia="en-US"/>
        </w:rPr>
      </w:pPr>
      <w:r w:rsidRPr="005E08EA">
        <w:rPr>
          <w:rFonts w:eastAsiaTheme="minorHAnsi"/>
          <w:sz w:val="28"/>
          <w:szCs w:val="28"/>
          <w:lang w:eastAsia="en-US"/>
        </w:rPr>
        <w:t>Соответствующая избирательная комиссия обязана оповестить всех членов данной избирательной комиссии и указанных зарегистрированных кандидатов о месте и времени передачи бюллетеней, а также предоставить возможность не менее чем одному представителю каждого зарегистрированного кандидата присутствовать при проведении указанной передачи.</w:t>
      </w:r>
    </w:p>
    <w:p w:rsidR="00242B29" w:rsidRPr="005E08EA" w:rsidRDefault="00242B29" w:rsidP="00F07785">
      <w:pPr>
        <w:pStyle w:val="aa"/>
        <w:ind w:firstLine="709"/>
        <w:jc w:val="both"/>
        <w:rPr>
          <w:rFonts w:eastAsiaTheme="minorHAnsi"/>
          <w:sz w:val="28"/>
          <w:szCs w:val="28"/>
          <w:lang w:eastAsia="en-US"/>
        </w:rPr>
      </w:pPr>
      <w:r w:rsidRPr="005E08EA">
        <w:rPr>
          <w:rFonts w:eastAsiaTheme="minorHAnsi"/>
          <w:sz w:val="28"/>
          <w:szCs w:val="28"/>
          <w:lang w:eastAsia="en-US"/>
        </w:rPr>
        <w:t>При этом каждое из перечисленных лиц вправе подписать акты, составляемые при передаче бюллетеней, а также при их выбраковке и уничтожении (если таковые производятся).</w:t>
      </w:r>
    </w:p>
    <w:p w:rsidR="00242B29" w:rsidRPr="005E08EA" w:rsidRDefault="00242B29" w:rsidP="00F07785">
      <w:pPr>
        <w:pStyle w:val="aa"/>
        <w:ind w:firstLine="709"/>
        <w:jc w:val="both"/>
        <w:rPr>
          <w:rFonts w:eastAsiaTheme="minorHAnsi"/>
          <w:sz w:val="28"/>
          <w:szCs w:val="28"/>
          <w:lang w:eastAsia="en-US"/>
        </w:rPr>
      </w:pPr>
      <w:r w:rsidRPr="005E08EA">
        <w:rPr>
          <w:rFonts w:eastAsiaTheme="minorHAnsi"/>
          <w:sz w:val="28"/>
          <w:szCs w:val="28"/>
          <w:lang w:eastAsia="en-US"/>
        </w:rPr>
        <w:t>4.9. Ответственность за передачу и сохранность бюллетеней несут председатели соответствующих избирательных комиссий, осуществляющих передачу, получение и хранение бюллетеней.</w:t>
      </w:r>
    </w:p>
    <w:p w:rsidR="00242B29" w:rsidRPr="005E08EA" w:rsidRDefault="00242B29" w:rsidP="00F07785">
      <w:pPr>
        <w:widowControl/>
        <w:overflowPunct/>
        <w:ind w:firstLine="709"/>
        <w:jc w:val="center"/>
        <w:textAlignment w:val="auto"/>
        <w:rPr>
          <w:rFonts w:eastAsiaTheme="minorHAnsi"/>
          <w:sz w:val="24"/>
          <w:szCs w:val="24"/>
          <w:lang w:eastAsia="en-US"/>
        </w:rPr>
      </w:pPr>
    </w:p>
    <w:p w:rsidR="00242B29" w:rsidRDefault="00242B29" w:rsidP="00F07785">
      <w:pPr>
        <w:widowControl/>
        <w:overflowPunct/>
        <w:ind w:firstLine="709"/>
        <w:jc w:val="center"/>
        <w:textAlignment w:val="auto"/>
        <w:rPr>
          <w:rFonts w:eastAsiaTheme="minorHAnsi"/>
          <w:sz w:val="28"/>
          <w:szCs w:val="28"/>
          <w:lang w:eastAsia="en-US"/>
        </w:rPr>
      </w:pPr>
      <w:r w:rsidRPr="005E08EA">
        <w:rPr>
          <w:rFonts w:eastAsiaTheme="minorHAnsi"/>
          <w:sz w:val="28"/>
          <w:szCs w:val="28"/>
          <w:lang w:eastAsia="en-US"/>
        </w:rPr>
        <w:t>5. Заключительные положения</w:t>
      </w:r>
    </w:p>
    <w:p w:rsidR="00AB68B0" w:rsidRPr="005E08EA" w:rsidRDefault="00AB68B0" w:rsidP="00F07785">
      <w:pPr>
        <w:widowControl/>
        <w:overflowPunct/>
        <w:ind w:firstLine="709"/>
        <w:jc w:val="center"/>
        <w:textAlignment w:val="auto"/>
        <w:rPr>
          <w:rFonts w:eastAsiaTheme="minorHAnsi"/>
          <w:sz w:val="28"/>
          <w:szCs w:val="28"/>
          <w:lang w:eastAsia="en-US"/>
        </w:rPr>
      </w:pPr>
    </w:p>
    <w:p w:rsidR="00242B29" w:rsidRPr="005E08EA" w:rsidRDefault="00242B29" w:rsidP="00F07785">
      <w:pPr>
        <w:widowControl/>
        <w:overflowPunct/>
        <w:ind w:firstLine="709"/>
        <w:jc w:val="both"/>
        <w:textAlignment w:val="auto"/>
        <w:rPr>
          <w:rFonts w:eastAsiaTheme="minorHAnsi"/>
          <w:sz w:val="28"/>
          <w:szCs w:val="28"/>
          <w:lang w:eastAsia="en-US"/>
        </w:rPr>
      </w:pPr>
      <w:r w:rsidRPr="005E08EA">
        <w:rPr>
          <w:rFonts w:eastAsiaTheme="minorHAnsi"/>
          <w:sz w:val="28"/>
          <w:szCs w:val="28"/>
          <w:lang w:eastAsia="en-US"/>
        </w:rPr>
        <w:t xml:space="preserve">5.1. </w:t>
      </w:r>
      <w:r w:rsidRPr="005E08EA">
        <w:rPr>
          <w:rFonts w:eastAsiaTheme="minorHAnsi"/>
          <w:iCs/>
          <w:sz w:val="28"/>
          <w:szCs w:val="28"/>
          <w:lang w:eastAsia="en-US"/>
        </w:rPr>
        <w:t>В день голосования после окончания времени голосования неиспользованные избирательные бюллетени, находящиеся в избирательных комиссиях, подсчитываются и погашаются. П</w:t>
      </w:r>
      <w:r w:rsidRPr="005E08EA">
        <w:rPr>
          <w:rFonts w:eastAsiaTheme="minorHAnsi"/>
          <w:sz w:val="28"/>
          <w:szCs w:val="28"/>
          <w:lang w:eastAsia="en-US"/>
        </w:rPr>
        <w:t xml:space="preserve">ри погашении неиспользованных избирательных бюллетеней составляется акт по форме, согласно приложению 5 к настоящему Порядку. </w:t>
      </w:r>
    </w:p>
    <w:p w:rsidR="00242B29" w:rsidRPr="005E08EA" w:rsidRDefault="00242B29" w:rsidP="00F07785">
      <w:pPr>
        <w:widowControl/>
        <w:overflowPunct/>
        <w:ind w:firstLine="709"/>
        <w:textAlignment w:val="auto"/>
        <w:rPr>
          <w:rFonts w:eastAsiaTheme="minorHAnsi"/>
          <w:sz w:val="28"/>
          <w:szCs w:val="28"/>
          <w:lang w:eastAsia="en-US"/>
        </w:rPr>
      </w:pPr>
    </w:p>
    <w:p w:rsidR="00242B29" w:rsidRPr="005E08EA" w:rsidRDefault="00242B29" w:rsidP="00F07785">
      <w:pPr>
        <w:widowControl/>
        <w:overflowPunct/>
        <w:ind w:firstLine="709"/>
        <w:jc w:val="center"/>
        <w:textAlignment w:val="auto"/>
        <w:rPr>
          <w:rFonts w:eastAsiaTheme="minorHAnsi"/>
          <w:sz w:val="24"/>
          <w:szCs w:val="24"/>
          <w:lang w:eastAsia="en-US"/>
        </w:rPr>
      </w:pPr>
    </w:p>
    <w:p w:rsidR="00242B29" w:rsidRPr="005E08EA" w:rsidRDefault="00242B29" w:rsidP="00242B29">
      <w:pPr>
        <w:pStyle w:val="aa"/>
        <w:spacing w:line="240" w:lineRule="exact"/>
        <w:jc w:val="center"/>
        <w:rPr>
          <w:caps/>
          <w:sz w:val="22"/>
          <w:szCs w:val="22"/>
        </w:rPr>
      </w:pPr>
    </w:p>
    <w:p w:rsidR="00242B29" w:rsidRPr="005E08EA" w:rsidRDefault="00242B29" w:rsidP="00242B29">
      <w:pPr>
        <w:ind w:right="4110"/>
        <w:jc w:val="center"/>
        <w:rPr>
          <w:caps/>
          <w:sz w:val="22"/>
          <w:szCs w:val="22"/>
        </w:rPr>
      </w:pPr>
    </w:p>
    <w:tbl>
      <w:tblPr>
        <w:tblStyle w:val="af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1313"/>
        <w:gridCol w:w="4961"/>
      </w:tblGrid>
      <w:tr w:rsidR="00242B29" w:rsidRPr="005E08EA" w:rsidTr="0008796F">
        <w:tc>
          <w:tcPr>
            <w:tcW w:w="3082"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1313"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4961" w:type="dxa"/>
          </w:tcPr>
          <w:p w:rsidR="00AB68B0" w:rsidRDefault="00AB68B0" w:rsidP="00F07785">
            <w:pPr>
              <w:pStyle w:val="ConsPlusNonformat"/>
              <w:widowControl/>
              <w:spacing w:line="240" w:lineRule="exact"/>
              <w:jc w:val="right"/>
              <w:rPr>
                <w:rFonts w:ascii="Times New Roman" w:hAnsi="Times New Roman" w:cs="Times New Roman"/>
                <w:sz w:val="28"/>
                <w:szCs w:val="28"/>
              </w:rPr>
            </w:pPr>
          </w:p>
          <w:p w:rsidR="00AB68B0" w:rsidRDefault="00AB68B0" w:rsidP="00F07785">
            <w:pPr>
              <w:pStyle w:val="ConsPlusNonformat"/>
              <w:widowControl/>
              <w:spacing w:line="240" w:lineRule="exact"/>
              <w:jc w:val="right"/>
              <w:rPr>
                <w:rFonts w:ascii="Times New Roman" w:hAnsi="Times New Roman" w:cs="Times New Roman"/>
                <w:sz w:val="28"/>
                <w:szCs w:val="28"/>
              </w:rPr>
            </w:pPr>
          </w:p>
          <w:p w:rsidR="00AB68B0" w:rsidRDefault="00AB68B0" w:rsidP="00F07785">
            <w:pPr>
              <w:pStyle w:val="ConsPlusNonformat"/>
              <w:widowControl/>
              <w:spacing w:line="240" w:lineRule="exact"/>
              <w:jc w:val="right"/>
              <w:rPr>
                <w:rFonts w:ascii="Times New Roman" w:hAnsi="Times New Roman" w:cs="Times New Roman"/>
                <w:sz w:val="28"/>
                <w:szCs w:val="28"/>
              </w:rPr>
            </w:pPr>
          </w:p>
          <w:p w:rsidR="00AB68B0" w:rsidRDefault="00AB68B0" w:rsidP="00F07785">
            <w:pPr>
              <w:pStyle w:val="ConsPlusNonformat"/>
              <w:widowControl/>
              <w:spacing w:line="240" w:lineRule="exact"/>
              <w:jc w:val="right"/>
              <w:rPr>
                <w:rFonts w:ascii="Times New Roman" w:hAnsi="Times New Roman" w:cs="Times New Roman"/>
                <w:sz w:val="28"/>
                <w:szCs w:val="28"/>
              </w:rPr>
            </w:pPr>
          </w:p>
          <w:p w:rsidR="00AB68B0" w:rsidRDefault="00AB68B0" w:rsidP="00F07785">
            <w:pPr>
              <w:pStyle w:val="ConsPlusNonformat"/>
              <w:widowControl/>
              <w:spacing w:line="240" w:lineRule="exact"/>
              <w:jc w:val="right"/>
              <w:rPr>
                <w:rFonts w:ascii="Times New Roman" w:hAnsi="Times New Roman" w:cs="Times New Roman"/>
                <w:sz w:val="28"/>
                <w:szCs w:val="28"/>
              </w:rPr>
            </w:pPr>
          </w:p>
          <w:p w:rsidR="00242B29" w:rsidRPr="00F07785" w:rsidRDefault="00242B29" w:rsidP="00F07785">
            <w:pPr>
              <w:pStyle w:val="ConsPlusNonformat"/>
              <w:widowControl/>
              <w:spacing w:line="240" w:lineRule="exact"/>
              <w:jc w:val="right"/>
              <w:rPr>
                <w:rFonts w:ascii="Times New Roman" w:hAnsi="Times New Roman" w:cs="Times New Roman"/>
                <w:sz w:val="28"/>
                <w:szCs w:val="28"/>
              </w:rPr>
            </w:pPr>
            <w:r w:rsidRPr="00F07785">
              <w:rPr>
                <w:rFonts w:ascii="Times New Roman" w:hAnsi="Times New Roman" w:cs="Times New Roman"/>
                <w:sz w:val="28"/>
                <w:szCs w:val="28"/>
              </w:rPr>
              <w:lastRenderedPageBreak/>
              <w:t>Приложение №1</w:t>
            </w:r>
          </w:p>
          <w:p w:rsidR="00242B29" w:rsidRPr="00F07785" w:rsidRDefault="00242B29" w:rsidP="00F07785">
            <w:pPr>
              <w:pStyle w:val="aa"/>
              <w:spacing w:line="240" w:lineRule="exact"/>
              <w:jc w:val="right"/>
              <w:rPr>
                <w:rFonts w:eastAsiaTheme="minorHAnsi"/>
                <w:sz w:val="28"/>
                <w:szCs w:val="28"/>
                <w:lang w:eastAsia="en-US"/>
              </w:rPr>
            </w:pPr>
            <w:r w:rsidRPr="00F07785">
              <w:rPr>
                <w:rFonts w:eastAsiaTheme="minorHAnsi"/>
                <w:sz w:val="28"/>
                <w:szCs w:val="28"/>
                <w:lang w:eastAsia="en-US"/>
              </w:rPr>
              <w:t xml:space="preserve">к </w:t>
            </w:r>
            <w:hyperlink r:id="rId13" w:history="1">
              <w:r w:rsidRPr="00F07785">
                <w:rPr>
                  <w:rFonts w:eastAsiaTheme="minorHAnsi"/>
                  <w:sz w:val="28"/>
                  <w:szCs w:val="28"/>
                  <w:lang w:eastAsia="en-US"/>
                </w:rPr>
                <w:t>порядку</w:t>
              </w:r>
            </w:hyperlink>
            <w:r w:rsidRPr="00F07785">
              <w:rPr>
                <w:rFonts w:eastAsiaTheme="minorHAnsi"/>
                <w:sz w:val="28"/>
                <w:szCs w:val="28"/>
                <w:lang w:eastAsia="en-US"/>
              </w:rPr>
              <w:t xml:space="preserve"> изготовления и доставки избирательных бюллетеней для голосования на </w:t>
            </w:r>
            <w:r w:rsidRPr="00F07785">
              <w:rPr>
                <w:sz w:val="28"/>
                <w:szCs w:val="28"/>
              </w:rPr>
              <w:t>выборах в пр</w:t>
            </w:r>
            <w:r w:rsidR="00F07785">
              <w:rPr>
                <w:sz w:val="28"/>
                <w:szCs w:val="28"/>
              </w:rPr>
              <w:t>едставительный орган Левокумского</w:t>
            </w:r>
            <w:r w:rsidRPr="00F07785">
              <w:rPr>
                <w:sz w:val="28"/>
                <w:szCs w:val="28"/>
              </w:rPr>
              <w:t xml:space="preserve"> муниципального округа Ставропольского края первого созыва</w:t>
            </w:r>
            <w:r w:rsidRPr="00F07785">
              <w:rPr>
                <w:rFonts w:eastAsiaTheme="minorHAnsi"/>
                <w:sz w:val="28"/>
                <w:szCs w:val="28"/>
                <w:lang w:eastAsia="en-US"/>
              </w:rPr>
              <w:t>, а также осуществления контроля за их изготовлением и доставкой</w:t>
            </w:r>
          </w:p>
          <w:p w:rsidR="00242B29" w:rsidRPr="005E08EA" w:rsidRDefault="00242B29" w:rsidP="0008796F">
            <w:pPr>
              <w:pStyle w:val="ConsPlusNonformat"/>
              <w:widowControl/>
              <w:spacing w:line="240" w:lineRule="exact"/>
              <w:rPr>
                <w:rFonts w:ascii="Times New Roman" w:hAnsi="Times New Roman" w:cs="Times New Roman"/>
              </w:rPr>
            </w:pPr>
          </w:p>
        </w:tc>
      </w:tr>
    </w:tbl>
    <w:p w:rsidR="00242B29" w:rsidRPr="005E08EA" w:rsidRDefault="00242B29" w:rsidP="00242B29">
      <w:pPr>
        <w:pStyle w:val="ConsPlusNormal"/>
        <w:jc w:val="center"/>
        <w:rPr>
          <w:rFonts w:ascii="Times New Roman" w:hAnsi="Times New Roman" w:cs="Times New Roman"/>
          <w:caps/>
          <w:sz w:val="24"/>
          <w:szCs w:val="24"/>
        </w:rPr>
      </w:pPr>
    </w:p>
    <w:p w:rsidR="00242B29" w:rsidRPr="00F07785" w:rsidRDefault="00242B29" w:rsidP="00F07785">
      <w:pPr>
        <w:pStyle w:val="aa"/>
        <w:spacing w:line="240" w:lineRule="exact"/>
        <w:jc w:val="center"/>
        <w:rPr>
          <w:rFonts w:eastAsiaTheme="minorHAnsi"/>
          <w:sz w:val="28"/>
          <w:szCs w:val="28"/>
          <w:lang w:eastAsia="en-US"/>
        </w:rPr>
      </w:pPr>
      <w:r w:rsidRPr="00F07785">
        <w:rPr>
          <w:rFonts w:eastAsiaTheme="minorHAnsi"/>
          <w:sz w:val="28"/>
          <w:szCs w:val="28"/>
          <w:lang w:eastAsia="en-US"/>
        </w:rPr>
        <w:t>АКТ</w:t>
      </w:r>
    </w:p>
    <w:p w:rsidR="00242B29" w:rsidRPr="00F07785" w:rsidRDefault="00242B29" w:rsidP="00F07785">
      <w:pPr>
        <w:pStyle w:val="aa"/>
        <w:spacing w:line="240" w:lineRule="exact"/>
        <w:jc w:val="center"/>
        <w:rPr>
          <w:rFonts w:eastAsiaTheme="minorHAnsi"/>
          <w:sz w:val="28"/>
          <w:szCs w:val="28"/>
          <w:lang w:eastAsia="en-US"/>
        </w:rPr>
      </w:pPr>
      <w:r w:rsidRPr="00F07785">
        <w:rPr>
          <w:rFonts w:eastAsiaTheme="minorHAnsi"/>
          <w:sz w:val="28"/>
          <w:szCs w:val="28"/>
          <w:lang w:eastAsia="en-US"/>
        </w:rPr>
        <w:t>передачи избирательных бюллетеней</w:t>
      </w:r>
    </w:p>
    <w:p w:rsidR="00242B29" w:rsidRPr="00F07785" w:rsidRDefault="00242B29" w:rsidP="00F07785">
      <w:pPr>
        <w:widowControl/>
        <w:overflowPunct/>
        <w:spacing w:line="240" w:lineRule="exact"/>
        <w:jc w:val="center"/>
        <w:textAlignment w:val="auto"/>
        <w:rPr>
          <w:sz w:val="28"/>
          <w:szCs w:val="28"/>
        </w:rPr>
      </w:pPr>
      <w:r w:rsidRPr="00F07785">
        <w:rPr>
          <w:rFonts w:eastAsiaTheme="minorHAnsi"/>
          <w:sz w:val="28"/>
          <w:szCs w:val="28"/>
          <w:lang w:eastAsia="en-US"/>
        </w:rPr>
        <w:t xml:space="preserve">для голосования </w:t>
      </w:r>
      <w:proofErr w:type="gramStart"/>
      <w:r w:rsidRPr="00F07785">
        <w:rPr>
          <w:rFonts w:eastAsiaTheme="minorHAnsi"/>
          <w:sz w:val="28"/>
          <w:szCs w:val="28"/>
          <w:lang w:eastAsia="en-US"/>
        </w:rPr>
        <w:t xml:space="preserve">на  </w:t>
      </w:r>
      <w:r w:rsidRPr="00F07785">
        <w:rPr>
          <w:sz w:val="28"/>
          <w:szCs w:val="28"/>
        </w:rPr>
        <w:t>выборах</w:t>
      </w:r>
      <w:proofErr w:type="gramEnd"/>
      <w:r w:rsidRPr="00F07785">
        <w:rPr>
          <w:sz w:val="28"/>
          <w:szCs w:val="28"/>
        </w:rPr>
        <w:t xml:space="preserve"> в пр</w:t>
      </w:r>
      <w:r w:rsidR="00F07785">
        <w:rPr>
          <w:sz w:val="28"/>
          <w:szCs w:val="28"/>
        </w:rPr>
        <w:t>едставительный орган Левокумского</w:t>
      </w:r>
      <w:r w:rsidRPr="00F07785">
        <w:rPr>
          <w:sz w:val="28"/>
          <w:szCs w:val="28"/>
        </w:rPr>
        <w:t xml:space="preserve"> муниципального округа Ставропольского края первого созыва </w:t>
      </w:r>
      <w:r w:rsidRPr="00F07785">
        <w:rPr>
          <w:rFonts w:eastAsiaTheme="minorHAnsi"/>
          <w:sz w:val="28"/>
          <w:szCs w:val="28"/>
          <w:lang w:eastAsia="en-US"/>
        </w:rPr>
        <w:t>от полиграфической организации</w:t>
      </w:r>
    </w:p>
    <w:p w:rsidR="00242B29" w:rsidRPr="005E08EA" w:rsidRDefault="00242B29" w:rsidP="00242B29">
      <w:pPr>
        <w:pStyle w:val="aa"/>
        <w:jc w:val="center"/>
        <w:rPr>
          <w:rFonts w:eastAsiaTheme="minorHAnsi"/>
          <w:sz w:val="24"/>
          <w:szCs w:val="24"/>
          <w:lang w:eastAsia="en-US"/>
        </w:rPr>
      </w:pPr>
    </w:p>
    <w:p w:rsidR="00242B29" w:rsidRPr="005E08EA" w:rsidRDefault="00242B29" w:rsidP="00242B29">
      <w:pPr>
        <w:widowControl/>
        <w:overflowPunct/>
        <w:textAlignment w:val="auto"/>
        <w:outlineLvl w:val="0"/>
        <w:rPr>
          <w:rFonts w:ascii="Courier New" w:eastAsiaTheme="minorHAnsi" w:hAnsi="Courier New" w:cs="Courier New"/>
          <w:lang w:eastAsia="en-US"/>
        </w:rPr>
      </w:pPr>
    </w:p>
    <w:p w:rsidR="00242B29" w:rsidRPr="0008796F" w:rsidRDefault="00242B29" w:rsidP="00242B29">
      <w:pPr>
        <w:widowControl/>
        <w:overflowPunct/>
        <w:textAlignment w:val="auto"/>
        <w:rPr>
          <w:rFonts w:eastAsiaTheme="minorHAnsi"/>
          <w:sz w:val="28"/>
          <w:szCs w:val="28"/>
          <w:lang w:eastAsia="en-US"/>
        </w:rPr>
      </w:pPr>
      <w:r w:rsidRPr="0008796F">
        <w:rPr>
          <w:rFonts w:eastAsiaTheme="minorHAnsi"/>
          <w:sz w:val="28"/>
          <w:szCs w:val="28"/>
          <w:lang w:eastAsia="en-US"/>
        </w:rPr>
        <w:t xml:space="preserve">"___" ____________ 2020 года                </w:t>
      </w:r>
      <w:r w:rsidRPr="0008796F">
        <w:rPr>
          <w:rFonts w:eastAsiaTheme="minorHAnsi"/>
          <w:sz w:val="28"/>
          <w:szCs w:val="28"/>
          <w:lang w:eastAsia="en-US"/>
        </w:rPr>
        <w:tab/>
      </w:r>
      <w:r w:rsidRPr="0008796F">
        <w:rPr>
          <w:rFonts w:eastAsiaTheme="minorHAnsi"/>
          <w:sz w:val="28"/>
          <w:szCs w:val="28"/>
          <w:lang w:eastAsia="en-US"/>
        </w:rPr>
        <w:tab/>
        <w:t xml:space="preserve">        ___ часов ____ минут</w:t>
      </w:r>
    </w:p>
    <w:p w:rsidR="00242B29" w:rsidRPr="0008796F" w:rsidRDefault="00242B29" w:rsidP="00242B29">
      <w:pPr>
        <w:widowControl/>
        <w:overflowPunct/>
        <w:textAlignment w:val="auto"/>
        <w:rPr>
          <w:rFonts w:ascii="Courier New" w:eastAsiaTheme="minorHAnsi" w:hAnsi="Courier New" w:cs="Courier New"/>
          <w:sz w:val="28"/>
          <w:szCs w:val="28"/>
          <w:lang w:eastAsia="en-US"/>
        </w:rPr>
      </w:pPr>
    </w:p>
    <w:p w:rsidR="00242B29" w:rsidRPr="0008796F" w:rsidRDefault="00242B29" w:rsidP="00242B29">
      <w:pPr>
        <w:pStyle w:val="aa"/>
        <w:ind w:firstLine="708"/>
        <w:jc w:val="both"/>
        <w:rPr>
          <w:rFonts w:eastAsiaTheme="minorHAnsi"/>
          <w:sz w:val="28"/>
          <w:szCs w:val="28"/>
          <w:lang w:eastAsia="en-US"/>
        </w:rPr>
      </w:pPr>
      <w:r w:rsidRPr="0008796F">
        <w:rPr>
          <w:rFonts w:eastAsiaTheme="minorHAnsi"/>
          <w:sz w:val="28"/>
          <w:szCs w:val="28"/>
          <w:lang w:eastAsia="en-US"/>
        </w:rPr>
        <w:t xml:space="preserve">В соответствии с Договором №  ____ от "__" _______ 2020 года  на  изготовление  избирательных бюллетеней для голосования на  </w:t>
      </w:r>
      <w:r w:rsidRPr="0008796F">
        <w:rPr>
          <w:sz w:val="28"/>
          <w:szCs w:val="28"/>
        </w:rPr>
        <w:t>выборах в пр</w:t>
      </w:r>
      <w:r w:rsidR="0008796F">
        <w:rPr>
          <w:sz w:val="28"/>
          <w:szCs w:val="28"/>
        </w:rPr>
        <w:t>едставительный орган Левокумского</w:t>
      </w:r>
      <w:r w:rsidRPr="0008796F">
        <w:rPr>
          <w:sz w:val="28"/>
          <w:szCs w:val="28"/>
        </w:rPr>
        <w:t xml:space="preserve"> муниципального округа Ставропольского края первого созыва</w:t>
      </w:r>
      <w:r w:rsidRPr="0008796F">
        <w:rPr>
          <w:rFonts w:eastAsiaTheme="minorHAnsi"/>
          <w:sz w:val="28"/>
          <w:szCs w:val="28"/>
          <w:lang w:eastAsia="en-US"/>
        </w:rPr>
        <w:t xml:space="preserve">,  заключенным между </w:t>
      </w:r>
      <w:r w:rsidR="0008796F">
        <w:rPr>
          <w:rFonts w:eastAsiaTheme="minorHAnsi"/>
          <w:sz w:val="28"/>
          <w:szCs w:val="28"/>
          <w:lang w:eastAsia="en-US"/>
        </w:rPr>
        <w:t>ООО</w:t>
      </w:r>
      <w:r w:rsidR="0008796F" w:rsidRPr="0008796F">
        <w:rPr>
          <w:rFonts w:eastAsiaTheme="minorHAnsi"/>
          <w:sz w:val="28"/>
          <w:szCs w:val="28"/>
          <w:lang w:eastAsia="en-US"/>
        </w:rPr>
        <w:t xml:space="preserve"> «Буденновская типография» </w:t>
      </w:r>
      <w:r w:rsidRPr="0008796F">
        <w:rPr>
          <w:rFonts w:eastAsiaTheme="minorHAnsi"/>
          <w:sz w:val="28"/>
          <w:szCs w:val="28"/>
          <w:lang w:eastAsia="en-US"/>
        </w:rPr>
        <w:t>и территориальной изб</w:t>
      </w:r>
      <w:r w:rsidR="0008796F">
        <w:rPr>
          <w:rFonts w:eastAsiaTheme="minorHAnsi"/>
          <w:sz w:val="28"/>
          <w:szCs w:val="28"/>
          <w:lang w:eastAsia="en-US"/>
        </w:rPr>
        <w:t>ирательной комиссией Левокумского</w:t>
      </w:r>
      <w:r w:rsidRPr="0008796F">
        <w:rPr>
          <w:rFonts w:eastAsiaTheme="minorHAnsi"/>
          <w:sz w:val="28"/>
          <w:szCs w:val="28"/>
          <w:lang w:eastAsia="en-US"/>
        </w:rPr>
        <w:t xml:space="preserve"> района, </w:t>
      </w:r>
      <w:r w:rsidR="0008796F" w:rsidRPr="0008796F">
        <w:rPr>
          <w:rFonts w:eastAsiaTheme="minorHAnsi"/>
          <w:sz w:val="28"/>
          <w:szCs w:val="28"/>
          <w:lang w:eastAsia="en-US"/>
        </w:rPr>
        <w:t>ООО «Буденновская типография»</w:t>
      </w:r>
      <w:r w:rsidRPr="0008796F">
        <w:rPr>
          <w:rFonts w:eastAsiaTheme="minorHAnsi"/>
          <w:sz w:val="28"/>
          <w:szCs w:val="28"/>
          <w:lang w:eastAsia="en-US"/>
        </w:rPr>
        <w:t xml:space="preserve"> изготовил</w:t>
      </w:r>
      <w:r w:rsidR="0008796F">
        <w:rPr>
          <w:rFonts w:eastAsiaTheme="minorHAnsi"/>
          <w:sz w:val="28"/>
          <w:szCs w:val="28"/>
          <w:lang w:eastAsia="en-US"/>
        </w:rPr>
        <w:t>а</w:t>
      </w:r>
      <w:r w:rsidRPr="0008796F">
        <w:rPr>
          <w:rFonts w:eastAsiaTheme="minorHAnsi"/>
          <w:sz w:val="28"/>
          <w:szCs w:val="28"/>
          <w:lang w:eastAsia="en-US"/>
        </w:rPr>
        <w:t xml:space="preserve"> в соответствии с  представленными образцами и передал территориальной из</w:t>
      </w:r>
      <w:r w:rsidR="0008796F">
        <w:rPr>
          <w:rFonts w:eastAsiaTheme="minorHAnsi"/>
          <w:sz w:val="28"/>
          <w:szCs w:val="28"/>
          <w:lang w:eastAsia="en-US"/>
        </w:rPr>
        <w:t>бирательной комиссии Левокумского</w:t>
      </w:r>
      <w:r w:rsidRPr="0008796F">
        <w:rPr>
          <w:rFonts w:eastAsiaTheme="minorHAnsi"/>
          <w:sz w:val="28"/>
          <w:szCs w:val="28"/>
          <w:lang w:eastAsia="en-US"/>
        </w:rPr>
        <w:t xml:space="preserve"> района избирательные бюллетени для голосования на  </w:t>
      </w:r>
      <w:r w:rsidRPr="0008796F">
        <w:rPr>
          <w:sz w:val="28"/>
          <w:szCs w:val="28"/>
        </w:rPr>
        <w:t>выборах в пр</w:t>
      </w:r>
      <w:r w:rsidR="0008796F">
        <w:rPr>
          <w:sz w:val="28"/>
          <w:szCs w:val="28"/>
        </w:rPr>
        <w:t>едставительный орган Левокумского</w:t>
      </w:r>
      <w:r w:rsidRPr="0008796F">
        <w:rPr>
          <w:sz w:val="28"/>
          <w:szCs w:val="28"/>
        </w:rPr>
        <w:t xml:space="preserve"> муниципального округа Ставропольского края первого созыва по многомандатным избирательным округам №1- № 6 в количестве</w:t>
      </w:r>
      <w:r w:rsidR="00AB68B0">
        <w:rPr>
          <w:rFonts w:eastAsiaTheme="minorHAnsi"/>
          <w:sz w:val="28"/>
          <w:szCs w:val="28"/>
          <w:lang w:eastAsia="en-US"/>
        </w:rPr>
        <w:t xml:space="preserve"> двадцать шесть тысяч шестьсот сорок девять  (26649</w:t>
      </w:r>
      <w:r w:rsidRPr="0008796F">
        <w:rPr>
          <w:rFonts w:eastAsiaTheme="minorHAnsi"/>
          <w:sz w:val="28"/>
          <w:szCs w:val="28"/>
          <w:lang w:eastAsia="en-US"/>
        </w:rPr>
        <w:t xml:space="preserve">) штук.  </w:t>
      </w:r>
    </w:p>
    <w:p w:rsidR="00242B29" w:rsidRPr="0008796F" w:rsidRDefault="00242B29" w:rsidP="00242B29">
      <w:pPr>
        <w:pStyle w:val="aa"/>
        <w:jc w:val="both"/>
        <w:rPr>
          <w:rFonts w:eastAsiaTheme="minorHAnsi"/>
          <w:sz w:val="28"/>
          <w:szCs w:val="28"/>
          <w:lang w:eastAsia="en-US"/>
        </w:rPr>
      </w:pPr>
      <w:r w:rsidRPr="0008796F">
        <w:rPr>
          <w:rFonts w:eastAsiaTheme="minorHAnsi"/>
          <w:sz w:val="28"/>
          <w:szCs w:val="28"/>
          <w:lang w:eastAsia="en-US"/>
        </w:rPr>
        <w:t xml:space="preserve">    </w:t>
      </w:r>
    </w:p>
    <w:p w:rsidR="00242B29" w:rsidRPr="0008796F" w:rsidRDefault="00242B29" w:rsidP="00242B29">
      <w:pPr>
        <w:pStyle w:val="aa"/>
        <w:jc w:val="both"/>
        <w:rPr>
          <w:rFonts w:eastAsiaTheme="minorHAnsi"/>
          <w:sz w:val="28"/>
          <w:szCs w:val="28"/>
          <w:lang w:eastAsia="en-US"/>
        </w:rPr>
      </w:pPr>
      <w:r w:rsidRPr="0008796F">
        <w:rPr>
          <w:rFonts w:eastAsiaTheme="minorHAnsi"/>
          <w:sz w:val="28"/>
          <w:szCs w:val="28"/>
          <w:lang w:eastAsia="en-US"/>
        </w:rPr>
        <w:t>Избирательные бюллетени расфасованы по одной тысяче штук в пачке.</w:t>
      </w:r>
    </w:p>
    <w:p w:rsidR="00242B29" w:rsidRPr="0008796F" w:rsidRDefault="00242B29" w:rsidP="00242B29">
      <w:pPr>
        <w:widowControl/>
        <w:overflowPunct/>
        <w:textAlignment w:val="auto"/>
        <w:rPr>
          <w:rFonts w:ascii="Courier New" w:eastAsiaTheme="minorHAnsi" w:hAnsi="Courier New" w:cs="Courier New"/>
          <w:sz w:val="28"/>
          <w:szCs w:val="28"/>
          <w:lang w:eastAsia="en-US"/>
        </w:rPr>
      </w:pPr>
    </w:p>
    <w:p w:rsidR="00242B29" w:rsidRPr="005E08EA" w:rsidRDefault="00242B29" w:rsidP="00242B29">
      <w:pPr>
        <w:widowControl/>
        <w:overflowPunct/>
        <w:textAlignment w:val="auto"/>
        <w:rPr>
          <w:rFonts w:eastAsiaTheme="minorHAnsi"/>
          <w:sz w:val="24"/>
          <w:szCs w:val="24"/>
          <w:lang w:eastAsia="en-US"/>
        </w:rPr>
      </w:pPr>
      <w:r w:rsidRPr="005E08EA">
        <w:rPr>
          <w:rFonts w:ascii="Courier New" w:eastAsiaTheme="minorHAnsi" w:hAnsi="Courier New" w:cs="Courier New"/>
          <w:lang w:eastAsia="en-US"/>
        </w:rPr>
        <w:t xml:space="preserve">    </w:t>
      </w:r>
      <w:r w:rsidRPr="005E08EA">
        <w:rPr>
          <w:rFonts w:eastAsiaTheme="minorHAnsi"/>
          <w:sz w:val="16"/>
          <w:szCs w:val="16"/>
          <w:lang w:eastAsia="en-US"/>
        </w:rPr>
        <w:t>М.П.</w:t>
      </w:r>
      <w:r w:rsidRPr="005E08EA">
        <w:rPr>
          <w:rFonts w:eastAsiaTheme="minorHAnsi"/>
          <w:sz w:val="24"/>
          <w:szCs w:val="24"/>
          <w:lang w:eastAsia="en-US"/>
        </w:rPr>
        <w:t xml:space="preserve"> ______________________________   ___________  ______________________</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16"/>
          <w:szCs w:val="16"/>
          <w:lang w:eastAsia="en-US"/>
        </w:rPr>
        <w:t xml:space="preserve">                                          (должность руководителя                                       </w:t>
      </w:r>
      <w:proofErr w:type="gramStart"/>
      <w:r w:rsidRPr="005E08EA">
        <w:rPr>
          <w:rFonts w:eastAsiaTheme="minorHAnsi"/>
          <w:sz w:val="16"/>
          <w:szCs w:val="16"/>
          <w:lang w:eastAsia="en-US"/>
        </w:rPr>
        <w:t xml:space="preserve">   (</w:t>
      </w:r>
      <w:proofErr w:type="gramEnd"/>
      <w:r w:rsidRPr="005E08EA">
        <w:rPr>
          <w:rFonts w:eastAsiaTheme="minorHAnsi"/>
          <w:sz w:val="16"/>
          <w:szCs w:val="16"/>
          <w:lang w:eastAsia="en-US"/>
        </w:rPr>
        <w:t>подпись)                           (фамилия, инициалы)</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16"/>
          <w:szCs w:val="16"/>
          <w:lang w:eastAsia="en-US"/>
        </w:rPr>
        <w:t xml:space="preserve">                                          полиграфического предприятия)</w:t>
      </w:r>
    </w:p>
    <w:p w:rsidR="00242B29" w:rsidRPr="005E08EA" w:rsidRDefault="00242B29" w:rsidP="00242B29">
      <w:pPr>
        <w:widowControl/>
        <w:overflowPunct/>
        <w:textAlignment w:val="auto"/>
        <w:rPr>
          <w:rFonts w:eastAsiaTheme="minorHAnsi"/>
          <w:sz w:val="24"/>
          <w:szCs w:val="24"/>
          <w:lang w:eastAsia="en-US"/>
        </w:rPr>
      </w:pPr>
    </w:p>
    <w:p w:rsidR="00242B29" w:rsidRPr="0008796F" w:rsidRDefault="00AB68B0" w:rsidP="00242B29">
      <w:pPr>
        <w:pStyle w:val="ConsPlusNonformat"/>
        <w:widowControl/>
        <w:spacing w:line="240" w:lineRule="exact"/>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w:t>
      </w:r>
      <w:r w:rsidR="00242B29" w:rsidRPr="0008796F">
        <w:rPr>
          <w:rFonts w:ascii="Times New Roman" w:hAnsi="Times New Roman" w:cs="Times New Roman"/>
          <w:sz w:val="28"/>
          <w:szCs w:val="28"/>
        </w:rPr>
        <w:t xml:space="preserve"> </w:t>
      </w:r>
    </w:p>
    <w:p w:rsidR="00242B29" w:rsidRPr="0008796F" w:rsidRDefault="00AB68B0" w:rsidP="00242B29">
      <w:pPr>
        <w:pStyle w:val="ConsPlusNonformat"/>
        <w:widowControl/>
        <w:spacing w:line="240" w:lineRule="exact"/>
        <w:jc w:val="both"/>
        <w:rPr>
          <w:rFonts w:ascii="Times New Roman" w:hAnsi="Times New Roman" w:cs="Times New Roman"/>
          <w:sz w:val="28"/>
          <w:szCs w:val="28"/>
        </w:rPr>
      </w:pPr>
      <w:proofErr w:type="gramStart"/>
      <w:r>
        <w:rPr>
          <w:rFonts w:ascii="Times New Roman" w:hAnsi="Times New Roman" w:cs="Times New Roman"/>
          <w:sz w:val="28"/>
          <w:szCs w:val="28"/>
        </w:rPr>
        <w:t>ТИК</w:t>
      </w:r>
      <w:r w:rsidR="0008796F">
        <w:rPr>
          <w:rFonts w:ascii="Times New Roman" w:hAnsi="Times New Roman" w:cs="Times New Roman"/>
          <w:sz w:val="28"/>
          <w:szCs w:val="28"/>
        </w:rPr>
        <w:t xml:space="preserve"> </w:t>
      </w:r>
      <w:r w:rsidR="00242B29" w:rsidRPr="0008796F">
        <w:rPr>
          <w:rFonts w:ascii="Times New Roman" w:hAnsi="Times New Roman" w:cs="Times New Roman"/>
          <w:sz w:val="28"/>
          <w:szCs w:val="28"/>
        </w:rPr>
        <w:t xml:space="preserve"> </w:t>
      </w:r>
      <w:r w:rsidR="0008796F">
        <w:rPr>
          <w:rFonts w:ascii="Times New Roman" w:hAnsi="Times New Roman" w:cs="Times New Roman"/>
          <w:sz w:val="28"/>
          <w:szCs w:val="28"/>
        </w:rPr>
        <w:t>Левокумского</w:t>
      </w:r>
      <w:proofErr w:type="gramEnd"/>
      <w:r w:rsidR="0008796F">
        <w:rPr>
          <w:rFonts w:ascii="Times New Roman" w:hAnsi="Times New Roman" w:cs="Times New Roman"/>
          <w:sz w:val="28"/>
          <w:szCs w:val="28"/>
        </w:rPr>
        <w:t xml:space="preserve"> </w:t>
      </w:r>
      <w:r w:rsidR="00242B29" w:rsidRPr="0008796F">
        <w:rPr>
          <w:rFonts w:ascii="Times New Roman" w:hAnsi="Times New Roman" w:cs="Times New Roman"/>
          <w:sz w:val="28"/>
          <w:szCs w:val="28"/>
        </w:rPr>
        <w:t>района</w:t>
      </w:r>
      <w:r w:rsidR="00242B29" w:rsidRPr="0008796F">
        <w:rPr>
          <w:rFonts w:ascii="Times New Roman" w:hAnsi="Times New Roman" w:cs="Times New Roman"/>
          <w:sz w:val="28"/>
          <w:szCs w:val="28"/>
        </w:rPr>
        <w:tab/>
      </w:r>
      <w:r w:rsidR="00242B29" w:rsidRPr="0008796F">
        <w:rPr>
          <w:rFonts w:ascii="Times New Roman" w:hAnsi="Times New Roman" w:cs="Times New Roman"/>
          <w:sz w:val="28"/>
          <w:szCs w:val="28"/>
        </w:rPr>
        <w:tab/>
      </w:r>
      <w:r w:rsidR="00242B29" w:rsidRPr="0008796F">
        <w:rPr>
          <w:rFonts w:ascii="Times New Roman" w:hAnsi="Times New Roman" w:cs="Times New Roman"/>
          <w:sz w:val="28"/>
          <w:szCs w:val="28"/>
        </w:rPr>
        <w:tab/>
      </w:r>
      <w:r w:rsidR="00242B29" w:rsidRPr="0008796F">
        <w:rPr>
          <w:rFonts w:ascii="Times New Roman" w:hAnsi="Times New Roman" w:cs="Times New Roman"/>
          <w:sz w:val="28"/>
          <w:szCs w:val="28"/>
        </w:rPr>
        <w:tab/>
      </w:r>
      <w:r w:rsidR="00242B29" w:rsidRPr="0008796F">
        <w:rPr>
          <w:rFonts w:ascii="Times New Roman" w:hAnsi="Times New Roman" w:cs="Times New Roman"/>
          <w:sz w:val="28"/>
          <w:szCs w:val="28"/>
        </w:rPr>
        <w:tab/>
        <w:t xml:space="preserve">   </w:t>
      </w:r>
      <w:r>
        <w:rPr>
          <w:rFonts w:ascii="Times New Roman" w:hAnsi="Times New Roman" w:cs="Times New Roman"/>
          <w:sz w:val="28"/>
          <w:szCs w:val="28"/>
        </w:rPr>
        <w:t xml:space="preserve">         А.В. Фатеев</w:t>
      </w:r>
    </w:p>
    <w:p w:rsidR="00242B29" w:rsidRPr="0008796F" w:rsidRDefault="00242B29" w:rsidP="00242B29">
      <w:pPr>
        <w:pStyle w:val="ConsPlusNonformat"/>
        <w:widowControl/>
        <w:spacing w:line="240" w:lineRule="exact"/>
        <w:jc w:val="both"/>
        <w:rPr>
          <w:rFonts w:ascii="Times New Roman" w:hAnsi="Times New Roman" w:cs="Times New Roman"/>
          <w:sz w:val="28"/>
          <w:szCs w:val="28"/>
        </w:rPr>
      </w:pPr>
      <w:proofErr w:type="spellStart"/>
      <w:r w:rsidRPr="0008796F">
        <w:rPr>
          <w:rFonts w:ascii="Times New Roman" w:hAnsi="Times New Roman" w:cs="Times New Roman"/>
          <w:sz w:val="28"/>
          <w:szCs w:val="28"/>
        </w:rPr>
        <w:t>м.п</w:t>
      </w:r>
      <w:proofErr w:type="spellEnd"/>
      <w:r w:rsidRPr="0008796F">
        <w:rPr>
          <w:rFonts w:ascii="Times New Roman" w:hAnsi="Times New Roman" w:cs="Times New Roman"/>
          <w:sz w:val="28"/>
          <w:szCs w:val="28"/>
        </w:rPr>
        <w:t>.</w:t>
      </w:r>
    </w:p>
    <w:p w:rsidR="00242B29" w:rsidRPr="005E08EA" w:rsidRDefault="00242B29" w:rsidP="00242B29">
      <w:pPr>
        <w:pStyle w:val="ConsPlusNonformat"/>
        <w:widowControl/>
        <w:spacing w:line="240" w:lineRule="exact"/>
        <w:jc w:val="both"/>
        <w:rPr>
          <w:rFonts w:ascii="Times New Roman" w:hAnsi="Times New Roman" w:cs="Times New Roman"/>
          <w:sz w:val="28"/>
          <w:szCs w:val="28"/>
        </w:rPr>
      </w:pPr>
    </w:p>
    <w:p w:rsidR="00242B29" w:rsidRPr="005E08EA" w:rsidRDefault="00242B29" w:rsidP="00242B29">
      <w:pPr>
        <w:widowControl/>
        <w:overflowPunct/>
        <w:textAlignment w:val="auto"/>
        <w:rPr>
          <w:rFonts w:eastAsiaTheme="minorHAnsi"/>
          <w:sz w:val="24"/>
          <w:szCs w:val="24"/>
          <w:lang w:eastAsia="en-US"/>
        </w:rPr>
      </w:pPr>
      <w:r w:rsidRPr="005E08EA">
        <w:rPr>
          <w:rFonts w:eastAsiaTheme="minorHAnsi"/>
          <w:sz w:val="24"/>
          <w:szCs w:val="24"/>
          <w:lang w:eastAsia="en-US"/>
        </w:rPr>
        <w:t xml:space="preserve">       ______________________________   __________   ______________________</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24"/>
          <w:szCs w:val="24"/>
          <w:lang w:eastAsia="en-US"/>
        </w:rPr>
        <w:t xml:space="preserve">             </w:t>
      </w:r>
      <w:r w:rsidRPr="005E08EA">
        <w:rPr>
          <w:rFonts w:eastAsiaTheme="minorHAnsi"/>
          <w:sz w:val="16"/>
          <w:szCs w:val="16"/>
          <w:lang w:eastAsia="en-US"/>
        </w:rPr>
        <w:t xml:space="preserve">(должности лиц, присутствующих                                  </w:t>
      </w:r>
      <w:proofErr w:type="gramStart"/>
      <w:r w:rsidRPr="005E08EA">
        <w:rPr>
          <w:rFonts w:eastAsiaTheme="minorHAnsi"/>
          <w:sz w:val="16"/>
          <w:szCs w:val="16"/>
          <w:lang w:eastAsia="en-US"/>
        </w:rPr>
        <w:t xml:space="preserve">   (</w:t>
      </w:r>
      <w:proofErr w:type="gramEnd"/>
      <w:r w:rsidRPr="005E08EA">
        <w:rPr>
          <w:rFonts w:eastAsiaTheme="minorHAnsi"/>
          <w:sz w:val="16"/>
          <w:szCs w:val="16"/>
          <w:lang w:eastAsia="en-US"/>
        </w:rPr>
        <w:t>подписи)                              (фамилии, инициалы)</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16"/>
          <w:szCs w:val="16"/>
          <w:lang w:eastAsia="en-US"/>
        </w:rPr>
        <w:t xml:space="preserve">                     при передаче </w:t>
      </w:r>
      <w:proofErr w:type="gramStart"/>
      <w:r w:rsidRPr="005E08EA">
        <w:rPr>
          <w:rFonts w:eastAsiaTheme="minorHAnsi"/>
          <w:sz w:val="16"/>
          <w:szCs w:val="16"/>
          <w:lang w:eastAsia="en-US"/>
        </w:rPr>
        <w:t>избирательных  бюллетеней</w:t>
      </w:r>
      <w:proofErr w:type="gramEnd"/>
      <w:r w:rsidRPr="005E08EA">
        <w:rPr>
          <w:rFonts w:eastAsiaTheme="minorHAnsi"/>
          <w:sz w:val="16"/>
          <w:szCs w:val="16"/>
          <w:lang w:eastAsia="en-US"/>
        </w:rPr>
        <w:t>)</w:t>
      </w:r>
    </w:p>
    <w:p w:rsidR="00242B29" w:rsidRPr="005E08EA" w:rsidRDefault="00242B29" w:rsidP="00242B29">
      <w:pPr>
        <w:widowControl/>
        <w:overflowPunct/>
        <w:textAlignment w:val="auto"/>
        <w:rPr>
          <w:rFonts w:eastAsiaTheme="minorHAnsi"/>
          <w:sz w:val="24"/>
          <w:szCs w:val="24"/>
          <w:lang w:eastAsia="en-US"/>
        </w:rPr>
      </w:pPr>
    </w:p>
    <w:p w:rsidR="00242B29" w:rsidRPr="005E08EA" w:rsidRDefault="00242B29" w:rsidP="00242B29">
      <w:pPr>
        <w:widowControl/>
        <w:overflowPunct/>
        <w:textAlignment w:val="auto"/>
        <w:rPr>
          <w:rFonts w:eastAsiaTheme="minorHAnsi"/>
          <w:sz w:val="24"/>
          <w:szCs w:val="24"/>
          <w:lang w:eastAsia="en-US"/>
        </w:rPr>
      </w:pPr>
      <w:r w:rsidRPr="005E08EA">
        <w:rPr>
          <w:rFonts w:eastAsiaTheme="minorHAnsi"/>
          <w:sz w:val="24"/>
          <w:szCs w:val="24"/>
          <w:lang w:eastAsia="en-US"/>
        </w:rPr>
        <w:t xml:space="preserve">       ______________________________   __________   ______________________</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24"/>
          <w:szCs w:val="24"/>
          <w:lang w:eastAsia="en-US"/>
        </w:rPr>
        <w:t xml:space="preserve">             </w:t>
      </w:r>
      <w:r w:rsidRPr="005E08EA">
        <w:rPr>
          <w:rFonts w:eastAsiaTheme="minorHAnsi"/>
          <w:sz w:val="16"/>
          <w:szCs w:val="16"/>
          <w:lang w:eastAsia="en-US"/>
        </w:rPr>
        <w:t xml:space="preserve">(должности лиц, присутствующих                                  </w:t>
      </w:r>
      <w:proofErr w:type="gramStart"/>
      <w:r w:rsidRPr="005E08EA">
        <w:rPr>
          <w:rFonts w:eastAsiaTheme="minorHAnsi"/>
          <w:sz w:val="16"/>
          <w:szCs w:val="16"/>
          <w:lang w:eastAsia="en-US"/>
        </w:rPr>
        <w:t xml:space="preserve">   (</w:t>
      </w:r>
      <w:proofErr w:type="gramEnd"/>
      <w:r w:rsidRPr="005E08EA">
        <w:rPr>
          <w:rFonts w:eastAsiaTheme="minorHAnsi"/>
          <w:sz w:val="16"/>
          <w:szCs w:val="16"/>
          <w:lang w:eastAsia="en-US"/>
        </w:rPr>
        <w:t>подписи)                              (фамилии, инициалы)</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16"/>
          <w:szCs w:val="16"/>
          <w:lang w:eastAsia="en-US"/>
        </w:rPr>
        <w:t xml:space="preserve">                     при передаче </w:t>
      </w:r>
      <w:proofErr w:type="gramStart"/>
      <w:r w:rsidRPr="005E08EA">
        <w:rPr>
          <w:rFonts w:eastAsiaTheme="minorHAnsi"/>
          <w:sz w:val="16"/>
          <w:szCs w:val="16"/>
          <w:lang w:eastAsia="en-US"/>
        </w:rPr>
        <w:t>избирательных  бюллетеней</w:t>
      </w:r>
      <w:proofErr w:type="gramEnd"/>
      <w:r w:rsidRPr="005E08EA">
        <w:rPr>
          <w:rFonts w:eastAsiaTheme="minorHAnsi"/>
          <w:sz w:val="16"/>
          <w:szCs w:val="16"/>
          <w:lang w:eastAsia="en-US"/>
        </w:rPr>
        <w:t>)</w:t>
      </w:r>
    </w:p>
    <w:p w:rsidR="00242B29" w:rsidRPr="005E08EA" w:rsidRDefault="00242B29" w:rsidP="00242B29">
      <w:pPr>
        <w:widowControl/>
        <w:overflowPunct/>
        <w:textAlignment w:val="auto"/>
        <w:rPr>
          <w:rFonts w:eastAsiaTheme="minorHAnsi"/>
          <w:sz w:val="24"/>
          <w:szCs w:val="24"/>
          <w:lang w:eastAsia="en-US"/>
        </w:rPr>
      </w:pPr>
    </w:p>
    <w:p w:rsidR="00242B29" w:rsidRPr="005E08EA" w:rsidRDefault="00242B29" w:rsidP="00242B29">
      <w:pPr>
        <w:widowControl/>
        <w:overflowPunct/>
        <w:textAlignment w:val="auto"/>
        <w:rPr>
          <w:rFonts w:eastAsiaTheme="minorHAnsi"/>
          <w:sz w:val="24"/>
          <w:szCs w:val="24"/>
          <w:lang w:eastAsia="en-US"/>
        </w:rPr>
      </w:pPr>
    </w:p>
    <w:tbl>
      <w:tblPr>
        <w:tblStyle w:val="af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1313"/>
        <w:gridCol w:w="4961"/>
      </w:tblGrid>
      <w:tr w:rsidR="00242B29" w:rsidRPr="005E08EA" w:rsidTr="0008796F">
        <w:tc>
          <w:tcPr>
            <w:tcW w:w="3082"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1313"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4961" w:type="dxa"/>
          </w:tcPr>
          <w:p w:rsidR="00AB68B0" w:rsidRDefault="00AB68B0" w:rsidP="005B4472">
            <w:pPr>
              <w:pStyle w:val="ConsPlusNonformat"/>
              <w:widowControl/>
              <w:spacing w:line="240" w:lineRule="exact"/>
              <w:jc w:val="right"/>
              <w:rPr>
                <w:rFonts w:ascii="Times New Roman" w:hAnsi="Times New Roman" w:cs="Times New Roman"/>
                <w:sz w:val="28"/>
                <w:szCs w:val="28"/>
              </w:rPr>
            </w:pPr>
          </w:p>
          <w:p w:rsidR="00242B29" w:rsidRPr="005B4472" w:rsidRDefault="00242B29" w:rsidP="005B4472">
            <w:pPr>
              <w:pStyle w:val="ConsPlusNonformat"/>
              <w:widowControl/>
              <w:spacing w:line="240" w:lineRule="exact"/>
              <w:jc w:val="right"/>
              <w:rPr>
                <w:rFonts w:ascii="Times New Roman" w:hAnsi="Times New Roman" w:cs="Times New Roman"/>
                <w:sz w:val="28"/>
                <w:szCs w:val="28"/>
              </w:rPr>
            </w:pPr>
            <w:r w:rsidRPr="005B4472">
              <w:rPr>
                <w:rFonts w:ascii="Times New Roman" w:hAnsi="Times New Roman" w:cs="Times New Roman"/>
                <w:sz w:val="28"/>
                <w:szCs w:val="28"/>
              </w:rPr>
              <w:lastRenderedPageBreak/>
              <w:t>Приложение 2</w:t>
            </w:r>
          </w:p>
          <w:p w:rsidR="00242B29" w:rsidRPr="005B4472" w:rsidRDefault="00242B29" w:rsidP="005B4472">
            <w:pPr>
              <w:pStyle w:val="aa"/>
              <w:spacing w:line="240" w:lineRule="exact"/>
              <w:jc w:val="right"/>
              <w:rPr>
                <w:rFonts w:eastAsiaTheme="minorHAnsi"/>
                <w:sz w:val="28"/>
                <w:szCs w:val="28"/>
                <w:lang w:eastAsia="en-US"/>
              </w:rPr>
            </w:pPr>
            <w:r w:rsidRPr="005B4472">
              <w:rPr>
                <w:rFonts w:eastAsiaTheme="minorHAnsi"/>
                <w:sz w:val="28"/>
                <w:szCs w:val="28"/>
                <w:lang w:eastAsia="en-US"/>
              </w:rPr>
              <w:t xml:space="preserve">к </w:t>
            </w:r>
            <w:hyperlink r:id="rId14" w:history="1">
              <w:r w:rsidRPr="005B4472">
                <w:rPr>
                  <w:rFonts w:eastAsiaTheme="minorHAnsi"/>
                  <w:sz w:val="28"/>
                  <w:szCs w:val="28"/>
                  <w:lang w:eastAsia="en-US"/>
                </w:rPr>
                <w:t>порядку</w:t>
              </w:r>
            </w:hyperlink>
            <w:r w:rsidRPr="005B4472">
              <w:rPr>
                <w:rFonts w:eastAsiaTheme="minorHAnsi"/>
                <w:sz w:val="28"/>
                <w:szCs w:val="28"/>
                <w:lang w:eastAsia="en-US"/>
              </w:rPr>
              <w:t xml:space="preserve"> изготовления и доставки избирательных бюллетеней для голосования на </w:t>
            </w:r>
            <w:r w:rsidRPr="005B4472">
              <w:rPr>
                <w:sz w:val="28"/>
                <w:szCs w:val="28"/>
              </w:rPr>
              <w:t>выборах в пр</w:t>
            </w:r>
            <w:r w:rsidR="005B4472">
              <w:rPr>
                <w:sz w:val="28"/>
                <w:szCs w:val="28"/>
              </w:rPr>
              <w:t>едставительный орган Левокумского</w:t>
            </w:r>
            <w:r w:rsidRPr="005B4472">
              <w:rPr>
                <w:sz w:val="28"/>
                <w:szCs w:val="28"/>
              </w:rPr>
              <w:t xml:space="preserve"> муниципального округа Ставропольского края первого созыва</w:t>
            </w:r>
            <w:r w:rsidRPr="005B4472">
              <w:rPr>
                <w:rFonts w:eastAsiaTheme="minorHAnsi"/>
                <w:sz w:val="28"/>
                <w:szCs w:val="28"/>
                <w:lang w:eastAsia="en-US"/>
              </w:rPr>
              <w:t>, а также осуществления контроля за их изготовлением и доставкой</w:t>
            </w:r>
          </w:p>
          <w:p w:rsidR="00242B29" w:rsidRPr="005E08EA" w:rsidRDefault="00242B29" w:rsidP="0008796F">
            <w:pPr>
              <w:pStyle w:val="ConsPlusNonformat"/>
              <w:widowControl/>
              <w:spacing w:line="240" w:lineRule="exact"/>
              <w:rPr>
                <w:rFonts w:ascii="Times New Roman" w:hAnsi="Times New Roman" w:cs="Times New Roman"/>
                <w:sz w:val="28"/>
                <w:szCs w:val="28"/>
              </w:rPr>
            </w:pPr>
          </w:p>
        </w:tc>
      </w:tr>
    </w:tbl>
    <w:p w:rsidR="00AB68B0" w:rsidRDefault="00AB68B0" w:rsidP="005B4472">
      <w:pPr>
        <w:pStyle w:val="aa"/>
        <w:spacing w:line="240" w:lineRule="exact"/>
        <w:jc w:val="center"/>
        <w:rPr>
          <w:rFonts w:eastAsiaTheme="minorHAnsi"/>
          <w:sz w:val="28"/>
          <w:szCs w:val="28"/>
          <w:lang w:eastAsia="en-US"/>
        </w:rPr>
      </w:pPr>
    </w:p>
    <w:p w:rsidR="00242B29" w:rsidRPr="005B4472" w:rsidRDefault="00242B29" w:rsidP="005B4472">
      <w:pPr>
        <w:pStyle w:val="aa"/>
        <w:spacing w:line="240" w:lineRule="exact"/>
        <w:jc w:val="center"/>
        <w:rPr>
          <w:rFonts w:eastAsiaTheme="minorHAnsi"/>
          <w:sz w:val="28"/>
          <w:szCs w:val="28"/>
          <w:lang w:eastAsia="en-US"/>
        </w:rPr>
      </w:pPr>
      <w:r w:rsidRPr="005B4472">
        <w:rPr>
          <w:rFonts w:eastAsiaTheme="minorHAnsi"/>
          <w:sz w:val="28"/>
          <w:szCs w:val="28"/>
          <w:lang w:eastAsia="en-US"/>
        </w:rPr>
        <w:t xml:space="preserve">АКТ </w:t>
      </w:r>
    </w:p>
    <w:p w:rsidR="00242B29" w:rsidRPr="005B4472" w:rsidRDefault="00242B29" w:rsidP="005B4472">
      <w:pPr>
        <w:pStyle w:val="aa"/>
        <w:spacing w:line="240" w:lineRule="exact"/>
        <w:jc w:val="center"/>
        <w:rPr>
          <w:rFonts w:eastAsiaTheme="minorHAnsi"/>
          <w:sz w:val="28"/>
          <w:szCs w:val="28"/>
          <w:lang w:eastAsia="en-US"/>
        </w:rPr>
      </w:pPr>
      <w:r w:rsidRPr="005B4472">
        <w:rPr>
          <w:rFonts w:eastAsiaTheme="minorHAnsi"/>
          <w:sz w:val="28"/>
          <w:szCs w:val="28"/>
          <w:lang w:eastAsia="en-US"/>
        </w:rPr>
        <w:t>об уничтожении лишних избирательных бюллетеней</w:t>
      </w:r>
    </w:p>
    <w:p w:rsidR="00242B29" w:rsidRPr="005B4472" w:rsidRDefault="00242B29" w:rsidP="005B4472">
      <w:pPr>
        <w:pStyle w:val="aa"/>
        <w:spacing w:line="240" w:lineRule="exact"/>
        <w:jc w:val="center"/>
        <w:rPr>
          <w:sz w:val="28"/>
          <w:szCs w:val="28"/>
        </w:rPr>
      </w:pPr>
      <w:r w:rsidRPr="005B4472">
        <w:rPr>
          <w:rFonts w:eastAsiaTheme="minorHAnsi"/>
          <w:sz w:val="28"/>
          <w:szCs w:val="28"/>
          <w:lang w:eastAsia="en-US"/>
        </w:rPr>
        <w:t xml:space="preserve">для голосования </w:t>
      </w:r>
      <w:proofErr w:type="gramStart"/>
      <w:r w:rsidRPr="005B4472">
        <w:rPr>
          <w:rFonts w:eastAsiaTheme="minorHAnsi"/>
          <w:sz w:val="28"/>
          <w:szCs w:val="28"/>
          <w:lang w:eastAsia="en-US"/>
        </w:rPr>
        <w:t xml:space="preserve">на  </w:t>
      </w:r>
      <w:r w:rsidRPr="005B4472">
        <w:rPr>
          <w:sz w:val="28"/>
          <w:szCs w:val="28"/>
        </w:rPr>
        <w:t>выборах</w:t>
      </w:r>
      <w:proofErr w:type="gramEnd"/>
      <w:r w:rsidRPr="005B4472">
        <w:rPr>
          <w:sz w:val="28"/>
          <w:szCs w:val="28"/>
        </w:rPr>
        <w:t xml:space="preserve"> в пр</w:t>
      </w:r>
      <w:r w:rsidR="005B4472">
        <w:rPr>
          <w:sz w:val="28"/>
          <w:szCs w:val="28"/>
        </w:rPr>
        <w:t>едставительный орган Левокумского</w:t>
      </w:r>
      <w:r w:rsidRPr="005B4472">
        <w:rPr>
          <w:sz w:val="28"/>
          <w:szCs w:val="28"/>
        </w:rPr>
        <w:t xml:space="preserve"> муниципального округа Ставропольского края первого созыва</w:t>
      </w:r>
    </w:p>
    <w:p w:rsidR="00242B29" w:rsidRPr="005E08EA" w:rsidRDefault="00242B29" w:rsidP="00242B29">
      <w:pPr>
        <w:pStyle w:val="aa"/>
        <w:jc w:val="both"/>
        <w:rPr>
          <w:rFonts w:eastAsiaTheme="minorHAnsi"/>
          <w:lang w:eastAsia="en-US"/>
        </w:rPr>
      </w:pPr>
    </w:p>
    <w:p w:rsidR="00242B29" w:rsidRPr="005B4472" w:rsidRDefault="00242B29" w:rsidP="00242B29">
      <w:pPr>
        <w:pStyle w:val="aa"/>
        <w:jc w:val="both"/>
        <w:rPr>
          <w:rFonts w:eastAsiaTheme="minorHAnsi"/>
          <w:sz w:val="28"/>
          <w:szCs w:val="28"/>
          <w:lang w:eastAsia="en-US"/>
        </w:rPr>
      </w:pPr>
      <w:r w:rsidRPr="005B4472">
        <w:rPr>
          <w:rFonts w:eastAsiaTheme="minorHAnsi"/>
          <w:sz w:val="28"/>
          <w:szCs w:val="28"/>
          <w:lang w:eastAsia="en-US"/>
        </w:rPr>
        <w:t xml:space="preserve">"___" ____________ 2020 года                   </w:t>
      </w:r>
      <w:r w:rsidRPr="005B4472">
        <w:rPr>
          <w:rFonts w:eastAsiaTheme="minorHAnsi"/>
          <w:sz w:val="28"/>
          <w:szCs w:val="28"/>
          <w:lang w:eastAsia="en-US"/>
        </w:rPr>
        <w:tab/>
      </w:r>
      <w:r w:rsidRPr="005B4472">
        <w:rPr>
          <w:rFonts w:eastAsiaTheme="minorHAnsi"/>
          <w:sz w:val="28"/>
          <w:szCs w:val="28"/>
          <w:lang w:eastAsia="en-US"/>
        </w:rPr>
        <w:tab/>
        <w:t xml:space="preserve">          ___ часов ____ минут</w:t>
      </w:r>
    </w:p>
    <w:p w:rsidR="00242B29" w:rsidRPr="005B4472" w:rsidRDefault="00242B29" w:rsidP="00242B29">
      <w:pPr>
        <w:pStyle w:val="aa"/>
        <w:jc w:val="both"/>
        <w:rPr>
          <w:rFonts w:eastAsiaTheme="minorHAnsi"/>
          <w:sz w:val="28"/>
          <w:szCs w:val="28"/>
          <w:lang w:eastAsia="en-US"/>
        </w:rPr>
      </w:pPr>
    </w:p>
    <w:p w:rsidR="00242B29" w:rsidRPr="005B4472" w:rsidRDefault="00242B29" w:rsidP="00242B29">
      <w:pPr>
        <w:pStyle w:val="aa"/>
        <w:jc w:val="both"/>
        <w:rPr>
          <w:rFonts w:eastAsiaTheme="minorHAnsi"/>
          <w:sz w:val="28"/>
          <w:szCs w:val="28"/>
          <w:lang w:eastAsia="en-US"/>
        </w:rPr>
      </w:pPr>
      <w:r w:rsidRPr="005B4472">
        <w:rPr>
          <w:rFonts w:eastAsiaTheme="minorHAnsi"/>
          <w:sz w:val="28"/>
          <w:szCs w:val="28"/>
          <w:lang w:eastAsia="en-US"/>
        </w:rPr>
        <w:t>Настоящим Актом подтверждается:</w:t>
      </w:r>
    </w:p>
    <w:p w:rsidR="00242B29" w:rsidRPr="005B4472" w:rsidRDefault="00242B29" w:rsidP="00242B29">
      <w:pPr>
        <w:pStyle w:val="aa"/>
        <w:jc w:val="both"/>
        <w:rPr>
          <w:rFonts w:eastAsiaTheme="minorHAnsi"/>
          <w:sz w:val="28"/>
          <w:szCs w:val="28"/>
          <w:lang w:eastAsia="en-US"/>
        </w:rPr>
      </w:pPr>
    </w:p>
    <w:p w:rsidR="00242B29" w:rsidRPr="005B4472" w:rsidRDefault="00242B29" w:rsidP="00242B29">
      <w:pPr>
        <w:pStyle w:val="aa"/>
        <w:spacing w:line="240" w:lineRule="exact"/>
        <w:ind w:firstLine="708"/>
        <w:jc w:val="both"/>
        <w:rPr>
          <w:sz w:val="28"/>
          <w:szCs w:val="28"/>
        </w:rPr>
      </w:pPr>
      <w:r w:rsidRPr="005B4472">
        <w:rPr>
          <w:rFonts w:eastAsiaTheme="minorHAnsi"/>
          <w:sz w:val="28"/>
          <w:szCs w:val="28"/>
          <w:lang w:eastAsia="en-US"/>
        </w:rPr>
        <w:t xml:space="preserve">    1.  </w:t>
      </w:r>
      <w:proofErr w:type="gramStart"/>
      <w:r w:rsidRPr="005B4472">
        <w:rPr>
          <w:rFonts w:eastAsiaTheme="minorHAnsi"/>
          <w:sz w:val="28"/>
          <w:szCs w:val="28"/>
          <w:lang w:eastAsia="en-US"/>
        </w:rPr>
        <w:t>При  печатании</w:t>
      </w:r>
      <w:proofErr w:type="gramEnd"/>
      <w:r w:rsidRPr="005B4472">
        <w:rPr>
          <w:rFonts w:eastAsiaTheme="minorHAnsi"/>
          <w:sz w:val="28"/>
          <w:szCs w:val="28"/>
          <w:lang w:eastAsia="en-US"/>
        </w:rPr>
        <w:t xml:space="preserve">  избирательных бюллетеней для голосования на </w:t>
      </w:r>
      <w:r w:rsidRPr="005B4472">
        <w:rPr>
          <w:sz w:val="28"/>
          <w:szCs w:val="28"/>
        </w:rPr>
        <w:t xml:space="preserve">выборах </w:t>
      </w:r>
      <w:r w:rsidR="005B4472">
        <w:rPr>
          <w:sz w:val="28"/>
          <w:szCs w:val="28"/>
        </w:rPr>
        <w:t>в п</w:t>
      </w:r>
      <w:r w:rsidRPr="005B4472">
        <w:rPr>
          <w:sz w:val="28"/>
          <w:szCs w:val="28"/>
        </w:rPr>
        <w:t>ре</w:t>
      </w:r>
      <w:r w:rsidR="005B4472">
        <w:rPr>
          <w:sz w:val="28"/>
          <w:szCs w:val="28"/>
        </w:rPr>
        <w:t xml:space="preserve">дставительный орган Левокумского </w:t>
      </w:r>
      <w:r w:rsidRPr="005B4472">
        <w:rPr>
          <w:sz w:val="28"/>
          <w:szCs w:val="28"/>
        </w:rPr>
        <w:t>муниципального округа Ставропольского края первого созыва</w:t>
      </w:r>
      <w:r w:rsidRPr="005B4472">
        <w:rPr>
          <w:rFonts w:eastAsiaTheme="minorHAnsi"/>
          <w:sz w:val="28"/>
          <w:szCs w:val="28"/>
          <w:lang w:eastAsia="en-US"/>
        </w:rPr>
        <w:t>, было изготовлено следующее количество избирательных бюллетеней:</w:t>
      </w:r>
    </w:p>
    <w:p w:rsidR="00242B29" w:rsidRPr="005E08EA" w:rsidRDefault="00242B29" w:rsidP="00242B29">
      <w:pPr>
        <w:widowControl/>
        <w:overflowPunct/>
        <w:jc w:val="both"/>
        <w:textAlignment w:val="auto"/>
        <w:rPr>
          <w:rFonts w:eastAsiaTheme="minorHAnsi"/>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261"/>
        <w:gridCol w:w="2835"/>
        <w:gridCol w:w="3118"/>
      </w:tblGrid>
      <w:tr w:rsidR="00242B29" w:rsidRPr="005E08EA" w:rsidTr="0008796F">
        <w:tc>
          <w:tcPr>
            <w:tcW w:w="3261" w:type="dxa"/>
            <w:tcBorders>
              <w:top w:val="single" w:sz="4" w:space="0" w:color="auto"/>
              <w:left w:val="single" w:sz="4" w:space="0" w:color="auto"/>
              <w:bottom w:val="single" w:sz="4" w:space="0" w:color="auto"/>
              <w:right w:val="single" w:sz="4" w:space="0" w:color="auto"/>
            </w:tcBorders>
          </w:tcPr>
          <w:p w:rsidR="00242B29" w:rsidRPr="005B4472" w:rsidRDefault="00242B29" w:rsidP="0008796F">
            <w:pPr>
              <w:pStyle w:val="aa"/>
              <w:jc w:val="center"/>
              <w:rPr>
                <w:rFonts w:eastAsiaTheme="minorHAnsi"/>
                <w:sz w:val="24"/>
                <w:szCs w:val="24"/>
                <w:lang w:eastAsia="en-US"/>
              </w:rPr>
            </w:pPr>
            <w:r w:rsidRPr="005B4472">
              <w:rPr>
                <w:rFonts w:eastAsiaTheme="minorHAnsi"/>
                <w:sz w:val="24"/>
                <w:szCs w:val="24"/>
                <w:lang w:eastAsia="en-US"/>
              </w:rPr>
              <w:t>Количество заказанных избирательных бюллетеней, всего</w:t>
            </w:r>
          </w:p>
        </w:tc>
        <w:tc>
          <w:tcPr>
            <w:tcW w:w="2835" w:type="dxa"/>
            <w:tcBorders>
              <w:top w:val="single" w:sz="4" w:space="0" w:color="auto"/>
              <w:left w:val="single" w:sz="4" w:space="0" w:color="auto"/>
              <w:bottom w:val="single" w:sz="4" w:space="0" w:color="auto"/>
              <w:right w:val="single" w:sz="4" w:space="0" w:color="auto"/>
            </w:tcBorders>
          </w:tcPr>
          <w:p w:rsidR="00242B29" w:rsidRPr="005B4472" w:rsidRDefault="00242B29" w:rsidP="0008796F">
            <w:pPr>
              <w:pStyle w:val="aa"/>
              <w:jc w:val="center"/>
              <w:rPr>
                <w:rFonts w:eastAsiaTheme="minorHAnsi"/>
                <w:sz w:val="24"/>
                <w:szCs w:val="24"/>
                <w:lang w:eastAsia="en-US"/>
              </w:rPr>
            </w:pPr>
            <w:r w:rsidRPr="005B4472">
              <w:rPr>
                <w:rFonts w:eastAsiaTheme="minorHAnsi"/>
                <w:sz w:val="24"/>
                <w:szCs w:val="24"/>
                <w:lang w:eastAsia="en-US"/>
              </w:rPr>
              <w:t>Общее количество изготовленных избирательных бюллетеней</w:t>
            </w:r>
          </w:p>
        </w:tc>
        <w:tc>
          <w:tcPr>
            <w:tcW w:w="3118" w:type="dxa"/>
            <w:tcBorders>
              <w:top w:val="single" w:sz="4" w:space="0" w:color="auto"/>
              <w:left w:val="single" w:sz="4" w:space="0" w:color="auto"/>
              <w:bottom w:val="single" w:sz="4" w:space="0" w:color="auto"/>
              <w:right w:val="single" w:sz="4" w:space="0" w:color="auto"/>
            </w:tcBorders>
          </w:tcPr>
          <w:p w:rsidR="00242B29" w:rsidRPr="005B4472" w:rsidRDefault="00242B29" w:rsidP="005B4472">
            <w:pPr>
              <w:pStyle w:val="aa"/>
              <w:jc w:val="center"/>
              <w:rPr>
                <w:rFonts w:eastAsiaTheme="minorHAnsi"/>
                <w:sz w:val="24"/>
                <w:szCs w:val="24"/>
                <w:lang w:eastAsia="en-US"/>
              </w:rPr>
            </w:pPr>
            <w:r w:rsidRPr="005B4472">
              <w:rPr>
                <w:rFonts w:eastAsiaTheme="minorHAnsi"/>
                <w:sz w:val="24"/>
                <w:szCs w:val="24"/>
                <w:lang w:eastAsia="en-US"/>
              </w:rPr>
              <w:t>Количество лишних избирательных бюллетеней, всего, в том числе по многомандатным округам</w:t>
            </w:r>
          </w:p>
        </w:tc>
      </w:tr>
      <w:tr w:rsidR="00242B29" w:rsidRPr="005E08EA" w:rsidTr="0008796F">
        <w:tc>
          <w:tcPr>
            <w:tcW w:w="3261" w:type="dxa"/>
            <w:tcBorders>
              <w:top w:val="single" w:sz="4" w:space="0" w:color="auto"/>
              <w:left w:val="single" w:sz="4" w:space="0" w:color="auto"/>
              <w:bottom w:val="single" w:sz="4" w:space="0" w:color="auto"/>
              <w:right w:val="single" w:sz="4" w:space="0" w:color="auto"/>
            </w:tcBorders>
          </w:tcPr>
          <w:p w:rsidR="00242B29" w:rsidRPr="005B4472" w:rsidRDefault="00242B29" w:rsidP="0008796F">
            <w:pPr>
              <w:pStyle w:val="aa"/>
              <w:jc w:val="center"/>
              <w:rPr>
                <w:rFonts w:eastAsiaTheme="minorHAnsi"/>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242B29" w:rsidRPr="005B4472" w:rsidRDefault="00242B29" w:rsidP="0008796F">
            <w:pPr>
              <w:pStyle w:val="aa"/>
              <w:jc w:val="center"/>
              <w:rPr>
                <w:rFonts w:eastAsiaTheme="minorHAnsi"/>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242B29" w:rsidRPr="005B4472" w:rsidRDefault="00242B29" w:rsidP="0008796F">
            <w:pPr>
              <w:pStyle w:val="aa"/>
              <w:jc w:val="center"/>
              <w:rPr>
                <w:rFonts w:eastAsiaTheme="minorHAnsi"/>
                <w:sz w:val="28"/>
                <w:szCs w:val="28"/>
                <w:lang w:eastAsia="en-US"/>
              </w:rPr>
            </w:pPr>
          </w:p>
        </w:tc>
      </w:tr>
    </w:tbl>
    <w:p w:rsidR="00242B29" w:rsidRPr="005B4472" w:rsidRDefault="00242B29" w:rsidP="00242B29">
      <w:pPr>
        <w:widowControl/>
        <w:overflowPunct/>
        <w:jc w:val="both"/>
        <w:textAlignment w:val="auto"/>
        <w:rPr>
          <w:rFonts w:eastAsiaTheme="minorHAnsi"/>
          <w:sz w:val="28"/>
          <w:szCs w:val="28"/>
          <w:lang w:eastAsia="en-US"/>
        </w:rPr>
      </w:pPr>
      <w:r w:rsidRPr="005B4472">
        <w:rPr>
          <w:rFonts w:ascii="Courier New" w:eastAsiaTheme="minorHAnsi" w:hAnsi="Courier New" w:cs="Courier New"/>
          <w:sz w:val="28"/>
          <w:szCs w:val="28"/>
          <w:lang w:eastAsia="en-US"/>
        </w:rPr>
        <w:t xml:space="preserve">    </w:t>
      </w:r>
      <w:r w:rsidRPr="005B4472">
        <w:rPr>
          <w:rFonts w:eastAsiaTheme="minorHAnsi"/>
          <w:sz w:val="28"/>
          <w:szCs w:val="28"/>
          <w:lang w:eastAsia="en-US"/>
        </w:rPr>
        <w:t xml:space="preserve">2.  Лишние избирательные бюллетени в количестве ___________ </w:t>
      </w:r>
      <w:proofErr w:type="gramStart"/>
      <w:r w:rsidRPr="005B4472">
        <w:rPr>
          <w:rFonts w:eastAsiaTheme="minorHAnsi"/>
          <w:sz w:val="28"/>
          <w:szCs w:val="28"/>
          <w:lang w:eastAsia="en-US"/>
        </w:rPr>
        <w:t xml:space="preserve">штук,   </w:t>
      </w:r>
      <w:proofErr w:type="gramEnd"/>
      <w:r w:rsidRPr="005B4472">
        <w:rPr>
          <w:rFonts w:eastAsiaTheme="minorHAnsi"/>
          <w:sz w:val="28"/>
          <w:szCs w:val="28"/>
          <w:lang w:eastAsia="en-US"/>
        </w:rPr>
        <w:t>уничтожены  "____"  __________  2020  года в присутствии представителя(лей) Заказчика.</w:t>
      </w:r>
    </w:p>
    <w:p w:rsidR="00242B29" w:rsidRPr="005B4472" w:rsidRDefault="00242B29" w:rsidP="00242B29">
      <w:pPr>
        <w:widowControl/>
        <w:overflowPunct/>
        <w:jc w:val="both"/>
        <w:textAlignment w:val="auto"/>
        <w:rPr>
          <w:rFonts w:eastAsiaTheme="minorHAnsi"/>
          <w:sz w:val="28"/>
          <w:szCs w:val="28"/>
          <w:lang w:eastAsia="en-US"/>
        </w:rPr>
      </w:pPr>
    </w:p>
    <w:p w:rsidR="00242B29" w:rsidRPr="005B4472" w:rsidRDefault="00242B29" w:rsidP="00242B29">
      <w:pPr>
        <w:widowControl/>
        <w:overflowPunct/>
        <w:textAlignment w:val="auto"/>
        <w:rPr>
          <w:rFonts w:eastAsiaTheme="minorHAnsi"/>
          <w:sz w:val="28"/>
          <w:szCs w:val="28"/>
          <w:lang w:eastAsia="en-US"/>
        </w:rPr>
      </w:pPr>
      <w:r w:rsidRPr="005B4472">
        <w:rPr>
          <w:rFonts w:eastAsiaTheme="minorHAnsi"/>
          <w:sz w:val="28"/>
          <w:szCs w:val="28"/>
          <w:lang w:eastAsia="en-US"/>
        </w:rPr>
        <w:t>От территориальной из</w:t>
      </w:r>
      <w:r w:rsidR="005B4472">
        <w:rPr>
          <w:rFonts w:eastAsiaTheme="minorHAnsi"/>
          <w:sz w:val="28"/>
          <w:szCs w:val="28"/>
          <w:lang w:eastAsia="en-US"/>
        </w:rPr>
        <w:t>бирательной комиссии Левокумского</w:t>
      </w:r>
      <w:r w:rsidRPr="005B4472">
        <w:rPr>
          <w:rFonts w:eastAsiaTheme="minorHAnsi"/>
          <w:sz w:val="28"/>
          <w:szCs w:val="28"/>
          <w:lang w:eastAsia="en-US"/>
        </w:rPr>
        <w:t xml:space="preserve"> района (Заказчика)</w:t>
      </w:r>
    </w:p>
    <w:p w:rsidR="00242B29" w:rsidRPr="005E08EA" w:rsidRDefault="00242B29" w:rsidP="00242B29">
      <w:pPr>
        <w:widowControl/>
        <w:overflowPunct/>
        <w:textAlignment w:val="auto"/>
        <w:rPr>
          <w:rFonts w:eastAsiaTheme="minorHAnsi"/>
          <w:sz w:val="24"/>
          <w:szCs w:val="24"/>
          <w:lang w:eastAsia="en-US"/>
        </w:rPr>
      </w:pPr>
    </w:p>
    <w:p w:rsidR="00242B29" w:rsidRPr="005B4472" w:rsidRDefault="005B4472" w:rsidP="00242B29">
      <w:pPr>
        <w:pStyle w:val="ConsPlusNonformat"/>
        <w:widowControl/>
        <w:spacing w:line="240" w:lineRule="exact"/>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w:t>
      </w:r>
      <w:r w:rsidR="00242B29" w:rsidRPr="005B4472">
        <w:rPr>
          <w:rFonts w:ascii="Times New Roman" w:hAnsi="Times New Roman" w:cs="Times New Roman"/>
          <w:sz w:val="28"/>
          <w:szCs w:val="28"/>
        </w:rPr>
        <w:t xml:space="preserve"> </w:t>
      </w:r>
    </w:p>
    <w:p w:rsidR="00242B29" w:rsidRPr="005B4472" w:rsidRDefault="00242B29" w:rsidP="00242B29">
      <w:pPr>
        <w:pStyle w:val="ConsPlusNonformat"/>
        <w:widowControl/>
        <w:spacing w:line="240" w:lineRule="exact"/>
        <w:jc w:val="both"/>
        <w:rPr>
          <w:rFonts w:ascii="Times New Roman" w:hAnsi="Times New Roman" w:cs="Times New Roman"/>
          <w:sz w:val="28"/>
          <w:szCs w:val="28"/>
        </w:rPr>
      </w:pPr>
      <w:r w:rsidRPr="005B4472">
        <w:rPr>
          <w:rFonts w:ascii="Times New Roman" w:hAnsi="Times New Roman" w:cs="Times New Roman"/>
          <w:sz w:val="28"/>
          <w:szCs w:val="28"/>
        </w:rPr>
        <w:t>территориальной избирательной</w:t>
      </w:r>
    </w:p>
    <w:p w:rsidR="00242B29" w:rsidRPr="005B4472" w:rsidRDefault="005B4472" w:rsidP="00242B29">
      <w:pPr>
        <w:pStyle w:val="ConsPlusNonformat"/>
        <w:widowContro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комиссии </w:t>
      </w:r>
      <w:proofErr w:type="gramStart"/>
      <w:r>
        <w:rPr>
          <w:rFonts w:ascii="Times New Roman" w:hAnsi="Times New Roman" w:cs="Times New Roman"/>
          <w:sz w:val="28"/>
          <w:szCs w:val="28"/>
        </w:rPr>
        <w:t xml:space="preserve">Левокумского </w:t>
      </w:r>
      <w:r w:rsidR="00242B29" w:rsidRPr="005B4472">
        <w:rPr>
          <w:rFonts w:ascii="Times New Roman" w:hAnsi="Times New Roman" w:cs="Times New Roman"/>
          <w:sz w:val="28"/>
          <w:szCs w:val="28"/>
        </w:rPr>
        <w:t xml:space="preserve"> района</w:t>
      </w:r>
      <w:proofErr w:type="gramEnd"/>
      <w:r w:rsidR="00242B29" w:rsidRPr="005B4472">
        <w:rPr>
          <w:rFonts w:ascii="Times New Roman" w:hAnsi="Times New Roman" w:cs="Times New Roman"/>
          <w:sz w:val="28"/>
          <w:szCs w:val="28"/>
        </w:rPr>
        <w:tab/>
      </w:r>
      <w:r w:rsidR="00242B29" w:rsidRPr="005B4472">
        <w:rPr>
          <w:rFonts w:ascii="Times New Roman" w:hAnsi="Times New Roman" w:cs="Times New Roman"/>
          <w:sz w:val="28"/>
          <w:szCs w:val="28"/>
        </w:rPr>
        <w:tab/>
        <w:t xml:space="preserve">                     </w:t>
      </w:r>
      <w:r>
        <w:rPr>
          <w:rFonts w:ascii="Times New Roman" w:hAnsi="Times New Roman" w:cs="Times New Roman"/>
          <w:sz w:val="28"/>
          <w:szCs w:val="28"/>
        </w:rPr>
        <w:t xml:space="preserve">               А.В. </w:t>
      </w:r>
      <w:proofErr w:type="spellStart"/>
      <w:r>
        <w:rPr>
          <w:rFonts w:ascii="Times New Roman" w:hAnsi="Times New Roman" w:cs="Times New Roman"/>
          <w:sz w:val="28"/>
          <w:szCs w:val="28"/>
        </w:rPr>
        <w:t>Фатеев</w:t>
      </w:r>
      <w:r w:rsidR="00242B29" w:rsidRPr="005B4472">
        <w:rPr>
          <w:rFonts w:ascii="Times New Roman" w:hAnsi="Times New Roman" w:cs="Times New Roman"/>
          <w:sz w:val="28"/>
          <w:szCs w:val="28"/>
        </w:rPr>
        <w:t>м.п</w:t>
      </w:r>
      <w:proofErr w:type="spellEnd"/>
      <w:r w:rsidR="00242B29" w:rsidRPr="005B4472">
        <w:rPr>
          <w:rFonts w:ascii="Times New Roman" w:hAnsi="Times New Roman" w:cs="Times New Roman"/>
          <w:sz w:val="28"/>
          <w:szCs w:val="28"/>
        </w:rPr>
        <w:t>.</w:t>
      </w:r>
    </w:p>
    <w:p w:rsidR="00242B29" w:rsidRPr="005E08EA" w:rsidRDefault="005B4472" w:rsidP="00242B29">
      <w:pPr>
        <w:pStyle w:val="ConsPlusNonformat"/>
        <w:widowControl/>
        <w:spacing w:line="240" w:lineRule="exact"/>
        <w:jc w:val="both"/>
        <w:rPr>
          <w:rFonts w:ascii="Times New Roman" w:hAnsi="Times New Roman" w:cs="Times New Roman"/>
          <w:sz w:val="24"/>
          <w:szCs w:val="24"/>
        </w:rPr>
      </w:pPr>
      <w:r>
        <w:rPr>
          <w:rFonts w:ascii="Times New Roman" w:hAnsi="Times New Roman" w:cs="Times New Roman"/>
          <w:sz w:val="24"/>
          <w:szCs w:val="24"/>
        </w:rPr>
        <w:t>МП</w:t>
      </w:r>
    </w:p>
    <w:p w:rsidR="00242B29" w:rsidRPr="005E08EA" w:rsidRDefault="00242B29" w:rsidP="00242B29">
      <w:pPr>
        <w:widowControl/>
        <w:overflowPunct/>
        <w:textAlignment w:val="auto"/>
        <w:rPr>
          <w:rFonts w:eastAsiaTheme="minorHAnsi"/>
          <w:sz w:val="24"/>
          <w:szCs w:val="24"/>
          <w:lang w:eastAsia="en-US"/>
        </w:rPr>
      </w:pPr>
      <w:r w:rsidRPr="005E08EA">
        <w:rPr>
          <w:rFonts w:eastAsiaTheme="minorHAnsi"/>
          <w:sz w:val="24"/>
          <w:szCs w:val="24"/>
          <w:lang w:eastAsia="en-US"/>
        </w:rPr>
        <w:t xml:space="preserve">       _____________________________   __________   ______________________</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24"/>
          <w:szCs w:val="24"/>
          <w:lang w:eastAsia="en-US"/>
        </w:rPr>
        <w:t xml:space="preserve">             </w:t>
      </w:r>
      <w:r w:rsidRPr="005E08EA">
        <w:rPr>
          <w:rFonts w:eastAsiaTheme="minorHAnsi"/>
          <w:sz w:val="16"/>
          <w:szCs w:val="16"/>
          <w:lang w:eastAsia="en-US"/>
        </w:rPr>
        <w:t xml:space="preserve">(должности лиц, присутствующих                                  </w:t>
      </w:r>
      <w:proofErr w:type="gramStart"/>
      <w:r w:rsidRPr="005E08EA">
        <w:rPr>
          <w:rFonts w:eastAsiaTheme="minorHAnsi"/>
          <w:sz w:val="16"/>
          <w:szCs w:val="16"/>
          <w:lang w:eastAsia="en-US"/>
        </w:rPr>
        <w:t xml:space="preserve">   (</w:t>
      </w:r>
      <w:proofErr w:type="gramEnd"/>
      <w:r w:rsidRPr="005E08EA">
        <w:rPr>
          <w:rFonts w:eastAsiaTheme="minorHAnsi"/>
          <w:sz w:val="16"/>
          <w:szCs w:val="16"/>
          <w:lang w:eastAsia="en-US"/>
        </w:rPr>
        <w:t>подписи)                              (фамилии, инициалы)</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16"/>
          <w:szCs w:val="16"/>
          <w:lang w:eastAsia="en-US"/>
        </w:rPr>
        <w:t xml:space="preserve">                     при передаче </w:t>
      </w:r>
      <w:proofErr w:type="gramStart"/>
      <w:r w:rsidRPr="005E08EA">
        <w:rPr>
          <w:rFonts w:eastAsiaTheme="minorHAnsi"/>
          <w:sz w:val="16"/>
          <w:szCs w:val="16"/>
          <w:lang w:eastAsia="en-US"/>
        </w:rPr>
        <w:t>избирательных  бюллетеней</w:t>
      </w:r>
      <w:proofErr w:type="gramEnd"/>
      <w:r w:rsidRPr="005E08EA">
        <w:rPr>
          <w:rFonts w:eastAsiaTheme="minorHAnsi"/>
          <w:sz w:val="16"/>
          <w:szCs w:val="16"/>
          <w:lang w:eastAsia="en-US"/>
        </w:rPr>
        <w:t>)</w:t>
      </w:r>
    </w:p>
    <w:p w:rsidR="00242B29" w:rsidRPr="005E08EA" w:rsidRDefault="00242B29" w:rsidP="00242B29">
      <w:pPr>
        <w:widowControl/>
        <w:overflowPunct/>
        <w:textAlignment w:val="auto"/>
        <w:rPr>
          <w:rFonts w:eastAsiaTheme="minorHAnsi"/>
          <w:sz w:val="24"/>
          <w:szCs w:val="24"/>
          <w:lang w:eastAsia="en-US"/>
        </w:rPr>
      </w:pPr>
      <w:r w:rsidRPr="005E08EA">
        <w:rPr>
          <w:rFonts w:eastAsiaTheme="minorHAnsi"/>
          <w:sz w:val="24"/>
          <w:szCs w:val="24"/>
          <w:lang w:eastAsia="en-US"/>
        </w:rPr>
        <w:t xml:space="preserve">       ______________________________   __________   ______________________</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24"/>
          <w:szCs w:val="24"/>
          <w:lang w:eastAsia="en-US"/>
        </w:rPr>
        <w:t xml:space="preserve">             </w:t>
      </w:r>
      <w:r w:rsidRPr="005E08EA">
        <w:rPr>
          <w:rFonts w:eastAsiaTheme="minorHAnsi"/>
          <w:sz w:val="16"/>
          <w:szCs w:val="16"/>
          <w:lang w:eastAsia="en-US"/>
        </w:rPr>
        <w:t xml:space="preserve">(должности лиц, присутствующих                                  </w:t>
      </w:r>
      <w:proofErr w:type="gramStart"/>
      <w:r w:rsidRPr="005E08EA">
        <w:rPr>
          <w:rFonts w:eastAsiaTheme="minorHAnsi"/>
          <w:sz w:val="16"/>
          <w:szCs w:val="16"/>
          <w:lang w:eastAsia="en-US"/>
        </w:rPr>
        <w:t xml:space="preserve">   (</w:t>
      </w:r>
      <w:proofErr w:type="gramEnd"/>
      <w:r w:rsidRPr="005E08EA">
        <w:rPr>
          <w:rFonts w:eastAsiaTheme="minorHAnsi"/>
          <w:sz w:val="16"/>
          <w:szCs w:val="16"/>
          <w:lang w:eastAsia="en-US"/>
        </w:rPr>
        <w:t>подписи)                              (фамилии, инициалы)</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16"/>
          <w:szCs w:val="16"/>
          <w:lang w:eastAsia="en-US"/>
        </w:rPr>
        <w:t xml:space="preserve">                     при передаче </w:t>
      </w:r>
      <w:proofErr w:type="gramStart"/>
      <w:r w:rsidRPr="005E08EA">
        <w:rPr>
          <w:rFonts w:eastAsiaTheme="minorHAnsi"/>
          <w:sz w:val="16"/>
          <w:szCs w:val="16"/>
          <w:lang w:eastAsia="en-US"/>
        </w:rPr>
        <w:t>избирательных  бюллетеней</w:t>
      </w:r>
      <w:proofErr w:type="gramEnd"/>
      <w:r w:rsidRPr="005E08EA">
        <w:rPr>
          <w:rFonts w:eastAsiaTheme="minorHAnsi"/>
          <w:sz w:val="16"/>
          <w:szCs w:val="16"/>
          <w:lang w:eastAsia="en-US"/>
        </w:rPr>
        <w:t>)</w:t>
      </w:r>
    </w:p>
    <w:p w:rsidR="00242B29" w:rsidRPr="005E08EA" w:rsidRDefault="00242B29" w:rsidP="00242B29">
      <w:pPr>
        <w:widowControl/>
        <w:overflowPunct/>
        <w:textAlignment w:val="auto"/>
        <w:rPr>
          <w:rFonts w:eastAsiaTheme="minorHAnsi"/>
          <w:sz w:val="16"/>
          <w:szCs w:val="16"/>
          <w:lang w:eastAsia="en-US"/>
        </w:rPr>
      </w:pPr>
    </w:p>
    <w:p w:rsidR="00242B29" w:rsidRPr="005E08EA" w:rsidRDefault="00242B29" w:rsidP="00242B29">
      <w:pPr>
        <w:widowControl/>
        <w:overflowPunct/>
        <w:textAlignment w:val="auto"/>
        <w:rPr>
          <w:rFonts w:eastAsiaTheme="minorHAnsi"/>
          <w:sz w:val="16"/>
          <w:szCs w:val="16"/>
          <w:lang w:eastAsia="en-US"/>
        </w:rPr>
      </w:pPr>
    </w:p>
    <w:p w:rsidR="00242B29" w:rsidRPr="005E08EA" w:rsidRDefault="005B4472" w:rsidP="00242B29">
      <w:pPr>
        <w:widowControl/>
        <w:overflowPunct/>
        <w:textAlignment w:val="auto"/>
        <w:rPr>
          <w:rFonts w:ascii="Courier New" w:eastAsiaTheme="minorHAnsi" w:hAnsi="Courier New" w:cs="Courier New"/>
          <w:lang w:eastAsia="en-US"/>
        </w:rPr>
      </w:pPr>
      <w:r w:rsidRPr="005B4472">
        <w:rPr>
          <w:rFonts w:eastAsiaTheme="minorHAnsi"/>
          <w:sz w:val="28"/>
          <w:szCs w:val="28"/>
          <w:lang w:eastAsia="en-US"/>
        </w:rPr>
        <w:t>о</w:t>
      </w:r>
      <w:r w:rsidR="00242B29" w:rsidRPr="005B4472">
        <w:rPr>
          <w:rFonts w:eastAsiaTheme="minorHAnsi"/>
          <w:sz w:val="28"/>
          <w:szCs w:val="28"/>
          <w:lang w:eastAsia="en-US"/>
        </w:rPr>
        <w:t>т</w:t>
      </w:r>
      <w:r w:rsidRPr="005B4472">
        <w:rPr>
          <w:rFonts w:eastAsiaTheme="minorHAnsi"/>
          <w:sz w:val="28"/>
          <w:szCs w:val="28"/>
          <w:lang w:eastAsia="en-US"/>
        </w:rPr>
        <w:t xml:space="preserve"> ООО «Буденновская типография»</w:t>
      </w:r>
    </w:p>
    <w:p w:rsidR="00242B29" w:rsidRPr="005E08EA" w:rsidRDefault="00242B29" w:rsidP="00242B29">
      <w:pPr>
        <w:widowControl/>
        <w:overflowPunct/>
        <w:textAlignment w:val="auto"/>
        <w:rPr>
          <w:rFonts w:eastAsiaTheme="minorHAnsi"/>
          <w:sz w:val="24"/>
          <w:szCs w:val="24"/>
          <w:lang w:eastAsia="en-US"/>
        </w:rPr>
      </w:pPr>
      <w:r w:rsidRPr="005E08EA">
        <w:rPr>
          <w:rFonts w:eastAsiaTheme="minorHAnsi"/>
          <w:sz w:val="24"/>
          <w:szCs w:val="24"/>
          <w:lang w:eastAsia="en-US"/>
        </w:rPr>
        <w:t>______________________________   __________   ______________________</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24"/>
          <w:szCs w:val="24"/>
          <w:lang w:eastAsia="en-US"/>
        </w:rPr>
        <w:t xml:space="preserve">             </w:t>
      </w:r>
      <w:r w:rsidRPr="005E08EA">
        <w:rPr>
          <w:rFonts w:eastAsiaTheme="minorHAnsi"/>
          <w:sz w:val="16"/>
          <w:szCs w:val="16"/>
          <w:lang w:eastAsia="en-US"/>
        </w:rPr>
        <w:t xml:space="preserve">(должности лиц, присутствующих                                  </w:t>
      </w:r>
      <w:proofErr w:type="gramStart"/>
      <w:r w:rsidRPr="005E08EA">
        <w:rPr>
          <w:rFonts w:eastAsiaTheme="minorHAnsi"/>
          <w:sz w:val="16"/>
          <w:szCs w:val="16"/>
          <w:lang w:eastAsia="en-US"/>
        </w:rPr>
        <w:t xml:space="preserve">   (</w:t>
      </w:r>
      <w:proofErr w:type="gramEnd"/>
      <w:r w:rsidRPr="005E08EA">
        <w:rPr>
          <w:rFonts w:eastAsiaTheme="minorHAnsi"/>
          <w:sz w:val="16"/>
          <w:szCs w:val="16"/>
          <w:lang w:eastAsia="en-US"/>
        </w:rPr>
        <w:t>подписи)                              (фамилии, инициалы)</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16"/>
          <w:szCs w:val="16"/>
          <w:lang w:eastAsia="en-US"/>
        </w:rPr>
        <w:t xml:space="preserve">                     при передаче </w:t>
      </w:r>
      <w:proofErr w:type="gramStart"/>
      <w:r w:rsidRPr="005E08EA">
        <w:rPr>
          <w:rFonts w:eastAsiaTheme="minorHAnsi"/>
          <w:sz w:val="16"/>
          <w:szCs w:val="16"/>
          <w:lang w:eastAsia="en-US"/>
        </w:rPr>
        <w:t>избирательных  бюллетеней</w:t>
      </w:r>
      <w:proofErr w:type="gramEnd"/>
      <w:r w:rsidRPr="005E08EA">
        <w:rPr>
          <w:rFonts w:eastAsiaTheme="minorHAnsi"/>
          <w:sz w:val="16"/>
          <w:szCs w:val="16"/>
          <w:lang w:eastAsia="en-US"/>
        </w:rPr>
        <w:t>)</w:t>
      </w:r>
    </w:p>
    <w:p w:rsidR="00242B29" w:rsidRPr="005E08EA" w:rsidRDefault="00242B29" w:rsidP="00242B29">
      <w:pPr>
        <w:widowControl/>
        <w:overflowPunct/>
        <w:textAlignment w:val="auto"/>
        <w:rPr>
          <w:rFonts w:eastAsiaTheme="minorHAnsi"/>
          <w:sz w:val="24"/>
          <w:szCs w:val="24"/>
          <w:lang w:eastAsia="en-US"/>
        </w:rPr>
      </w:pPr>
      <w:r w:rsidRPr="005E08EA">
        <w:rPr>
          <w:rFonts w:eastAsiaTheme="minorHAnsi"/>
          <w:sz w:val="24"/>
          <w:szCs w:val="24"/>
          <w:lang w:eastAsia="en-US"/>
        </w:rPr>
        <w:t xml:space="preserve">       ______________________________   __________   ______________________</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24"/>
          <w:szCs w:val="24"/>
          <w:lang w:eastAsia="en-US"/>
        </w:rPr>
        <w:t xml:space="preserve">             </w:t>
      </w:r>
      <w:r w:rsidRPr="005E08EA">
        <w:rPr>
          <w:rFonts w:eastAsiaTheme="minorHAnsi"/>
          <w:sz w:val="16"/>
          <w:szCs w:val="16"/>
          <w:lang w:eastAsia="en-US"/>
        </w:rPr>
        <w:t xml:space="preserve">(должности лиц, присутствующих                                  </w:t>
      </w:r>
      <w:proofErr w:type="gramStart"/>
      <w:r w:rsidRPr="005E08EA">
        <w:rPr>
          <w:rFonts w:eastAsiaTheme="minorHAnsi"/>
          <w:sz w:val="16"/>
          <w:szCs w:val="16"/>
          <w:lang w:eastAsia="en-US"/>
        </w:rPr>
        <w:t xml:space="preserve">   (</w:t>
      </w:r>
      <w:proofErr w:type="gramEnd"/>
      <w:r w:rsidRPr="005E08EA">
        <w:rPr>
          <w:rFonts w:eastAsiaTheme="minorHAnsi"/>
          <w:sz w:val="16"/>
          <w:szCs w:val="16"/>
          <w:lang w:eastAsia="en-US"/>
        </w:rPr>
        <w:t>подписи)                              (фамилии, инициалы)</w:t>
      </w:r>
    </w:p>
    <w:p w:rsidR="00242B29" w:rsidRPr="005E08EA" w:rsidRDefault="00242B29" w:rsidP="00242B29">
      <w:pPr>
        <w:widowControl/>
        <w:overflowPunct/>
        <w:textAlignment w:val="auto"/>
        <w:rPr>
          <w:rFonts w:eastAsiaTheme="minorHAnsi"/>
          <w:sz w:val="16"/>
          <w:szCs w:val="16"/>
          <w:lang w:eastAsia="en-US"/>
        </w:rPr>
      </w:pPr>
      <w:r w:rsidRPr="005E08EA">
        <w:rPr>
          <w:rFonts w:eastAsiaTheme="minorHAnsi"/>
          <w:sz w:val="16"/>
          <w:szCs w:val="16"/>
          <w:lang w:eastAsia="en-US"/>
        </w:rPr>
        <w:t xml:space="preserve">                     при передаче </w:t>
      </w:r>
      <w:proofErr w:type="gramStart"/>
      <w:r w:rsidRPr="005E08EA">
        <w:rPr>
          <w:rFonts w:eastAsiaTheme="minorHAnsi"/>
          <w:sz w:val="16"/>
          <w:szCs w:val="16"/>
          <w:lang w:eastAsia="en-US"/>
        </w:rPr>
        <w:t>избирательных  бюллетеней</w:t>
      </w:r>
      <w:proofErr w:type="gramEnd"/>
      <w:r w:rsidRPr="005E08EA">
        <w:rPr>
          <w:rFonts w:eastAsiaTheme="minorHAnsi"/>
          <w:sz w:val="16"/>
          <w:szCs w:val="16"/>
          <w:lang w:eastAsia="en-US"/>
        </w:rPr>
        <w:t>)</w:t>
      </w:r>
    </w:p>
    <w:tbl>
      <w:tblPr>
        <w:tblStyle w:val="af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1313"/>
        <w:gridCol w:w="4961"/>
      </w:tblGrid>
      <w:tr w:rsidR="00242B29" w:rsidRPr="005E08EA" w:rsidTr="0008796F">
        <w:tc>
          <w:tcPr>
            <w:tcW w:w="3082"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1313"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4961" w:type="dxa"/>
          </w:tcPr>
          <w:p w:rsidR="00242B29" w:rsidRPr="005B4472" w:rsidRDefault="00242B29" w:rsidP="0008796F">
            <w:pPr>
              <w:pStyle w:val="ConsPlusNonformat"/>
              <w:widowControl/>
              <w:spacing w:line="240" w:lineRule="exact"/>
              <w:jc w:val="right"/>
              <w:rPr>
                <w:rFonts w:ascii="Times New Roman" w:hAnsi="Times New Roman" w:cs="Times New Roman"/>
                <w:sz w:val="28"/>
                <w:szCs w:val="28"/>
              </w:rPr>
            </w:pPr>
            <w:r w:rsidRPr="005B4472">
              <w:rPr>
                <w:rFonts w:ascii="Times New Roman" w:hAnsi="Times New Roman" w:cs="Times New Roman"/>
                <w:sz w:val="28"/>
                <w:szCs w:val="28"/>
              </w:rPr>
              <w:t>Приложение 3</w:t>
            </w:r>
          </w:p>
          <w:p w:rsidR="00242B29" w:rsidRPr="005B4472" w:rsidRDefault="00242B29" w:rsidP="0008796F">
            <w:pPr>
              <w:pStyle w:val="aa"/>
              <w:spacing w:line="240" w:lineRule="exact"/>
              <w:jc w:val="right"/>
              <w:rPr>
                <w:rFonts w:eastAsiaTheme="minorHAnsi"/>
                <w:sz w:val="28"/>
                <w:szCs w:val="28"/>
                <w:lang w:eastAsia="en-US"/>
              </w:rPr>
            </w:pPr>
            <w:r w:rsidRPr="005B4472">
              <w:rPr>
                <w:rFonts w:eastAsiaTheme="minorHAnsi"/>
                <w:sz w:val="28"/>
                <w:szCs w:val="28"/>
                <w:lang w:eastAsia="en-US"/>
              </w:rPr>
              <w:t xml:space="preserve">к </w:t>
            </w:r>
            <w:hyperlink r:id="rId15" w:history="1">
              <w:r w:rsidRPr="005B4472">
                <w:rPr>
                  <w:rFonts w:eastAsiaTheme="minorHAnsi"/>
                  <w:sz w:val="28"/>
                  <w:szCs w:val="28"/>
                  <w:lang w:eastAsia="en-US"/>
                </w:rPr>
                <w:t>порядку</w:t>
              </w:r>
            </w:hyperlink>
            <w:r w:rsidRPr="005B4472">
              <w:rPr>
                <w:rFonts w:eastAsiaTheme="minorHAnsi"/>
                <w:sz w:val="28"/>
                <w:szCs w:val="28"/>
                <w:lang w:eastAsia="en-US"/>
              </w:rPr>
              <w:t xml:space="preserve"> изготовления и доставки избирательных бюллетеней для голосования на </w:t>
            </w:r>
            <w:r w:rsidRPr="005B4472">
              <w:rPr>
                <w:sz w:val="28"/>
                <w:szCs w:val="28"/>
              </w:rPr>
              <w:t>выборах в пр</w:t>
            </w:r>
            <w:r w:rsidR="005B4472">
              <w:rPr>
                <w:sz w:val="28"/>
                <w:szCs w:val="28"/>
              </w:rPr>
              <w:t>едставительный орган Левокумского</w:t>
            </w:r>
            <w:r w:rsidRPr="005B4472">
              <w:rPr>
                <w:sz w:val="28"/>
                <w:szCs w:val="28"/>
              </w:rPr>
              <w:t xml:space="preserve"> муниципального округа Ставропольского края первого созыва</w:t>
            </w:r>
            <w:r w:rsidRPr="005B4472">
              <w:rPr>
                <w:rFonts w:eastAsiaTheme="minorHAnsi"/>
                <w:sz w:val="28"/>
                <w:szCs w:val="28"/>
                <w:lang w:eastAsia="en-US"/>
              </w:rPr>
              <w:t>, а также осуществления контроля за их изготовлением и доставкой</w:t>
            </w:r>
          </w:p>
          <w:p w:rsidR="00242B29" w:rsidRPr="005E08EA" w:rsidRDefault="00242B29" w:rsidP="0008796F">
            <w:pPr>
              <w:pStyle w:val="aa"/>
              <w:spacing w:line="240" w:lineRule="exact"/>
              <w:jc w:val="right"/>
              <w:rPr>
                <w:rFonts w:eastAsiaTheme="minorHAnsi"/>
                <w:lang w:eastAsia="en-US"/>
              </w:rPr>
            </w:pPr>
          </w:p>
          <w:p w:rsidR="00242B29" w:rsidRPr="005E08EA" w:rsidRDefault="00242B29" w:rsidP="0008796F">
            <w:pPr>
              <w:pStyle w:val="ConsPlusNonformat"/>
              <w:widowControl/>
              <w:spacing w:line="240" w:lineRule="exact"/>
              <w:rPr>
                <w:rFonts w:ascii="Times New Roman" w:hAnsi="Times New Roman" w:cs="Times New Roman"/>
                <w:sz w:val="28"/>
                <w:szCs w:val="28"/>
              </w:rPr>
            </w:pPr>
          </w:p>
        </w:tc>
      </w:tr>
    </w:tbl>
    <w:p w:rsidR="00242B29" w:rsidRPr="005E08EA" w:rsidRDefault="00242B29" w:rsidP="00242B29">
      <w:pPr>
        <w:pStyle w:val="ConsPlusNormal"/>
        <w:jc w:val="center"/>
        <w:rPr>
          <w:rFonts w:ascii="Times New Roman" w:hAnsi="Times New Roman" w:cs="Times New Roman"/>
          <w:caps/>
          <w:sz w:val="28"/>
          <w:szCs w:val="28"/>
        </w:rPr>
      </w:pPr>
    </w:p>
    <w:p w:rsidR="00242B29" w:rsidRPr="005E08EA" w:rsidRDefault="00242B29" w:rsidP="00242B29">
      <w:pPr>
        <w:widowControl/>
        <w:overflowPunct/>
        <w:spacing w:line="240" w:lineRule="exact"/>
        <w:jc w:val="center"/>
        <w:textAlignment w:val="auto"/>
        <w:rPr>
          <w:rFonts w:eastAsiaTheme="minorHAnsi"/>
          <w:sz w:val="28"/>
          <w:szCs w:val="28"/>
          <w:lang w:eastAsia="en-US"/>
        </w:rPr>
      </w:pPr>
      <w:r w:rsidRPr="005E08EA">
        <w:rPr>
          <w:rFonts w:eastAsiaTheme="minorHAnsi"/>
          <w:sz w:val="28"/>
          <w:szCs w:val="28"/>
          <w:lang w:eastAsia="en-US"/>
        </w:rPr>
        <w:t>АКТ</w:t>
      </w:r>
    </w:p>
    <w:p w:rsidR="00242B29" w:rsidRPr="005E08EA" w:rsidRDefault="00242B29" w:rsidP="00242B29">
      <w:pPr>
        <w:widowControl/>
        <w:overflowPunct/>
        <w:spacing w:line="240" w:lineRule="exact"/>
        <w:jc w:val="center"/>
        <w:textAlignment w:val="auto"/>
        <w:rPr>
          <w:rFonts w:eastAsiaTheme="minorHAnsi"/>
          <w:sz w:val="28"/>
          <w:szCs w:val="28"/>
          <w:lang w:eastAsia="en-US"/>
        </w:rPr>
      </w:pPr>
      <w:r w:rsidRPr="005E08EA">
        <w:rPr>
          <w:rFonts w:eastAsiaTheme="minorHAnsi"/>
          <w:sz w:val="28"/>
          <w:szCs w:val="28"/>
          <w:lang w:eastAsia="en-US"/>
        </w:rPr>
        <w:t>передачи избирательных бюллетеней</w:t>
      </w:r>
    </w:p>
    <w:p w:rsidR="00242B29" w:rsidRPr="005E08EA" w:rsidRDefault="00242B29" w:rsidP="00242B29">
      <w:pPr>
        <w:pStyle w:val="aa"/>
        <w:spacing w:line="240" w:lineRule="exact"/>
        <w:jc w:val="center"/>
        <w:rPr>
          <w:sz w:val="28"/>
          <w:szCs w:val="28"/>
        </w:rPr>
      </w:pPr>
      <w:r w:rsidRPr="005E08EA">
        <w:rPr>
          <w:rFonts w:eastAsiaTheme="minorHAnsi"/>
          <w:sz w:val="28"/>
          <w:szCs w:val="28"/>
          <w:lang w:eastAsia="en-US"/>
        </w:rPr>
        <w:t xml:space="preserve">для голосования </w:t>
      </w:r>
      <w:proofErr w:type="gramStart"/>
      <w:r w:rsidRPr="005E08EA">
        <w:rPr>
          <w:rFonts w:eastAsiaTheme="minorHAnsi"/>
          <w:sz w:val="28"/>
          <w:szCs w:val="28"/>
          <w:lang w:eastAsia="en-US"/>
        </w:rPr>
        <w:t xml:space="preserve">на  </w:t>
      </w:r>
      <w:r w:rsidRPr="005E08EA">
        <w:rPr>
          <w:sz w:val="28"/>
          <w:szCs w:val="28"/>
        </w:rPr>
        <w:t>выборах</w:t>
      </w:r>
      <w:proofErr w:type="gramEnd"/>
      <w:r w:rsidRPr="005E08EA">
        <w:rPr>
          <w:sz w:val="28"/>
          <w:szCs w:val="28"/>
        </w:rPr>
        <w:t xml:space="preserve"> в пр</w:t>
      </w:r>
      <w:r w:rsidR="005B4472">
        <w:rPr>
          <w:sz w:val="28"/>
          <w:szCs w:val="28"/>
        </w:rPr>
        <w:t>едставительный орган Левокумского</w:t>
      </w:r>
      <w:r w:rsidRPr="005E08EA">
        <w:rPr>
          <w:sz w:val="28"/>
          <w:szCs w:val="28"/>
        </w:rPr>
        <w:t xml:space="preserve"> муниципального округа Ставропольского края первого созыва</w:t>
      </w:r>
    </w:p>
    <w:p w:rsidR="00242B29" w:rsidRPr="005E08EA" w:rsidRDefault="00242B29" w:rsidP="00242B29">
      <w:pPr>
        <w:pStyle w:val="aa"/>
        <w:jc w:val="center"/>
        <w:rPr>
          <w:sz w:val="28"/>
          <w:szCs w:val="28"/>
        </w:rPr>
      </w:pPr>
    </w:p>
    <w:p w:rsidR="00242B29" w:rsidRPr="005E08EA" w:rsidRDefault="00242B29" w:rsidP="00242B29">
      <w:pPr>
        <w:widowControl/>
        <w:overflowPunct/>
        <w:jc w:val="center"/>
        <w:textAlignment w:val="auto"/>
        <w:rPr>
          <w:rFonts w:eastAsiaTheme="minorHAnsi"/>
          <w:i/>
          <w:sz w:val="18"/>
          <w:szCs w:val="18"/>
          <w:lang w:eastAsia="en-US"/>
        </w:rPr>
      </w:pPr>
    </w:p>
    <w:p w:rsidR="00242B29" w:rsidRPr="005B4472" w:rsidRDefault="00242B29" w:rsidP="00242B29">
      <w:pPr>
        <w:widowControl/>
        <w:overflowPunct/>
        <w:textAlignment w:val="auto"/>
        <w:rPr>
          <w:rFonts w:eastAsiaTheme="minorHAnsi"/>
          <w:sz w:val="28"/>
          <w:szCs w:val="28"/>
          <w:lang w:eastAsia="en-US"/>
        </w:rPr>
      </w:pPr>
      <w:r w:rsidRPr="005B4472">
        <w:rPr>
          <w:rFonts w:eastAsiaTheme="minorHAnsi"/>
          <w:sz w:val="28"/>
          <w:szCs w:val="28"/>
          <w:lang w:eastAsia="en-US"/>
        </w:rPr>
        <w:t xml:space="preserve">"___" ____________ 2020 года      </w:t>
      </w:r>
      <w:r w:rsidR="005B4472">
        <w:rPr>
          <w:rFonts w:eastAsiaTheme="minorHAnsi"/>
          <w:sz w:val="28"/>
          <w:szCs w:val="28"/>
          <w:lang w:eastAsia="en-US"/>
        </w:rPr>
        <w:t xml:space="preserve">            </w:t>
      </w:r>
      <w:r w:rsidRPr="005B4472">
        <w:rPr>
          <w:rFonts w:eastAsiaTheme="minorHAnsi"/>
          <w:sz w:val="28"/>
          <w:szCs w:val="28"/>
          <w:lang w:eastAsia="en-US"/>
        </w:rPr>
        <w:t xml:space="preserve">                     ___ часов ____ минут</w:t>
      </w:r>
    </w:p>
    <w:p w:rsidR="00242B29" w:rsidRPr="005B4472" w:rsidRDefault="00242B29" w:rsidP="00242B29">
      <w:pPr>
        <w:widowControl/>
        <w:overflowPunct/>
        <w:textAlignment w:val="auto"/>
        <w:rPr>
          <w:rFonts w:ascii="Courier New" w:eastAsiaTheme="minorHAnsi" w:hAnsi="Courier New" w:cs="Courier New"/>
          <w:sz w:val="28"/>
          <w:szCs w:val="28"/>
          <w:lang w:eastAsia="en-US"/>
        </w:rPr>
      </w:pPr>
    </w:p>
    <w:p w:rsidR="00242B29" w:rsidRPr="005B4472" w:rsidRDefault="00242B29" w:rsidP="00242B29">
      <w:pPr>
        <w:widowControl/>
        <w:overflowPunct/>
        <w:textAlignment w:val="auto"/>
        <w:rPr>
          <w:rFonts w:ascii="Courier New" w:eastAsiaTheme="minorHAnsi" w:hAnsi="Courier New" w:cs="Courier New"/>
          <w:sz w:val="28"/>
          <w:szCs w:val="28"/>
          <w:lang w:eastAsia="en-US"/>
        </w:rPr>
      </w:pPr>
    </w:p>
    <w:p w:rsidR="00242B29" w:rsidRPr="005B4472" w:rsidRDefault="00242B29" w:rsidP="00242B29">
      <w:pPr>
        <w:widowControl/>
        <w:overflowPunct/>
        <w:textAlignment w:val="auto"/>
        <w:rPr>
          <w:rFonts w:ascii="Courier New" w:eastAsiaTheme="minorHAnsi" w:hAnsi="Courier New" w:cs="Courier New"/>
          <w:sz w:val="28"/>
          <w:szCs w:val="28"/>
          <w:lang w:eastAsia="en-US"/>
        </w:rPr>
      </w:pPr>
    </w:p>
    <w:p w:rsidR="00242B29" w:rsidRPr="005B4472" w:rsidRDefault="00242B29" w:rsidP="00242B29">
      <w:pPr>
        <w:pStyle w:val="aa"/>
        <w:jc w:val="both"/>
        <w:rPr>
          <w:i/>
          <w:sz w:val="28"/>
          <w:szCs w:val="28"/>
        </w:rPr>
      </w:pPr>
      <w:r w:rsidRPr="005B4472">
        <w:rPr>
          <w:rFonts w:ascii="Courier New" w:eastAsiaTheme="minorHAnsi" w:hAnsi="Courier New" w:cs="Courier New"/>
          <w:sz w:val="28"/>
          <w:szCs w:val="28"/>
          <w:lang w:eastAsia="en-US"/>
        </w:rPr>
        <w:t xml:space="preserve">    </w:t>
      </w:r>
      <w:r w:rsidRPr="005B4472">
        <w:rPr>
          <w:rFonts w:eastAsiaTheme="minorHAnsi"/>
          <w:sz w:val="28"/>
          <w:szCs w:val="28"/>
          <w:lang w:eastAsia="en-US"/>
        </w:rPr>
        <w:t>Территориальная из</w:t>
      </w:r>
      <w:r w:rsidR="005B4472">
        <w:rPr>
          <w:rFonts w:eastAsiaTheme="minorHAnsi"/>
          <w:sz w:val="28"/>
          <w:szCs w:val="28"/>
          <w:lang w:eastAsia="en-US"/>
        </w:rPr>
        <w:t>бирательная комиссия Левокумского</w:t>
      </w:r>
      <w:r w:rsidRPr="005B4472">
        <w:rPr>
          <w:rFonts w:eastAsiaTheme="minorHAnsi"/>
          <w:sz w:val="28"/>
          <w:szCs w:val="28"/>
          <w:lang w:eastAsia="en-US"/>
        </w:rPr>
        <w:t xml:space="preserve"> района передала участковой избирательной комиссии избирательного участка </w:t>
      </w:r>
      <w:proofErr w:type="gramStart"/>
      <w:r w:rsidRPr="005B4472">
        <w:rPr>
          <w:rFonts w:eastAsiaTheme="minorHAnsi"/>
          <w:sz w:val="28"/>
          <w:szCs w:val="28"/>
          <w:lang w:eastAsia="en-US"/>
        </w:rPr>
        <w:t>№  _</w:t>
      </w:r>
      <w:proofErr w:type="gramEnd"/>
      <w:r w:rsidRPr="005B4472">
        <w:rPr>
          <w:rFonts w:eastAsiaTheme="minorHAnsi"/>
          <w:sz w:val="28"/>
          <w:szCs w:val="28"/>
          <w:lang w:eastAsia="en-US"/>
        </w:rPr>
        <w:t xml:space="preserve">_____________избирательные   бюллетени   для   голосования   на </w:t>
      </w:r>
      <w:r w:rsidRPr="005B4472">
        <w:rPr>
          <w:sz w:val="28"/>
          <w:szCs w:val="28"/>
        </w:rPr>
        <w:t>выборах в пр</w:t>
      </w:r>
      <w:r w:rsidR="005B4472">
        <w:rPr>
          <w:sz w:val="28"/>
          <w:szCs w:val="28"/>
        </w:rPr>
        <w:t>едставительный орган Левокумского</w:t>
      </w:r>
      <w:r w:rsidRPr="005B4472">
        <w:rPr>
          <w:sz w:val="28"/>
          <w:szCs w:val="28"/>
        </w:rPr>
        <w:t xml:space="preserve"> муниципального округа Ставропольского края первого созыва по многомандатному избирательному округу №____ в количестве _________бюллетеней.</w:t>
      </w:r>
    </w:p>
    <w:p w:rsidR="00242B29" w:rsidRPr="005B4472" w:rsidRDefault="00242B29" w:rsidP="00242B29">
      <w:pPr>
        <w:widowControl/>
        <w:overflowPunct/>
        <w:jc w:val="center"/>
        <w:textAlignment w:val="auto"/>
        <w:rPr>
          <w:caps/>
          <w:sz w:val="28"/>
          <w:szCs w:val="28"/>
        </w:rPr>
      </w:pPr>
    </w:p>
    <w:p w:rsidR="00242B29" w:rsidRPr="005B4472" w:rsidRDefault="00242B29" w:rsidP="00242B29">
      <w:pPr>
        <w:widowControl/>
        <w:overflowPunct/>
        <w:jc w:val="center"/>
        <w:textAlignment w:val="auto"/>
        <w:rPr>
          <w:caps/>
          <w:sz w:val="28"/>
          <w:szCs w:val="28"/>
        </w:rPr>
      </w:pPr>
    </w:p>
    <w:tbl>
      <w:tblPr>
        <w:tblW w:w="9396" w:type="dxa"/>
        <w:tblInd w:w="-114" w:type="dxa"/>
        <w:tblLayout w:type="fixed"/>
        <w:tblCellMar>
          <w:left w:w="28" w:type="dxa"/>
          <w:right w:w="28" w:type="dxa"/>
        </w:tblCellMar>
        <w:tblLook w:val="0000" w:firstRow="0" w:lastRow="0" w:firstColumn="0" w:lastColumn="0" w:noHBand="0" w:noVBand="0"/>
      </w:tblPr>
      <w:tblGrid>
        <w:gridCol w:w="993"/>
        <w:gridCol w:w="3686"/>
        <w:gridCol w:w="1700"/>
        <w:gridCol w:w="302"/>
        <w:gridCol w:w="2715"/>
      </w:tblGrid>
      <w:tr w:rsidR="00242B29" w:rsidRPr="005E08EA" w:rsidTr="0008796F">
        <w:trPr>
          <w:cantSplit/>
        </w:trPr>
        <w:tc>
          <w:tcPr>
            <w:tcW w:w="993" w:type="dxa"/>
          </w:tcPr>
          <w:p w:rsidR="00242B29" w:rsidRPr="005E08EA" w:rsidRDefault="00242B29" w:rsidP="0008796F">
            <w:pPr>
              <w:jc w:val="center"/>
              <w:rPr>
                <w:szCs w:val="24"/>
              </w:rPr>
            </w:pPr>
          </w:p>
          <w:p w:rsidR="00242B29" w:rsidRPr="005E08EA" w:rsidRDefault="00242B29" w:rsidP="0008796F">
            <w:pPr>
              <w:jc w:val="center"/>
              <w:rPr>
                <w:szCs w:val="24"/>
              </w:rPr>
            </w:pPr>
            <w:r w:rsidRPr="005E08EA">
              <w:rPr>
                <w:szCs w:val="24"/>
              </w:rPr>
              <w:t>МП</w:t>
            </w:r>
          </w:p>
        </w:tc>
        <w:tc>
          <w:tcPr>
            <w:tcW w:w="3686" w:type="dxa"/>
          </w:tcPr>
          <w:p w:rsidR="00242B29" w:rsidRPr="005B4472" w:rsidRDefault="00242B29" w:rsidP="0008796F">
            <w:pPr>
              <w:pStyle w:val="31"/>
              <w:spacing w:line="240" w:lineRule="exact"/>
              <w:ind w:firstLine="18"/>
              <w:rPr>
                <w:sz w:val="28"/>
                <w:szCs w:val="28"/>
              </w:rPr>
            </w:pPr>
            <w:r w:rsidRPr="005B4472">
              <w:rPr>
                <w:sz w:val="28"/>
                <w:szCs w:val="28"/>
              </w:rPr>
              <w:t>Председатель (заместитель председателя, секретарь) территориальной избирательной комиссии</w:t>
            </w:r>
          </w:p>
          <w:p w:rsidR="00242B29" w:rsidRPr="005B4472" w:rsidRDefault="00242B29" w:rsidP="0008796F">
            <w:pPr>
              <w:spacing w:line="240" w:lineRule="exact"/>
              <w:ind w:firstLine="18"/>
              <w:rPr>
                <w:sz w:val="28"/>
                <w:szCs w:val="28"/>
              </w:rPr>
            </w:pPr>
          </w:p>
        </w:tc>
        <w:tc>
          <w:tcPr>
            <w:tcW w:w="1700" w:type="dxa"/>
            <w:tcBorders>
              <w:bottom w:val="single" w:sz="4" w:space="0" w:color="auto"/>
            </w:tcBorders>
          </w:tcPr>
          <w:p w:rsidR="00242B29" w:rsidRPr="005E08EA" w:rsidRDefault="00242B29" w:rsidP="0008796F">
            <w:pPr>
              <w:spacing w:line="240" w:lineRule="exact"/>
              <w:jc w:val="center"/>
              <w:rPr>
                <w:szCs w:val="24"/>
              </w:rPr>
            </w:pPr>
          </w:p>
        </w:tc>
        <w:tc>
          <w:tcPr>
            <w:tcW w:w="302" w:type="dxa"/>
          </w:tcPr>
          <w:p w:rsidR="00242B29" w:rsidRPr="005E08EA" w:rsidRDefault="00242B29" w:rsidP="0008796F">
            <w:pPr>
              <w:spacing w:line="240" w:lineRule="exact"/>
              <w:rPr>
                <w:szCs w:val="24"/>
              </w:rPr>
            </w:pPr>
          </w:p>
        </w:tc>
        <w:tc>
          <w:tcPr>
            <w:tcW w:w="2715" w:type="dxa"/>
            <w:tcBorders>
              <w:bottom w:val="single" w:sz="4" w:space="0" w:color="auto"/>
            </w:tcBorders>
            <w:vAlign w:val="center"/>
          </w:tcPr>
          <w:p w:rsidR="00242B29" w:rsidRPr="005E08EA" w:rsidRDefault="00242B29" w:rsidP="0008796F">
            <w:pPr>
              <w:spacing w:line="240" w:lineRule="exact"/>
              <w:jc w:val="center"/>
              <w:rPr>
                <w:szCs w:val="24"/>
              </w:rPr>
            </w:pPr>
          </w:p>
        </w:tc>
      </w:tr>
      <w:tr w:rsidR="00242B29" w:rsidRPr="005E08EA" w:rsidTr="0008796F">
        <w:tblPrEx>
          <w:tblCellMar>
            <w:left w:w="108" w:type="dxa"/>
            <w:right w:w="108" w:type="dxa"/>
          </w:tblCellMar>
        </w:tblPrEx>
        <w:trPr>
          <w:cantSplit/>
        </w:trPr>
        <w:tc>
          <w:tcPr>
            <w:tcW w:w="993" w:type="dxa"/>
          </w:tcPr>
          <w:p w:rsidR="00242B29" w:rsidRPr="005E08EA" w:rsidRDefault="00242B29" w:rsidP="0008796F">
            <w:pPr>
              <w:rPr>
                <w:szCs w:val="24"/>
                <w:vertAlign w:val="superscript"/>
              </w:rPr>
            </w:pPr>
          </w:p>
        </w:tc>
        <w:tc>
          <w:tcPr>
            <w:tcW w:w="3686" w:type="dxa"/>
          </w:tcPr>
          <w:p w:rsidR="00242B29" w:rsidRPr="005B4472" w:rsidRDefault="00242B29" w:rsidP="0008796F">
            <w:pPr>
              <w:spacing w:line="240" w:lineRule="exact"/>
              <w:ind w:firstLine="18"/>
              <w:jc w:val="center"/>
              <w:rPr>
                <w:sz w:val="28"/>
                <w:szCs w:val="28"/>
                <w:vertAlign w:val="superscript"/>
              </w:rPr>
            </w:pPr>
          </w:p>
        </w:tc>
        <w:tc>
          <w:tcPr>
            <w:tcW w:w="1700"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(подпись)</w:t>
            </w:r>
          </w:p>
        </w:tc>
        <w:tc>
          <w:tcPr>
            <w:tcW w:w="302" w:type="dxa"/>
          </w:tcPr>
          <w:p w:rsidR="00242B29" w:rsidRPr="005E08EA" w:rsidRDefault="00242B29" w:rsidP="0008796F">
            <w:pPr>
              <w:spacing w:line="240" w:lineRule="exact"/>
              <w:jc w:val="center"/>
              <w:rPr>
                <w:szCs w:val="24"/>
                <w:vertAlign w:val="superscript"/>
              </w:rPr>
            </w:pPr>
          </w:p>
        </w:tc>
        <w:tc>
          <w:tcPr>
            <w:tcW w:w="2715"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(фамилия и инициалы)</w:t>
            </w:r>
          </w:p>
        </w:tc>
      </w:tr>
      <w:tr w:rsidR="00242B29" w:rsidRPr="005E08EA" w:rsidTr="0008796F">
        <w:tblPrEx>
          <w:tblCellMar>
            <w:left w:w="108" w:type="dxa"/>
            <w:right w:w="108" w:type="dxa"/>
          </w:tblCellMar>
        </w:tblPrEx>
        <w:trPr>
          <w:cantSplit/>
        </w:trPr>
        <w:tc>
          <w:tcPr>
            <w:tcW w:w="993" w:type="dxa"/>
          </w:tcPr>
          <w:p w:rsidR="00242B29" w:rsidRPr="005E08EA" w:rsidRDefault="00242B29" w:rsidP="0008796F">
            <w:pPr>
              <w:rPr>
                <w:szCs w:val="24"/>
              </w:rPr>
            </w:pPr>
          </w:p>
        </w:tc>
        <w:tc>
          <w:tcPr>
            <w:tcW w:w="3686" w:type="dxa"/>
          </w:tcPr>
          <w:p w:rsidR="00242B29" w:rsidRPr="005B4472" w:rsidRDefault="00242B29" w:rsidP="0008796F">
            <w:pPr>
              <w:spacing w:line="240" w:lineRule="exact"/>
              <w:ind w:firstLine="18"/>
              <w:rPr>
                <w:sz w:val="28"/>
                <w:szCs w:val="28"/>
              </w:rPr>
            </w:pPr>
            <w:r w:rsidRPr="005B4472">
              <w:rPr>
                <w:sz w:val="28"/>
                <w:szCs w:val="28"/>
              </w:rPr>
              <w:t xml:space="preserve">Члены территориальной избирательной комиссии </w:t>
            </w:r>
          </w:p>
        </w:tc>
        <w:tc>
          <w:tcPr>
            <w:tcW w:w="1700" w:type="dxa"/>
            <w:tcBorders>
              <w:bottom w:val="single" w:sz="4" w:space="0" w:color="auto"/>
            </w:tcBorders>
          </w:tcPr>
          <w:p w:rsidR="00242B29" w:rsidRPr="005E08EA" w:rsidRDefault="00242B29" w:rsidP="0008796F">
            <w:pPr>
              <w:spacing w:line="240" w:lineRule="exact"/>
              <w:jc w:val="center"/>
              <w:rPr>
                <w:szCs w:val="24"/>
              </w:rPr>
            </w:pPr>
          </w:p>
        </w:tc>
        <w:tc>
          <w:tcPr>
            <w:tcW w:w="302" w:type="dxa"/>
          </w:tcPr>
          <w:p w:rsidR="00242B29" w:rsidRPr="005E08EA" w:rsidRDefault="00242B29" w:rsidP="0008796F">
            <w:pPr>
              <w:spacing w:line="240" w:lineRule="exact"/>
              <w:rPr>
                <w:szCs w:val="24"/>
              </w:rPr>
            </w:pPr>
          </w:p>
        </w:tc>
        <w:tc>
          <w:tcPr>
            <w:tcW w:w="2715" w:type="dxa"/>
            <w:tcBorders>
              <w:bottom w:val="single" w:sz="4" w:space="0" w:color="auto"/>
            </w:tcBorders>
            <w:vAlign w:val="center"/>
          </w:tcPr>
          <w:p w:rsidR="00242B29" w:rsidRPr="005E08EA" w:rsidRDefault="00242B29" w:rsidP="0008796F">
            <w:pPr>
              <w:spacing w:line="240" w:lineRule="exact"/>
              <w:jc w:val="center"/>
              <w:rPr>
                <w:szCs w:val="24"/>
              </w:rPr>
            </w:pPr>
          </w:p>
        </w:tc>
      </w:tr>
      <w:tr w:rsidR="00242B29" w:rsidRPr="005E08EA" w:rsidTr="0008796F">
        <w:tblPrEx>
          <w:tblCellMar>
            <w:left w:w="108" w:type="dxa"/>
            <w:right w:w="108" w:type="dxa"/>
          </w:tblCellMar>
        </w:tblPrEx>
        <w:trPr>
          <w:cantSplit/>
        </w:trPr>
        <w:tc>
          <w:tcPr>
            <w:tcW w:w="993" w:type="dxa"/>
          </w:tcPr>
          <w:p w:rsidR="00242B29" w:rsidRPr="005E08EA" w:rsidRDefault="00242B29" w:rsidP="0008796F">
            <w:pPr>
              <w:rPr>
                <w:szCs w:val="24"/>
              </w:rPr>
            </w:pPr>
          </w:p>
        </w:tc>
        <w:tc>
          <w:tcPr>
            <w:tcW w:w="3686" w:type="dxa"/>
          </w:tcPr>
          <w:p w:rsidR="00242B29" w:rsidRPr="005B4472" w:rsidRDefault="00242B29" w:rsidP="0008796F">
            <w:pPr>
              <w:spacing w:line="240" w:lineRule="exact"/>
              <w:ind w:firstLine="18"/>
              <w:jc w:val="center"/>
              <w:rPr>
                <w:sz w:val="28"/>
                <w:szCs w:val="28"/>
                <w:vertAlign w:val="superscript"/>
              </w:rPr>
            </w:pPr>
          </w:p>
        </w:tc>
        <w:tc>
          <w:tcPr>
            <w:tcW w:w="1700"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(подпись)</w:t>
            </w:r>
          </w:p>
        </w:tc>
        <w:tc>
          <w:tcPr>
            <w:tcW w:w="302" w:type="dxa"/>
          </w:tcPr>
          <w:p w:rsidR="00242B29" w:rsidRPr="005E08EA" w:rsidRDefault="00242B29" w:rsidP="0008796F">
            <w:pPr>
              <w:spacing w:line="240" w:lineRule="exact"/>
              <w:jc w:val="center"/>
              <w:rPr>
                <w:szCs w:val="24"/>
                <w:vertAlign w:val="superscript"/>
              </w:rPr>
            </w:pPr>
          </w:p>
        </w:tc>
        <w:tc>
          <w:tcPr>
            <w:tcW w:w="2715"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(фамилия и инициалы)</w:t>
            </w:r>
          </w:p>
        </w:tc>
      </w:tr>
      <w:tr w:rsidR="00242B29" w:rsidRPr="005E08EA" w:rsidTr="0008796F">
        <w:tblPrEx>
          <w:tblCellMar>
            <w:left w:w="108" w:type="dxa"/>
            <w:right w:w="108" w:type="dxa"/>
          </w:tblCellMar>
        </w:tblPrEx>
        <w:trPr>
          <w:cantSplit/>
        </w:trPr>
        <w:tc>
          <w:tcPr>
            <w:tcW w:w="993" w:type="dxa"/>
          </w:tcPr>
          <w:p w:rsidR="00242B29" w:rsidRPr="005E08EA" w:rsidRDefault="00242B29" w:rsidP="0008796F">
            <w:pPr>
              <w:rPr>
                <w:szCs w:val="24"/>
              </w:rPr>
            </w:pPr>
          </w:p>
        </w:tc>
        <w:tc>
          <w:tcPr>
            <w:tcW w:w="3686" w:type="dxa"/>
          </w:tcPr>
          <w:p w:rsidR="00242B29" w:rsidRPr="005B4472" w:rsidRDefault="00242B29" w:rsidP="0008796F">
            <w:pPr>
              <w:spacing w:line="240" w:lineRule="exact"/>
              <w:ind w:firstLine="18"/>
              <w:rPr>
                <w:sz w:val="28"/>
                <w:szCs w:val="28"/>
              </w:rPr>
            </w:pPr>
          </w:p>
        </w:tc>
        <w:tc>
          <w:tcPr>
            <w:tcW w:w="1700" w:type="dxa"/>
            <w:tcBorders>
              <w:bottom w:val="single" w:sz="4" w:space="0" w:color="auto"/>
            </w:tcBorders>
          </w:tcPr>
          <w:p w:rsidR="00242B29" w:rsidRPr="005E08EA" w:rsidRDefault="00242B29" w:rsidP="0008796F">
            <w:pPr>
              <w:spacing w:line="240" w:lineRule="exact"/>
              <w:jc w:val="center"/>
              <w:rPr>
                <w:szCs w:val="24"/>
              </w:rPr>
            </w:pPr>
          </w:p>
        </w:tc>
        <w:tc>
          <w:tcPr>
            <w:tcW w:w="302" w:type="dxa"/>
          </w:tcPr>
          <w:p w:rsidR="00242B29" w:rsidRPr="005E08EA" w:rsidRDefault="00242B29" w:rsidP="0008796F">
            <w:pPr>
              <w:spacing w:line="240" w:lineRule="exact"/>
              <w:rPr>
                <w:szCs w:val="24"/>
              </w:rPr>
            </w:pPr>
          </w:p>
        </w:tc>
        <w:tc>
          <w:tcPr>
            <w:tcW w:w="2715" w:type="dxa"/>
            <w:tcBorders>
              <w:bottom w:val="single" w:sz="4" w:space="0" w:color="auto"/>
            </w:tcBorders>
          </w:tcPr>
          <w:p w:rsidR="00242B29" w:rsidRPr="005E08EA" w:rsidRDefault="00242B29" w:rsidP="0008796F">
            <w:pPr>
              <w:spacing w:line="240" w:lineRule="exact"/>
              <w:jc w:val="center"/>
              <w:rPr>
                <w:szCs w:val="24"/>
              </w:rPr>
            </w:pPr>
          </w:p>
        </w:tc>
      </w:tr>
      <w:tr w:rsidR="00242B29" w:rsidRPr="005E08EA" w:rsidTr="0008796F">
        <w:tblPrEx>
          <w:tblCellMar>
            <w:left w:w="108" w:type="dxa"/>
            <w:right w:w="108" w:type="dxa"/>
          </w:tblCellMar>
        </w:tblPrEx>
        <w:trPr>
          <w:cantSplit/>
        </w:trPr>
        <w:tc>
          <w:tcPr>
            <w:tcW w:w="993" w:type="dxa"/>
          </w:tcPr>
          <w:p w:rsidR="00242B29" w:rsidRPr="005E08EA" w:rsidRDefault="00242B29" w:rsidP="0008796F">
            <w:pPr>
              <w:rPr>
                <w:szCs w:val="24"/>
              </w:rPr>
            </w:pPr>
          </w:p>
        </w:tc>
        <w:tc>
          <w:tcPr>
            <w:tcW w:w="3686" w:type="dxa"/>
          </w:tcPr>
          <w:p w:rsidR="00242B29" w:rsidRPr="005B4472" w:rsidRDefault="00242B29" w:rsidP="0008796F">
            <w:pPr>
              <w:spacing w:line="240" w:lineRule="exact"/>
              <w:ind w:firstLine="18"/>
              <w:jc w:val="center"/>
              <w:rPr>
                <w:sz w:val="28"/>
                <w:szCs w:val="28"/>
                <w:vertAlign w:val="superscript"/>
              </w:rPr>
            </w:pPr>
          </w:p>
        </w:tc>
        <w:tc>
          <w:tcPr>
            <w:tcW w:w="1700"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(подпись)</w:t>
            </w:r>
          </w:p>
        </w:tc>
        <w:tc>
          <w:tcPr>
            <w:tcW w:w="302" w:type="dxa"/>
          </w:tcPr>
          <w:p w:rsidR="00242B29" w:rsidRPr="005E08EA" w:rsidRDefault="00242B29" w:rsidP="0008796F">
            <w:pPr>
              <w:spacing w:line="240" w:lineRule="exact"/>
              <w:jc w:val="center"/>
              <w:rPr>
                <w:szCs w:val="24"/>
                <w:vertAlign w:val="superscript"/>
              </w:rPr>
            </w:pPr>
          </w:p>
        </w:tc>
        <w:tc>
          <w:tcPr>
            <w:tcW w:w="2715"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(фамилия и инициалы)</w:t>
            </w:r>
          </w:p>
        </w:tc>
      </w:tr>
      <w:tr w:rsidR="00242B29" w:rsidRPr="005E08EA" w:rsidTr="0008796F">
        <w:trPr>
          <w:cantSplit/>
        </w:trPr>
        <w:tc>
          <w:tcPr>
            <w:tcW w:w="993" w:type="dxa"/>
          </w:tcPr>
          <w:p w:rsidR="00242B29" w:rsidRPr="005E08EA" w:rsidRDefault="00242B29" w:rsidP="0008796F">
            <w:pPr>
              <w:jc w:val="center"/>
              <w:rPr>
                <w:szCs w:val="24"/>
              </w:rPr>
            </w:pPr>
          </w:p>
          <w:p w:rsidR="00242B29" w:rsidRPr="005E08EA" w:rsidRDefault="00242B29" w:rsidP="0008796F">
            <w:pPr>
              <w:jc w:val="center"/>
              <w:rPr>
                <w:szCs w:val="24"/>
              </w:rPr>
            </w:pPr>
            <w:r w:rsidRPr="005E08EA">
              <w:rPr>
                <w:szCs w:val="24"/>
              </w:rPr>
              <w:t>МП</w:t>
            </w:r>
          </w:p>
        </w:tc>
        <w:tc>
          <w:tcPr>
            <w:tcW w:w="3686" w:type="dxa"/>
          </w:tcPr>
          <w:p w:rsidR="00242B29" w:rsidRPr="005B4472" w:rsidRDefault="00242B29" w:rsidP="0008796F">
            <w:pPr>
              <w:pStyle w:val="31"/>
              <w:spacing w:line="240" w:lineRule="exact"/>
              <w:ind w:firstLine="18"/>
              <w:rPr>
                <w:sz w:val="28"/>
                <w:szCs w:val="28"/>
              </w:rPr>
            </w:pPr>
            <w:r w:rsidRPr="005B4472">
              <w:rPr>
                <w:sz w:val="28"/>
                <w:szCs w:val="28"/>
              </w:rPr>
              <w:t>Председатель (заместитель председателя, секретарь) участковой избирательной комиссии</w:t>
            </w:r>
          </w:p>
        </w:tc>
        <w:tc>
          <w:tcPr>
            <w:tcW w:w="1700" w:type="dxa"/>
            <w:tcBorders>
              <w:bottom w:val="single" w:sz="4" w:space="0" w:color="auto"/>
            </w:tcBorders>
          </w:tcPr>
          <w:p w:rsidR="00242B29" w:rsidRPr="005E08EA" w:rsidRDefault="00242B29" w:rsidP="0008796F">
            <w:pPr>
              <w:spacing w:line="240" w:lineRule="exact"/>
              <w:jc w:val="center"/>
              <w:rPr>
                <w:szCs w:val="24"/>
                <w:u w:val="single"/>
              </w:rPr>
            </w:pPr>
          </w:p>
        </w:tc>
        <w:tc>
          <w:tcPr>
            <w:tcW w:w="302" w:type="dxa"/>
          </w:tcPr>
          <w:p w:rsidR="00242B29" w:rsidRPr="005E08EA" w:rsidRDefault="00242B29" w:rsidP="0008796F">
            <w:pPr>
              <w:spacing w:line="240" w:lineRule="exact"/>
              <w:rPr>
                <w:szCs w:val="24"/>
              </w:rPr>
            </w:pPr>
          </w:p>
        </w:tc>
        <w:tc>
          <w:tcPr>
            <w:tcW w:w="2715" w:type="dxa"/>
            <w:tcBorders>
              <w:bottom w:val="single" w:sz="4" w:space="0" w:color="auto"/>
            </w:tcBorders>
          </w:tcPr>
          <w:p w:rsidR="00242B29" w:rsidRPr="005E08EA" w:rsidRDefault="00242B29" w:rsidP="0008796F">
            <w:pPr>
              <w:spacing w:line="240" w:lineRule="exact"/>
              <w:jc w:val="center"/>
              <w:rPr>
                <w:szCs w:val="24"/>
              </w:rPr>
            </w:pPr>
          </w:p>
        </w:tc>
      </w:tr>
      <w:tr w:rsidR="00242B29" w:rsidRPr="005E08EA" w:rsidTr="0008796F">
        <w:tblPrEx>
          <w:tblCellMar>
            <w:left w:w="108" w:type="dxa"/>
            <w:right w:w="108" w:type="dxa"/>
          </w:tblCellMar>
        </w:tblPrEx>
        <w:trPr>
          <w:cantSplit/>
        </w:trPr>
        <w:tc>
          <w:tcPr>
            <w:tcW w:w="993" w:type="dxa"/>
          </w:tcPr>
          <w:p w:rsidR="00242B29" w:rsidRPr="005E08EA" w:rsidRDefault="00242B29" w:rsidP="0008796F">
            <w:pPr>
              <w:rPr>
                <w:szCs w:val="24"/>
                <w:vertAlign w:val="superscript"/>
              </w:rPr>
            </w:pPr>
          </w:p>
        </w:tc>
        <w:tc>
          <w:tcPr>
            <w:tcW w:w="3686" w:type="dxa"/>
          </w:tcPr>
          <w:p w:rsidR="00242B29" w:rsidRPr="005B4472" w:rsidRDefault="00242B29" w:rsidP="0008796F">
            <w:pPr>
              <w:spacing w:line="240" w:lineRule="exact"/>
              <w:ind w:firstLine="18"/>
              <w:jc w:val="center"/>
              <w:rPr>
                <w:sz w:val="28"/>
                <w:szCs w:val="28"/>
                <w:vertAlign w:val="superscript"/>
              </w:rPr>
            </w:pPr>
          </w:p>
        </w:tc>
        <w:tc>
          <w:tcPr>
            <w:tcW w:w="1700"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(подпись)</w:t>
            </w:r>
          </w:p>
        </w:tc>
        <w:tc>
          <w:tcPr>
            <w:tcW w:w="302" w:type="dxa"/>
          </w:tcPr>
          <w:p w:rsidR="00242B29" w:rsidRPr="005E08EA" w:rsidRDefault="00242B29" w:rsidP="0008796F">
            <w:pPr>
              <w:spacing w:line="240" w:lineRule="exact"/>
              <w:jc w:val="center"/>
              <w:rPr>
                <w:szCs w:val="24"/>
                <w:vertAlign w:val="superscript"/>
              </w:rPr>
            </w:pPr>
          </w:p>
        </w:tc>
        <w:tc>
          <w:tcPr>
            <w:tcW w:w="2715"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(фамилия и инициалы)</w:t>
            </w:r>
          </w:p>
        </w:tc>
      </w:tr>
      <w:tr w:rsidR="00242B29" w:rsidRPr="005E08EA" w:rsidTr="0008796F">
        <w:tblPrEx>
          <w:tblCellMar>
            <w:left w:w="108" w:type="dxa"/>
            <w:right w:w="108" w:type="dxa"/>
          </w:tblCellMar>
        </w:tblPrEx>
        <w:trPr>
          <w:cantSplit/>
          <w:trHeight w:val="525"/>
        </w:trPr>
        <w:tc>
          <w:tcPr>
            <w:tcW w:w="993" w:type="dxa"/>
          </w:tcPr>
          <w:p w:rsidR="00242B29" w:rsidRPr="005E08EA" w:rsidRDefault="00242B29" w:rsidP="0008796F">
            <w:pPr>
              <w:rPr>
                <w:szCs w:val="24"/>
              </w:rPr>
            </w:pPr>
          </w:p>
        </w:tc>
        <w:tc>
          <w:tcPr>
            <w:tcW w:w="3686" w:type="dxa"/>
          </w:tcPr>
          <w:p w:rsidR="00242B29" w:rsidRPr="005B4472" w:rsidRDefault="00242B29" w:rsidP="0008796F">
            <w:pPr>
              <w:spacing w:line="240" w:lineRule="exact"/>
              <w:ind w:firstLine="18"/>
              <w:rPr>
                <w:sz w:val="28"/>
                <w:szCs w:val="28"/>
              </w:rPr>
            </w:pPr>
            <w:r w:rsidRPr="005B4472">
              <w:rPr>
                <w:sz w:val="28"/>
                <w:szCs w:val="28"/>
              </w:rPr>
              <w:t>Члены участковой</w:t>
            </w:r>
          </w:p>
          <w:p w:rsidR="00242B29" w:rsidRPr="005B4472" w:rsidRDefault="00242B29" w:rsidP="0008796F">
            <w:pPr>
              <w:spacing w:line="240" w:lineRule="exact"/>
              <w:ind w:firstLine="18"/>
              <w:rPr>
                <w:sz w:val="28"/>
                <w:szCs w:val="28"/>
              </w:rPr>
            </w:pPr>
            <w:r w:rsidRPr="005B4472">
              <w:rPr>
                <w:sz w:val="28"/>
                <w:szCs w:val="28"/>
              </w:rPr>
              <w:t xml:space="preserve">избирательной комиссии </w:t>
            </w:r>
          </w:p>
        </w:tc>
        <w:tc>
          <w:tcPr>
            <w:tcW w:w="1700" w:type="dxa"/>
            <w:tcBorders>
              <w:bottom w:val="single" w:sz="4" w:space="0" w:color="auto"/>
            </w:tcBorders>
          </w:tcPr>
          <w:p w:rsidR="00242B29" w:rsidRPr="005E08EA" w:rsidRDefault="00242B29" w:rsidP="0008796F">
            <w:pPr>
              <w:spacing w:line="240" w:lineRule="exact"/>
              <w:jc w:val="center"/>
              <w:rPr>
                <w:szCs w:val="24"/>
              </w:rPr>
            </w:pPr>
          </w:p>
        </w:tc>
        <w:tc>
          <w:tcPr>
            <w:tcW w:w="302" w:type="dxa"/>
          </w:tcPr>
          <w:p w:rsidR="00242B29" w:rsidRPr="005E08EA" w:rsidRDefault="00242B29" w:rsidP="0008796F">
            <w:pPr>
              <w:spacing w:line="240" w:lineRule="exact"/>
              <w:rPr>
                <w:szCs w:val="24"/>
              </w:rPr>
            </w:pPr>
          </w:p>
        </w:tc>
        <w:tc>
          <w:tcPr>
            <w:tcW w:w="2715" w:type="dxa"/>
            <w:tcBorders>
              <w:bottom w:val="single" w:sz="4" w:space="0" w:color="auto"/>
            </w:tcBorders>
          </w:tcPr>
          <w:p w:rsidR="00242B29" w:rsidRPr="005E08EA" w:rsidRDefault="00242B29" w:rsidP="0008796F">
            <w:pPr>
              <w:spacing w:line="240" w:lineRule="exact"/>
              <w:jc w:val="center"/>
              <w:rPr>
                <w:szCs w:val="24"/>
              </w:rPr>
            </w:pPr>
          </w:p>
        </w:tc>
      </w:tr>
      <w:tr w:rsidR="00242B29" w:rsidRPr="005E08EA" w:rsidTr="0008796F">
        <w:tblPrEx>
          <w:tblCellMar>
            <w:left w:w="108" w:type="dxa"/>
            <w:right w:w="108" w:type="dxa"/>
          </w:tblCellMar>
        </w:tblPrEx>
        <w:trPr>
          <w:cantSplit/>
        </w:trPr>
        <w:tc>
          <w:tcPr>
            <w:tcW w:w="993" w:type="dxa"/>
          </w:tcPr>
          <w:p w:rsidR="00242B29" w:rsidRPr="005E08EA" w:rsidRDefault="00242B29" w:rsidP="0008796F">
            <w:pPr>
              <w:rPr>
                <w:szCs w:val="24"/>
              </w:rPr>
            </w:pPr>
          </w:p>
        </w:tc>
        <w:tc>
          <w:tcPr>
            <w:tcW w:w="3686" w:type="dxa"/>
          </w:tcPr>
          <w:p w:rsidR="00242B29" w:rsidRPr="005B4472" w:rsidRDefault="00242B29" w:rsidP="0008796F">
            <w:pPr>
              <w:spacing w:line="240" w:lineRule="exact"/>
              <w:ind w:firstLine="18"/>
              <w:jc w:val="center"/>
              <w:rPr>
                <w:sz w:val="28"/>
                <w:szCs w:val="28"/>
                <w:vertAlign w:val="superscript"/>
              </w:rPr>
            </w:pPr>
          </w:p>
        </w:tc>
        <w:tc>
          <w:tcPr>
            <w:tcW w:w="1700"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(подпись)</w:t>
            </w:r>
          </w:p>
        </w:tc>
        <w:tc>
          <w:tcPr>
            <w:tcW w:w="302" w:type="dxa"/>
          </w:tcPr>
          <w:p w:rsidR="00242B29" w:rsidRPr="005E08EA" w:rsidRDefault="00242B29" w:rsidP="0008796F">
            <w:pPr>
              <w:spacing w:line="240" w:lineRule="exact"/>
              <w:jc w:val="center"/>
              <w:rPr>
                <w:szCs w:val="24"/>
                <w:vertAlign w:val="superscript"/>
              </w:rPr>
            </w:pPr>
          </w:p>
        </w:tc>
        <w:tc>
          <w:tcPr>
            <w:tcW w:w="2715"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(фамилия и инициалы)</w:t>
            </w:r>
          </w:p>
        </w:tc>
      </w:tr>
      <w:tr w:rsidR="00242B29" w:rsidRPr="005E08EA" w:rsidTr="0008796F">
        <w:tblPrEx>
          <w:tblCellMar>
            <w:left w:w="108" w:type="dxa"/>
            <w:right w:w="108" w:type="dxa"/>
          </w:tblCellMar>
        </w:tblPrEx>
        <w:trPr>
          <w:cantSplit/>
        </w:trPr>
        <w:tc>
          <w:tcPr>
            <w:tcW w:w="993" w:type="dxa"/>
          </w:tcPr>
          <w:p w:rsidR="00242B29" w:rsidRPr="005E08EA" w:rsidRDefault="00242B29" w:rsidP="0008796F">
            <w:pPr>
              <w:rPr>
                <w:szCs w:val="24"/>
              </w:rPr>
            </w:pPr>
          </w:p>
        </w:tc>
        <w:tc>
          <w:tcPr>
            <w:tcW w:w="3686" w:type="dxa"/>
          </w:tcPr>
          <w:p w:rsidR="00242B29" w:rsidRPr="005E08EA" w:rsidRDefault="00242B29" w:rsidP="0008796F">
            <w:pPr>
              <w:spacing w:line="240" w:lineRule="exact"/>
              <w:ind w:firstLine="18"/>
              <w:rPr>
                <w:szCs w:val="24"/>
              </w:rPr>
            </w:pPr>
          </w:p>
        </w:tc>
        <w:tc>
          <w:tcPr>
            <w:tcW w:w="1700" w:type="dxa"/>
            <w:tcBorders>
              <w:bottom w:val="single" w:sz="4" w:space="0" w:color="auto"/>
            </w:tcBorders>
          </w:tcPr>
          <w:p w:rsidR="00242B29" w:rsidRPr="005E08EA" w:rsidRDefault="00242B29" w:rsidP="0008796F">
            <w:pPr>
              <w:spacing w:line="240" w:lineRule="exact"/>
              <w:jc w:val="center"/>
              <w:rPr>
                <w:szCs w:val="24"/>
              </w:rPr>
            </w:pPr>
          </w:p>
          <w:p w:rsidR="00242B29" w:rsidRPr="005E08EA" w:rsidRDefault="00242B29" w:rsidP="0008796F">
            <w:pPr>
              <w:spacing w:line="240" w:lineRule="exact"/>
              <w:jc w:val="center"/>
              <w:rPr>
                <w:szCs w:val="24"/>
              </w:rPr>
            </w:pPr>
          </w:p>
        </w:tc>
        <w:tc>
          <w:tcPr>
            <w:tcW w:w="302" w:type="dxa"/>
          </w:tcPr>
          <w:p w:rsidR="00242B29" w:rsidRPr="005E08EA" w:rsidRDefault="00242B29" w:rsidP="0008796F">
            <w:pPr>
              <w:spacing w:line="240" w:lineRule="exact"/>
              <w:rPr>
                <w:szCs w:val="24"/>
              </w:rPr>
            </w:pPr>
          </w:p>
        </w:tc>
        <w:tc>
          <w:tcPr>
            <w:tcW w:w="2715" w:type="dxa"/>
            <w:tcBorders>
              <w:bottom w:val="single" w:sz="4" w:space="0" w:color="auto"/>
            </w:tcBorders>
          </w:tcPr>
          <w:p w:rsidR="00242B29" w:rsidRPr="005E08EA" w:rsidRDefault="00242B29" w:rsidP="0008796F">
            <w:pPr>
              <w:spacing w:line="240" w:lineRule="exact"/>
              <w:jc w:val="center"/>
              <w:rPr>
                <w:szCs w:val="24"/>
              </w:rPr>
            </w:pPr>
          </w:p>
        </w:tc>
      </w:tr>
      <w:tr w:rsidR="00242B29" w:rsidRPr="005E08EA" w:rsidTr="0008796F">
        <w:tblPrEx>
          <w:tblCellMar>
            <w:left w:w="108" w:type="dxa"/>
            <w:right w:w="108" w:type="dxa"/>
          </w:tblCellMar>
        </w:tblPrEx>
        <w:trPr>
          <w:cantSplit/>
        </w:trPr>
        <w:tc>
          <w:tcPr>
            <w:tcW w:w="993" w:type="dxa"/>
          </w:tcPr>
          <w:p w:rsidR="00242B29" w:rsidRPr="005E08EA" w:rsidRDefault="00242B29" w:rsidP="0008796F">
            <w:pPr>
              <w:rPr>
                <w:szCs w:val="24"/>
              </w:rPr>
            </w:pPr>
          </w:p>
        </w:tc>
        <w:tc>
          <w:tcPr>
            <w:tcW w:w="3686" w:type="dxa"/>
          </w:tcPr>
          <w:p w:rsidR="00242B29" w:rsidRPr="005E08EA" w:rsidRDefault="00242B29" w:rsidP="0008796F">
            <w:pPr>
              <w:spacing w:line="240" w:lineRule="exact"/>
              <w:ind w:firstLine="18"/>
              <w:jc w:val="center"/>
              <w:rPr>
                <w:szCs w:val="24"/>
                <w:vertAlign w:val="superscript"/>
              </w:rPr>
            </w:pPr>
          </w:p>
        </w:tc>
        <w:tc>
          <w:tcPr>
            <w:tcW w:w="1700"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(подпись)</w:t>
            </w:r>
          </w:p>
        </w:tc>
        <w:tc>
          <w:tcPr>
            <w:tcW w:w="302" w:type="dxa"/>
          </w:tcPr>
          <w:p w:rsidR="00242B29" w:rsidRPr="005E08EA" w:rsidRDefault="00242B29" w:rsidP="0008796F">
            <w:pPr>
              <w:spacing w:line="240" w:lineRule="exact"/>
              <w:jc w:val="center"/>
              <w:rPr>
                <w:szCs w:val="24"/>
                <w:vertAlign w:val="superscript"/>
              </w:rPr>
            </w:pPr>
          </w:p>
        </w:tc>
        <w:tc>
          <w:tcPr>
            <w:tcW w:w="2715" w:type="dxa"/>
            <w:tcBorders>
              <w:top w:val="single" w:sz="4" w:space="0" w:color="auto"/>
            </w:tcBorders>
          </w:tcPr>
          <w:p w:rsidR="00242B29" w:rsidRPr="005E08EA" w:rsidRDefault="00242B29" w:rsidP="0008796F">
            <w:pPr>
              <w:spacing w:line="240" w:lineRule="exact"/>
              <w:jc w:val="center"/>
              <w:rPr>
                <w:szCs w:val="24"/>
                <w:vertAlign w:val="superscript"/>
              </w:rPr>
            </w:pPr>
            <w:r w:rsidRPr="005E08EA">
              <w:rPr>
                <w:szCs w:val="24"/>
                <w:vertAlign w:val="superscript"/>
              </w:rPr>
              <w:t>(фамилия и инициалы)</w:t>
            </w:r>
          </w:p>
        </w:tc>
      </w:tr>
    </w:tbl>
    <w:p w:rsidR="00242B29" w:rsidRPr="005E08EA" w:rsidRDefault="00242B29" w:rsidP="00242B29">
      <w:pPr>
        <w:pStyle w:val="ConsPlusNormal"/>
        <w:jc w:val="center"/>
        <w:rPr>
          <w:rFonts w:ascii="Times New Roman" w:hAnsi="Times New Roman" w:cs="Times New Roman"/>
          <w:caps/>
          <w:sz w:val="24"/>
          <w:szCs w:val="24"/>
        </w:rPr>
      </w:pPr>
    </w:p>
    <w:tbl>
      <w:tblPr>
        <w:tblStyle w:val="af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1313"/>
        <w:gridCol w:w="4961"/>
      </w:tblGrid>
      <w:tr w:rsidR="00242B29" w:rsidRPr="005E08EA" w:rsidTr="0008796F">
        <w:tc>
          <w:tcPr>
            <w:tcW w:w="3082"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1313"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4961" w:type="dxa"/>
          </w:tcPr>
          <w:p w:rsidR="00242B29" w:rsidRPr="005B4472" w:rsidRDefault="00242B29" w:rsidP="0008796F">
            <w:pPr>
              <w:pStyle w:val="ConsPlusNonformat"/>
              <w:widowControl/>
              <w:spacing w:line="240" w:lineRule="exact"/>
              <w:jc w:val="right"/>
              <w:rPr>
                <w:rFonts w:ascii="Times New Roman" w:hAnsi="Times New Roman" w:cs="Times New Roman"/>
                <w:sz w:val="28"/>
                <w:szCs w:val="28"/>
              </w:rPr>
            </w:pPr>
            <w:r w:rsidRPr="005B4472">
              <w:rPr>
                <w:rFonts w:ascii="Times New Roman" w:hAnsi="Times New Roman" w:cs="Times New Roman"/>
                <w:sz w:val="28"/>
                <w:szCs w:val="28"/>
              </w:rPr>
              <w:t>Приложение 4</w:t>
            </w:r>
          </w:p>
          <w:p w:rsidR="00242B29" w:rsidRPr="005B4472" w:rsidRDefault="00242B29" w:rsidP="0008796F">
            <w:pPr>
              <w:pStyle w:val="aa"/>
              <w:spacing w:line="240" w:lineRule="exact"/>
              <w:jc w:val="right"/>
              <w:rPr>
                <w:rFonts w:eastAsiaTheme="minorHAnsi"/>
                <w:sz w:val="28"/>
                <w:szCs w:val="28"/>
                <w:lang w:eastAsia="en-US"/>
              </w:rPr>
            </w:pPr>
            <w:r w:rsidRPr="005B4472">
              <w:rPr>
                <w:rFonts w:eastAsiaTheme="minorHAnsi"/>
                <w:sz w:val="28"/>
                <w:szCs w:val="28"/>
                <w:lang w:eastAsia="en-US"/>
              </w:rPr>
              <w:t xml:space="preserve">к </w:t>
            </w:r>
            <w:hyperlink r:id="rId16" w:history="1">
              <w:r w:rsidRPr="005B4472">
                <w:rPr>
                  <w:rFonts w:eastAsiaTheme="minorHAnsi"/>
                  <w:sz w:val="28"/>
                  <w:szCs w:val="28"/>
                  <w:lang w:eastAsia="en-US"/>
                </w:rPr>
                <w:t>порядку</w:t>
              </w:r>
            </w:hyperlink>
            <w:r w:rsidRPr="005B4472">
              <w:rPr>
                <w:rFonts w:eastAsiaTheme="minorHAnsi"/>
                <w:sz w:val="28"/>
                <w:szCs w:val="28"/>
                <w:lang w:eastAsia="en-US"/>
              </w:rPr>
              <w:t xml:space="preserve"> изготовления и доставки избирательных бюллетеней для голосования на </w:t>
            </w:r>
            <w:r w:rsidRPr="005B4472">
              <w:rPr>
                <w:sz w:val="28"/>
                <w:szCs w:val="28"/>
              </w:rPr>
              <w:t>выборах в пр</w:t>
            </w:r>
            <w:r w:rsidR="005B4472">
              <w:rPr>
                <w:sz w:val="28"/>
                <w:szCs w:val="28"/>
              </w:rPr>
              <w:t>едставительный орган Левокумского</w:t>
            </w:r>
            <w:r w:rsidRPr="005B4472">
              <w:rPr>
                <w:sz w:val="28"/>
                <w:szCs w:val="28"/>
              </w:rPr>
              <w:t xml:space="preserve"> муниципального округа Ставропольского края первого созыва</w:t>
            </w:r>
            <w:r w:rsidRPr="005B4472">
              <w:rPr>
                <w:rFonts w:eastAsiaTheme="minorHAnsi"/>
                <w:sz w:val="28"/>
                <w:szCs w:val="28"/>
                <w:lang w:eastAsia="en-US"/>
              </w:rPr>
              <w:t>, а также осуществления контроля за их изготовлением и доставкой</w:t>
            </w:r>
          </w:p>
          <w:p w:rsidR="00242B29" w:rsidRPr="005E08EA" w:rsidRDefault="00242B29" w:rsidP="0008796F">
            <w:pPr>
              <w:pStyle w:val="ConsPlusNonformat"/>
              <w:widowControl/>
              <w:spacing w:line="240" w:lineRule="exact"/>
              <w:jc w:val="right"/>
              <w:rPr>
                <w:rFonts w:ascii="Times New Roman" w:hAnsi="Times New Roman" w:cs="Times New Roman"/>
                <w:sz w:val="28"/>
                <w:szCs w:val="28"/>
              </w:rPr>
            </w:pPr>
          </w:p>
        </w:tc>
      </w:tr>
    </w:tbl>
    <w:p w:rsidR="00242B29" w:rsidRPr="005E08EA" w:rsidRDefault="00242B29" w:rsidP="00242B29">
      <w:pPr>
        <w:rPr>
          <w:szCs w:val="24"/>
        </w:rPr>
      </w:pPr>
    </w:p>
    <w:p w:rsidR="005B4472" w:rsidRDefault="005B4472" w:rsidP="00242B29">
      <w:pPr>
        <w:spacing w:line="240" w:lineRule="exact"/>
        <w:jc w:val="center"/>
        <w:rPr>
          <w:sz w:val="28"/>
          <w:szCs w:val="24"/>
        </w:rPr>
      </w:pPr>
      <w:r>
        <w:rPr>
          <w:sz w:val="28"/>
          <w:szCs w:val="24"/>
        </w:rPr>
        <w:t xml:space="preserve">Акт </w:t>
      </w:r>
    </w:p>
    <w:p w:rsidR="00242B29" w:rsidRPr="005E08EA" w:rsidRDefault="00242B29" w:rsidP="00242B29">
      <w:pPr>
        <w:spacing w:line="240" w:lineRule="exact"/>
        <w:jc w:val="center"/>
        <w:rPr>
          <w:sz w:val="28"/>
          <w:szCs w:val="24"/>
        </w:rPr>
      </w:pPr>
      <w:r w:rsidRPr="005E08EA">
        <w:rPr>
          <w:sz w:val="28"/>
          <w:szCs w:val="24"/>
        </w:rPr>
        <w:t>об уничтожении выбракованных избирательных бюллетеней</w:t>
      </w:r>
    </w:p>
    <w:p w:rsidR="00242B29" w:rsidRPr="005E08EA" w:rsidRDefault="00242B29" w:rsidP="00242B29">
      <w:pPr>
        <w:spacing w:line="240" w:lineRule="exact"/>
        <w:jc w:val="center"/>
        <w:rPr>
          <w:sz w:val="28"/>
          <w:szCs w:val="28"/>
        </w:rPr>
      </w:pPr>
      <w:r w:rsidRPr="005E08EA">
        <w:rPr>
          <w:sz w:val="28"/>
          <w:szCs w:val="24"/>
        </w:rPr>
        <w:t xml:space="preserve">для голосования </w:t>
      </w:r>
      <w:proofErr w:type="gramStart"/>
      <w:r w:rsidRPr="005E08EA">
        <w:rPr>
          <w:rFonts w:eastAsiaTheme="minorHAnsi"/>
          <w:sz w:val="28"/>
          <w:szCs w:val="28"/>
          <w:lang w:eastAsia="en-US"/>
        </w:rPr>
        <w:t xml:space="preserve">на  </w:t>
      </w:r>
      <w:r w:rsidRPr="005E08EA">
        <w:rPr>
          <w:sz w:val="28"/>
          <w:szCs w:val="28"/>
        </w:rPr>
        <w:t>выборах</w:t>
      </w:r>
      <w:proofErr w:type="gramEnd"/>
      <w:r w:rsidRPr="005E08EA">
        <w:rPr>
          <w:sz w:val="28"/>
          <w:szCs w:val="28"/>
        </w:rPr>
        <w:t xml:space="preserve"> в пр</w:t>
      </w:r>
      <w:r w:rsidR="005B4472">
        <w:rPr>
          <w:sz w:val="28"/>
          <w:szCs w:val="28"/>
        </w:rPr>
        <w:t>едставительный орган Левокумского</w:t>
      </w:r>
      <w:r w:rsidRPr="005E08EA">
        <w:rPr>
          <w:sz w:val="28"/>
          <w:szCs w:val="28"/>
        </w:rPr>
        <w:t xml:space="preserve"> муниципального округа Ставропольского края первого созыва</w:t>
      </w:r>
    </w:p>
    <w:p w:rsidR="00242B29" w:rsidRPr="005E08EA" w:rsidRDefault="00242B29" w:rsidP="00242B29">
      <w:pPr>
        <w:spacing w:line="240" w:lineRule="exact"/>
        <w:jc w:val="center"/>
        <w:rPr>
          <w:sz w:val="28"/>
          <w:szCs w:val="28"/>
        </w:rPr>
      </w:pPr>
    </w:p>
    <w:p w:rsidR="00242B29" w:rsidRPr="005E08EA" w:rsidRDefault="00242B29" w:rsidP="00242B29">
      <w:pPr>
        <w:spacing w:line="240" w:lineRule="exact"/>
        <w:jc w:val="center"/>
        <w:rPr>
          <w:sz w:val="28"/>
          <w:szCs w:val="28"/>
        </w:rPr>
      </w:pPr>
      <w:r w:rsidRPr="005E08EA">
        <w:rPr>
          <w:sz w:val="28"/>
          <w:szCs w:val="28"/>
        </w:rPr>
        <w:t xml:space="preserve"> </w:t>
      </w:r>
    </w:p>
    <w:p w:rsidR="00242B29" w:rsidRPr="005E08EA" w:rsidRDefault="00242B29" w:rsidP="00242B29">
      <w:pPr>
        <w:spacing w:line="240" w:lineRule="exact"/>
        <w:jc w:val="center"/>
        <w:rPr>
          <w:sz w:val="28"/>
          <w:szCs w:val="28"/>
        </w:rPr>
      </w:pPr>
      <w:r w:rsidRPr="005E08EA">
        <w:rPr>
          <w:sz w:val="28"/>
          <w:szCs w:val="28"/>
        </w:rPr>
        <w:t>Территориальная избирательная комиссия</w:t>
      </w:r>
    </w:p>
    <w:p w:rsidR="00242B29" w:rsidRPr="005E08EA" w:rsidRDefault="005B4472" w:rsidP="00242B29">
      <w:pPr>
        <w:jc w:val="center"/>
        <w:rPr>
          <w:sz w:val="28"/>
          <w:szCs w:val="24"/>
          <w:vertAlign w:val="superscript"/>
        </w:rPr>
      </w:pPr>
      <w:r>
        <w:rPr>
          <w:sz w:val="28"/>
          <w:szCs w:val="28"/>
        </w:rPr>
        <w:t>Левокумского</w:t>
      </w:r>
      <w:r w:rsidR="00242B29" w:rsidRPr="005E08EA">
        <w:rPr>
          <w:sz w:val="28"/>
          <w:szCs w:val="28"/>
        </w:rPr>
        <w:t xml:space="preserve"> района</w:t>
      </w:r>
    </w:p>
    <w:p w:rsidR="00242B29" w:rsidRPr="005E08EA" w:rsidRDefault="00242B29" w:rsidP="00242B29">
      <w:pPr>
        <w:pStyle w:val="afc"/>
        <w:spacing w:before="0" w:line="240" w:lineRule="auto"/>
        <w:ind w:firstLine="0"/>
        <w:jc w:val="center"/>
        <w:rPr>
          <w:rFonts w:ascii="Times New Roman" w:hAnsi="Times New Roman" w:cs="Times New Roman"/>
          <w:sz w:val="28"/>
          <w:szCs w:val="28"/>
        </w:rPr>
      </w:pPr>
    </w:p>
    <w:p w:rsidR="00242B29" w:rsidRPr="005E08EA" w:rsidRDefault="00242B29" w:rsidP="00242B29">
      <w:pPr>
        <w:pStyle w:val="afc"/>
        <w:spacing w:before="0" w:line="240" w:lineRule="auto"/>
        <w:ind w:firstLine="0"/>
        <w:jc w:val="center"/>
        <w:rPr>
          <w:rFonts w:ascii="Times New Roman" w:hAnsi="Times New Roman" w:cs="Times New Roman"/>
          <w:b/>
          <w:sz w:val="28"/>
          <w:szCs w:val="28"/>
        </w:rPr>
      </w:pPr>
    </w:p>
    <w:p w:rsidR="00242B29" w:rsidRPr="005E08EA" w:rsidRDefault="00242B29" w:rsidP="00242B29">
      <w:pPr>
        <w:pStyle w:val="aa"/>
        <w:ind w:firstLine="567"/>
        <w:jc w:val="both"/>
        <w:rPr>
          <w:sz w:val="28"/>
          <w:szCs w:val="28"/>
        </w:rPr>
      </w:pPr>
      <w:r w:rsidRPr="005E08EA">
        <w:rPr>
          <w:sz w:val="28"/>
          <w:szCs w:val="28"/>
        </w:rPr>
        <w:t>Настоящим Актом подтверждается:</w:t>
      </w:r>
    </w:p>
    <w:p w:rsidR="00242B29" w:rsidRPr="005E08EA" w:rsidRDefault="00242B29" w:rsidP="00242B29">
      <w:pPr>
        <w:pStyle w:val="aa"/>
        <w:ind w:firstLine="567"/>
        <w:jc w:val="both"/>
        <w:rPr>
          <w:sz w:val="28"/>
          <w:szCs w:val="28"/>
        </w:rPr>
      </w:pPr>
      <w:r w:rsidRPr="005E08EA">
        <w:rPr>
          <w:sz w:val="28"/>
          <w:szCs w:val="28"/>
        </w:rPr>
        <w:t xml:space="preserve">1. При передаче участковой избирательной комиссии избирательного участка № _______ избирательных бюллетеней для голосования </w:t>
      </w:r>
      <w:proofErr w:type="gramStart"/>
      <w:r w:rsidRPr="005E08EA">
        <w:rPr>
          <w:rFonts w:eastAsiaTheme="minorHAnsi"/>
          <w:sz w:val="28"/>
          <w:szCs w:val="28"/>
          <w:lang w:eastAsia="en-US"/>
        </w:rPr>
        <w:t xml:space="preserve">на  </w:t>
      </w:r>
      <w:r w:rsidRPr="005E08EA">
        <w:rPr>
          <w:sz w:val="28"/>
          <w:szCs w:val="28"/>
        </w:rPr>
        <w:t>выборах</w:t>
      </w:r>
      <w:proofErr w:type="gramEnd"/>
      <w:r w:rsidRPr="005E08EA">
        <w:rPr>
          <w:sz w:val="28"/>
          <w:szCs w:val="28"/>
        </w:rPr>
        <w:t xml:space="preserve"> в представительный ор</w:t>
      </w:r>
      <w:r w:rsidR="005B4472">
        <w:rPr>
          <w:sz w:val="28"/>
          <w:szCs w:val="28"/>
        </w:rPr>
        <w:t>ган Левокумского</w:t>
      </w:r>
      <w:r w:rsidRPr="005E08EA">
        <w:rPr>
          <w:sz w:val="28"/>
          <w:szCs w:val="28"/>
        </w:rPr>
        <w:t xml:space="preserve"> муниципального округа Ставропольского края первого созыва было выявлено бракованных избирательных бюллетеней по многомандатному избирательному округу №___в количестве ___________________штук.</w:t>
      </w:r>
    </w:p>
    <w:p w:rsidR="00242B29" w:rsidRPr="005E08EA" w:rsidRDefault="00242B29" w:rsidP="00242B29">
      <w:pPr>
        <w:pStyle w:val="aa"/>
        <w:ind w:firstLine="567"/>
        <w:jc w:val="both"/>
        <w:rPr>
          <w:sz w:val="28"/>
          <w:szCs w:val="28"/>
        </w:rPr>
      </w:pPr>
      <w:r w:rsidRPr="005E08EA">
        <w:rPr>
          <w:sz w:val="28"/>
          <w:szCs w:val="28"/>
        </w:rPr>
        <w:t xml:space="preserve">2. Все выбракованные избирательные бюллетени в количестве </w:t>
      </w:r>
    </w:p>
    <w:p w:rsidR="00242B29" w:rsidRPr="005E08EA" w:rsidRDefault="00242B29" w:rsidP="00242B29">
      <w:pPr>
        <w:pStyle w:val="aa"/>
        <w:rPr>
          <w:sz w:val="28"/>
          <w:szCs w:val="28"/>
        </w:rPr>
      </w:pPr>
      <w:r w:rsidRPr="005E08EA">
        <w:rPr>
          <w:sz w:val="28"/>
          <w:szCs w:val="28"/>
        </w:rPr>
        <w:t xml:space="preserve">______________ штук уничтожены «____» ____________ 2020 года. </w:t>
      </w:r>
    </w:p>
    <w:p w:rsidR="00242B29" w:rsidRPr="005E08EA" w:rsidRDefault="00242B29" w:rsidP="00242B29">
      <w:pPr>
        <w:pStyle w:val="aa"/>
        <w:rPr>
          <w:sz w:val="28"/>
          <w:szCs w:val="28"/>
          <w:vertAlign w:val="superscript"/>
        </w:rPr>
      </w:pPr>
      <w:r w:rsidRPr="005E08EA">
        <w:rPr>
          <w:sz w:val="28"/>
          <w:szCs w:val="28"/>
          <w:vertAlign w:val="superscript"/>
        </w:rPr>
        <w:t>(цифрами и прописью)</w:t>
      </w:r>
    </w:p>
    <w:p w:rsidR="00242B29" w:rsidRPr="005E08EA" w:rsidRDefault="00242B29" w:rsidP="00242B29">
      <w:pPr>
        <w:pStyle w:val="23"/>
        <w:rPr>
          <w:bCs/>
          <w:sz w:val="28"/>
          <w:szCs w:val="28"/>
        </w:rPr>
      </w:pPr>
    </w:p>
    <w:tbl>
      <w:tblPr>
        <w:tblW w:w="9356" w:type="dxa"/>
        <w:tblInd w:w="28" w:type="dxa"/>
        <w:tblLayout w:type="fixed"/>
        <w:tblCellMar>
          <w:left w:w="28" w:type="dxa"/>
          <w:right w:w="28" w:type="dxa"/>
        </w:tblCellMar>
        <w:tblLook w:val="0000" w:firstRow="0" w:lastRow="0" w:firstColumn="0" w:lastColumn="0" w:noHBand="0" w:noVBand="0"/>
      </w:tblPr>
      <w:tblGrid>
        <w:gridCol w:w="1134"/>
        <w:gridCol w:w="3906"/>
        <w:gridCol w:w="1620"/>
        <w:gridCol w:w="302"/>
        <w:gridCol w:w="2394"/>
      </w:tblGrid>
      <w:tr w:rsidR="00242B29" w:rsidRPr="005E08EA" w:rsidTr="0008796F">
        <w:trPr>
          <w:cantSplit/>
        </w:trPr>
        <w:tc>
          <w:tcPr>
            <w:tcW w:w="1134" w:type="dxa"/>
          </w:tcPr>
          <w:p w:rsidR="00242B29" w:rsidRPr="005E08EA" w:rsidRDefault="00242B29" w:rsidP="0008796F">
            <w:pPr>
              <w:spacing w:line="192" w:lineRule="auto"/>
              <w:jc w:val="center"/>
              <w:rPr>
                <w:sz w:val="28"/>
                <w:szCs w:val="24"/>
              </w:rPr>
            </w:pPr>
          </w:p>
          <w:p w:rsidR="00242B29" w:rsidRPr="005E08EA" w:rsidRDefault="00242B29" w:rsidP="0008796F">
            <w:pPr>
              <w:spacing w:line="192" w:lineRule="auto"/>
              <w:jc w:val="center"/>
              <w:rPr>
                <w:sz w:val="28"/>
                <w:szCs w:val="24"/>
              </w:rPr>
            </w:pPr>
            <w:r w:rsidRPr="005E08EA">
              <w:rPr>
                <w:sz w:val="28"/>
                <w:szCs w:val="24"/>
              </w:rPr>
              <w:t>МП</w:t>
            </w:r>
          </w:p>
        </w:tc>
        <w:tc>
          <w:tcPr>
            <w:tcW w:w="3906" w:type="dxa"/>
          </w:tcPr>
          <w:p w:rsidR="00242B29" w:rsidRPr="005E08EA" w:rsidRDefault="00242B29" w:rsidP="0008796F">
            <w:pPr>
              <w:pStyle w:val="31"/>
              <w:spacing w:line="192" w:lineRule="auto"/>
              <w:rPr>
                <w:sz w:val="28"/>
              </w:rPr>
            </w:pPr>
            <w:r w:rsidRPr="005E08EA">
              <w:rPr>
                <w:sz w:val="28"/>
              </w:rPr>
              <w:t>Председатель (заместитель председателя, секретарь)</w:t>
            </w:r>
          </w:p>
          <w:p w:rsidR="00242B29" w:rsidRPr="005E08EA" w:rsidRDefault="00242B29" w:rsidP="0008796F">
            <w:pPr>
              <w:spacing w:line="192" w:lineRule="auto"/>
              <w:rPr>
                <w:sz w:val="28"/>
                <w:szCs w:val="24"/>
              </w:rPr>
            </w:pPr>
            <w:r w:rsidRPr="005E08EA">
              <w:rPr>
                <w:sz w:val="28"/>
                <w:szCs w:val="24"/>
              </w:rPr>
              <w:t xml:space="preserve">территориальной избирательной комиссии </w:t>
            </w:r>
          </w:p>
        </w:tc>
        <w:tc>
          <w:tcPr>
            <w:tcW w:w="1620" w:type="dxa"/>
            <w:tcBorders>
              <w:bottom w:val="single" w:sz="4" w:space="0" w:color="auto"/>
            </w:tcBorders>
          </w:tcPr>
          <w:p w:rsidR="00242B29" w:rsidRPr="005E08EA" w:rsidRDefault="00242B29" w:rsidP="0008796F">
            <w:pPr>
              <w:spacing w:line="192" w:lineRule="auto"/>
              <w:jc w:val="center"/>
              <w:rPr>
                <w:sz w:val="28"/>
                <w:szCs w:val="24"/>
              </w:rPr>
            </w:pPr>
          </w:p>
          <w:p w:rsidR="00242B29" w:rsidRPr="005E08EA" w:rsidRDefault="00242B29" w:rsidP="0008796F">
            <w:pPr>
              <w:spacing w:line="192" w:lineRule="auto"/>
              <w:jc w:val="center"/>
              <w:rPr>
                <w:sz w:val="28"/>
                <w:szCs w:val="24"/>
              </w:rPr>
            </w:pPr>
          </w:p>
        </w:tc>
        <w:tc>
          <w:tcPr>
            <w:tcW w:w="302" w:type="dxa"/>
          </w:tcPr>
          <w:p w:rsidR="00242B29" w:rsidRPr="005E08EA" w:rsidRDefault="00242B29" w:rsidP="0008796F">
            <w:pPr>
              <w:spacing w:line="192" w:lineRule="auto"/>
              <w:rPr>
                <w:sz w:val="28"/>
                <w:szCs w:val="24"/>
              </w:rPr>
            </w:pPr>
          </w:p>
        </w:tc>
        <w:tc>
          <w:tcPr>
            <w:tcW w:w="2394" w:type="dxa"/>
            <w:tcBorders>
              <w:bottom w:val="single" w:sz="4" w:space="0" w:color="auto"/>
            </w:tcBorders>
          </w:tcPr>
          <w:p w:rsidR="00242B29" w:rsidRPr="005E08EA" w:rsidRDefault="00242B29" w:rsidP="0008796F">
            <w:pPr>
              <w:spacing w:line="192" w:lineRule="auto"/>
              <w:jc w:val="center"/>
              <w:rPr>
                <w:sz w:val="28"/>
                <w:szCs w:val="24"/>
              </w:rPr>
            </w:pPr>
          </w:p>
          <w:p w:rsidR="00242B29" w:rsidRPr="005E08EA" w:rsidRDefault="00242B29" w:rsidP="0008796F">
            <w:pPr>
              <w:spacing w:line="192" w:lineRule="auto"/>
              <w:jc w:val="center"/>
              <w:rPr>
                <w:sz w:val="28"/>
                <w:szCs w:val="24"/>
              </w:rPr>
            </w:pPr>
          </w:p>
          <w:p w:rsidR="00242B29" w:rsidRPr="005E08EA" w:rsidRDefault="00242B29" w:rsidP="0008796F">
            <w:pPr>
              <w:spacing w:line="192" w:lineRule="auto"/>
              <w:jc w:val="center"/>
              <w:rPr>
                <w:sz w:val="28"/>
                <w:szCs w:val="24"/>
              </w:rPr>
            </w:pPr>
          </w:p>
        </w:tc>
      </w:tr>
      <w:tr w:rsidR="00242B29" w:rsidRPr="005E08EA" w:rsidTr="0008796F">
        <w:tblPrEx>
          <w:tblCellMar>
            <w:left w:w="108" w:type="dxa"/>
            <w:right w:w="108" w:type="dxa"/>
          </w:tblCellMar>
        </w:tblPrEx>
        <w:trPr>
          <w:cantSplit/>
        </w:trPr>
        <w:tc>
          <w:tcPr>
            <w:tcW w:w="1134" w:type="dxa"/>
          </w:tcPr>
          <w:p w:rsidR="00242B29" w:rsidRPr="005E08EA" w:rsidRDefault="00242B29" w:rsidP="0008796F">
            <w:pPr>
              <w:spacing w:line="192" w:lineRule="auto"/>
              <w:rPr>
                <w:sz w:val="28"/>
                <w:szCs w:val="24"/>
                <w:vertAlign w:val="superscript"/>
              </w:rPr>
            </w:pPr>
          </w:p>
        </w:tc>
        <w:tc>
          <w:tcPr>
            <w:tcW w:w="3906" w:type="dxa"/>
          </w:tcPr>
          <w:p w:rsidR="00242B29" w:rsidRPr="005E08EA" w:rsidRDefault="00242B29" w:rsidP="0008796F">
            <w:pPr>
              <w:spacing w:line="192" w:lineRule="auto"/>
              <w:jc w:val="center"/>
              <w:rPr>
                <w:sz w:val="28"/>
                <w:szCs w:val="24"/>
                <w:vertAlign w:val="superscript"/>
              </w:rPr>
            </w:pPr>
          </w:p>
        </w:tc>
        <w:tc>
          <w:tcPr>
            <w:tcW w:w="1620" w:type="dxa"/>
            <w:tcBorders>
              <w:top w:val="single" w:sz="4" w:space="0" w:color="auto"/>
            </w:tcBorders>
          </w:tcPr>
          <w:p w:rsidR="00242B29" w:rsidRPr="005E08EA" w:rsidRDefault="00242B29" w:rsidP="0008796F">
            <w:pPr>
              <w:spacing w:line="192" w:lineRule="auto"/>
              <w:jc w:val="center"/>
              <w:rPr>
                <w:sz w:val="28"/>
                <w:szCs w:val="24"/>
                <w:vertAlign w:val="superscript"/>
              </w:rPr>
            </w:pPr>
            <w:r w:rsidRPr="005E08EA">
              <w:rPr>
                <w:sz w:val="28"/>
                <w:szCs w:val="24"/>
                <w:vertAlign w:val="superscript"/>
              </w:rPr>
              <w:t>(подпись)</w:t>
            </w:r>
          </w:p>
        </w:tc>
        <w:tc>
          <w:tcPr>
            <w:tcW w:w="302" w:type="dxa"/>
          </w:tcPr>
          <w:p w:rsidR="00242B29" w:rsidRPr="005E08EA" w:rsidRDefault="00242B29" w:rsidP="0008796F">
            <w:pPr>
              <w:spacing w:line="192" w:lineRule="auto"/>
              <w:jc w:val="center"/>
              <w:rPr>
                <w:sz w:val="28"/>
                <w:szCs w:val="24"/>
                <w:vertAlign w:val="superscript"/>
              </w:rPr>
            </w:pPr>
          </w:p>
        </w:tc>
        <w:tc>
          <w:tcPr>
            <w:tcW w:w="2394" w:type="dxa"/>
            <w:tcBorders>
              <w:top w:val="single" w:sz="4" w:space="0" w:color="auto"/>
            </w:tcBorders>
          </w:tcPr>
          <w:p w:rsidR="00242B29" w:rsidRPr="005E08EA" w:rsidRDefault="00242B29" w:rsidP="0008796F">
            <w:pPr>
              <w:spacing w:line="192" w:lineRule="auto"/>
              <w:jc w:val="center"/>
              <w:rPr>
                <w:sz w:val="28"/>
                <w:szCs w:val="24"/>
                <w:vertAlign w:val="superscript"/>
              </w:rPr>
            </w:pPr>
            <w:r w:rsidRPr="005E08EA">
              <w:rPr>
                <w:sz w:val="28"/>
                <w:szCs w:val="24"/>
                <w:vertAlign w:val="superscript"/>
              </w:rPr>
              <w:t>(фамилия и инициалы)</w:t>
            </w:r>
          </w:p>
        </w:tc>
      </w:tr>
      <w:tr w:rsidR="00242B29" w:rsidRPr="005E08EA" w:rsidTr="0008796F">
        <w:tblPrEx>
          <w:tblCellMar>
            <w:left w:w="108" w:type="dxa"/>
            <w:right w:w="108" w:type="dxa"/>
          </w:tblCellMar>
        </w:tblPrEx>
        <w:trPr>
          <w:cantSplit/>
        </w:trPr>
        <w:tc>
          <w:tcPr>
            <w:tcW w:w="1134" w:type="dxa"/>
          </w:tcPr>
          <w:p w:rsidR="00242B29" w:rsidRPr="005E08EA" w:rsidRDefault="00242B29" w:rsidP="0008796F">
            <w:pPr>
              <w:spacing w:line="192" w:lineRule="auto"/>
              <w:rPr>
                <w:sz w:val="28"/>
                <w:szCs w:val="24"/>
              </w:rPr>
            </w:pPr>
          </w:p>
        </w:tc>
        <w:tc>
          <w:tcPr>
            <w:tcW w:w="3906" w:type="dxa"/>
          </w:tcPr>
          <w:p w:rsidR="00242B29" w:rsidRPr="005E08EA" w:rsidRDefault="00242B29" w:rsidP="0008796F">
            <w:pPr>
              <w:spacing w:line="192" w:lineRule="auto"/>
              <w:rPr>
                <w:sz w:val="28"/>
                <w:szCs w:val="24"/>
              </w:rPr>
            </w:pPr>
            <w:r w:rsidRPr="005E08EA">
              <w:rPr>
                <w:sz w:val="28"/>
                <w:szCs w:val="24"/>
              </w:rPr>
              <w:t xml:space="preserve">Члены территориальной избирательной комиссии </w:t>
            </w:r>
          </w:p>
        </w:tc>
        <w:tc>
          <w:tcPr>
            <w:tcW w:w="1620" w:type="dxa"/>
            <w:tcBorders>
              <w:bottom w:val="single" w:sz="4" w:space="0" w:color="auto"/>
            </w:tcBorders>
          </w:tcPr>
          <w:p w:rsidR="00242B29" w:rsidRPr="005E08EA" w:rsidRDefault="00242B29" w:rsidP="0008796F">
            <w:pPr>
              <w:spacing w:line="192" w:lineRule="auto"/>
              <w:jc w:val="center"/>
              <w:rPr>
                <w:sz w:val="28"/>
                <w:szCs w:val="24"/>
              </w:rPr>
            </w:pPr>
          </w:p>
          <w:p w:rsidR="00242B29" w:rsidRPr="005E08EA" w:rsidRDefault="00242B29" w:rsidP="0008796F">
            <w:pPr>
              <w:pStyle w:val="25"/>
              <w:keepNext w:val="0"/>
              <w:widowControl/>
              <w:autoSpaceDE/>
              <w:autoSpaceDN/>
              <w:spacing w:line="192" w:lineRule="auto"/>
              <w:rPr>
                <w:szCs w:val="24"/>
              </w:rPr>
            </w:pPr>
          </w:p>
        </w:tc>
        <w:tc>
          <w:tcPr>
            <w:tcW w:w="302" w:type="dxa"/>
          </w:tcPr>
          <w:p w:rsidR="00242B29" w:rsidRPr="005E08EA" w:rsidRDefault="00242B29" w:rsidP="0008796F">
            <w:pPr>
              <w:spacing w:line="192" w:lineRule="auto"/>
              <w:rPr>
                <w:sz w:val="28"/>
                <w:szCs w:val="24"/>
              </w:rPr>
            </w:pPr>
          </w:p>
        </w:tc>
        <w:tc>
          <w:tcPr>
            <w:tcW w:w="2394" w:type="dxa"/>
            <w:tcBorders>
              <w:bottom w:val="single" w:sz="4" w:space="0" w:color="auto"/>
            </w:tcBorders>
          </w:tcPr>
          <w:p w:rsidR="00242B29" w:rsidRPr="005E08EA" w:rsidRDefault="00242B29" w:rsidP="0008796F">
            <w:pPr>
              <w:spacing w:line="192" w:lineRule="auto"/>
              <w:jc w:val="center"/>
              <w:rPr>
                <w:sz w:val="28"/>
                <w:szCs w:val="24"/>
              </w:rPr>
            </w:pPr>
          </w:p>
          <w:p w:rsidR="00242B29" w:rsidRPr="005E08EA" w:rsidRDefault="00242B29" w:rsidP="0008796F">
            <w:pPr>
              <w:spacing w:line="192" w:lineRule="auto"/>
              <w:jc w:val="center"/>
              <w:rPr>
                <w:sz w:val="28"/>
                <w:szCs w:val="24"/>
              </w:rPr>
            </w:pPr>
          </w:p>
        </w:tc>
      </w:tr>
      <w:tr w:rsidR="00242B29" w:rsidRPr="005E08EA" w:rsidTr="0008796F">
        <w:tblPrEx>
          <w:tblCellMar>
            <w:left w:w="108" w:type="dxa"/>
            <w:right w:w="108" w:type="dxa"/>
          </w:tblCellMar>
        </w:tblPrEx>
        <w:trPr>
          <w:cantSplit/>
        </w:trPr>
        <w:tc>
          <w:tcPr>
            <w:tcW w:w="1134" w:type="dxa"/>
          </w:tcPr>
          <w:p w:rsidR="00242B29" w:rsidRPr="005E08EA" w:rsidRDefault="00242B29" w:rsidP="0008796F">
            <w:pPr>
              <w:rPr>
                <w:sz w:val="28"/>
                <w:szCs w:val="24"/>
              </w:rPr>
            </w:pPr>
          </w:p>
        </w:tc>
        <w:tc>
          <w:tcPr>
            <w:tcW w:w="3906" w:type="dxa"/>
          </w:tcPr>
          <w:p w:rsidR="00242B29" w:rsidRPr="005E08EA" w:rsidRDefault="00242B29" w:rsidP="0008796F">
            <w:pPr>
              <w:jc w:val="center"/>
              <w:rPr>
                <w:sz w:val="28"/>
                <w:szCs w:val="24"/>
                <w:vertAlign w:val="superscript"/>
              </w:rPr>
            </w:pPr>
          </w:p>
        </w:tc>
        <w:tc>
          <w:tcPr>
            <w:tcW w:w="1620" w:type="dxa"/>
            <w:tcBorders>
              <w:top w:val="single" w:sz="4" w:space="0" w:color="auto"/>
            </w:tcBorders>
          </w:tcPr>
          <w:p w:rsidR="00242B29" w:rsidRPr="005E08EA" w:rsidRDefault="00242B29" w:rsidP="0008796F">
            <w:pPr>
              <w:jc w:val="center"/>
              <w:rPr>
                <w:sz w:val="28"/>
                <w:szCs w:val="24"/>
                <w:vertAlign w:val="superscript"/>
              </w:rPr>
            </w:pPr>
            <w:r w:rsidRPr="005E08EA">
              <w:rPr>
                <w:sz w:val="28"/>
                <w:szCs w:val="24"/>
                <w:vertAlign w:val="superscript"/>
              </w:rPr>
              <w:t>(подпись)</w:t>
            </w:r>
          </w:p>
        </w:tc>
        <w:tc>
          <w:tcPr>
            <w:tcW w:w="302" w:type="dxa"/>
          </w:tcPr>
          <w:p w:rsidR="00242B29" w:rsidRPr="005E08EA" w:rsidRDefault="00242B29" w:rsidP="0008796F">
            <w:pPr>
              <w:jc w:val="center"/>
              <w:rPr>
                <w:sz w:val="28"/>
                <w:szCs w:val="24"/>
                <w:vertAlign w:val="superscript"/>
              </w:rPr>
            </w:pPr>
          </w:p>
        </w:tc>
        <w:tc>
          <w:tcPr>
            <w:tcW w:w="2394" w:type="dxa"/>
            <w:tcBorders>
              <w:top w:val="single" w:sz="4" w:space="0" w:color="auto"/>
            </w:tcBorders>
          </w:tcPr>
          <w:p w:rsidR="00242B29" w:rsidRPr="005E08EA" w:rsidRDefault="00242B29" w:rsidP="0008796F">
            <w:pPr>
              <w:jc w:val="center"/>
              <w:rPr>
                <w:sz w:val="28"/>
                <w:szCs w:val="24"/>
                <w:vertAlign w:val="superscript"/>
              </w:rPr>
            </w:pPr>
            <w:r w:rsidRPr="005E08EA">
              <w:rPr>
                <w:sz w:val="28"/>
                <w:szCs w:val="24"/>
                <w:vertAlign w:val="superscript"/>
              </w:rPr>
              <w:t>(фамилия и инициалы)</w:t>
            </w:r>
          </w:p>
        </w:tc>
      </w:tr>
      <w:tr w:rsidR="00242B29" w:rsidRPr="005E08EA" w:rsidTr="0008796F">
        <w:tblPrEx>
          <w:tblCellMar>
            <w:left w:w="108" w:type="dxa"/>
            <w:right w:w="108" w:type="dxa"/>
          </w:tblCellMar>
        </w:tblPrEx>
        <w:trPr>
          <w:cantSplit/>
        </w:trPr>
        <w:tc>
          <w:tcPr>
            <w:tcW w:w="1134" w:type="dxa"/>
          </w:tcPr>
          <w:p w:rsidR="00242B29" w:rsidRPr="005E08EA" w:rsidRDefault="00242B29" w:rsidP="0008796F">
            <w:pPr>
              <w:rPr>
                <w:sz w:val="28"/>
                <w:szCs w:val="24"/>
              </w:rPr>
            </w:pPr>
          </w:p>
        </w:tc>
        <w:tc>
          <w:tcPr>
            <w:tcW w:w="3906" w:type="dxa"/>
          </w:tcPr>
          <w:p w:rsidR="00242B29" w:rsidRPr="005E08EA" w:rsidRDefault="00242B29" w:rsidP="0008796F">
            <w:pPr>
              <w:rPr>
                <w:sz w:val="28"/>
                <w:szCs w:val="24"/>
              </w:rPr>
            </w:pPr>
          </w:p>
        </w:tc>
        <w:tc>
          <w:tcPr>
            <w:tcW w:w="1620" w:type="dxa"/>
            <w:tcBorders>
              <w:bottom w:val="single" w:sz="4" w:space="0" w:color="auto"/>
            </w:tcBorders>
          </w:tcPr>
          <w:p w:rsidR="00242B29" w:rsidRPr="005E08EA" w:rsidRDefault="00242B29" w:rsidP="0008796F">
            <w:pPr>
              <w:jc w:val="center"/>
              <w:rPr>
                <w:sz w:val="28"/>
                <w:szCs w:val="24"/>
              </w:rPr>
            </w:pPr>
          </w:p>
        </w:tc>
        <w:tc>
          <w:tcPr>
            <w:tcW w:w="302" w:type="dxa"/>
          </w:tcPr>
          <w:p w:rsidR="00242B29" w:rsidRPr="005E08EA" w:rsidRDefault="00242B29" w:rsidP="0008796F">
            <w:pPr>
              <w:rPr>
                <w:sz w:val="28"/>
                <w:szCs w:val="24"/>
              </w:rPr>
            </w:pPr>
          </w:p>
        </w:tc>
        <w:tc>
          <w:tcPr>
            <w:tcW w:w="2394" w:type="dxa"/>
            <w:tcBorders>
              <w:bottom w:val="single" w:sz="4" w:space="0" w:color="auto"/>
            </w:tcBorders>
          </w:tcPr>
          <w:p w:rsidR="00242B29" w:rsidRPr="005E08EA" w:rsidRDefault="00242B29" w:rsidP="0008796F">
            <w:pPr>
              <w:jc w:val="center"/>
              <w:rPr>
                <w:sz w:val="28"/>
                <w:szCs w:val="24"/>
              </w:rPr>
            </w:pPr>
          </w:p>
        </w:tc>
      </w:tr>
      <w:tr w:rsidR="00242B29" w:rsidRPr="005E08EA" w:rsidTr="0008796F">
        <w:tblPrEx>
          <w:tblCellMar>
            <w:left w:w="108" w:type="dxa"/>
            <w:right w:w="108" w:type="dxa"/>
          </w:tblCellMar>
        </w:tblPrEx>
        <w:trPr>
          <w:cantSplit/>
          <w:trHeight w:val="591"/>
        </w:trPr>
        <w:tc>
          <w:tcPr>
            <w:tcW w:w="1134" w:type="dxa"/>
          </w:tcPr>
          <w:p w:rsidR="00242B29" w:rsidRPr="005E08EA" w:rsidRDefault="00242B29" w:rsidP="0008796F">
            <w:pPr>
              <w:rPr>
                <w:sz w:val="28"/>
                <w:szCs w:val="24"/>
              </w:rPr>
            </w:pPr>
          </w:p>
          <w:p w:rsidR="00242B29" w:rsidRPr="005E08EA" w:rsidRDefault="00242B29" w:rsidP="0008796F">
            <w:pPr>
              <w:rPr>
                <w:sz w:val="28"/>
                <w:szCs w:val="24"/>
              </w:rPr>
            </w:pPr>
          </w:p>
        </w:tc>
        <w:tc>
          <w:tcPr>
            <w:tcW w:w="3906" w:type="dxa"/>
          </w:tcPr>
          <w:p w:rsidR="00242B29" w:rsidRPr="005E08EA" w:rsidRDefault="00242B29" w:rsidP="0008796F">
            <w:pPr>
              <w:jc w:val="center"/>
              <w:rPr>
                <w:sz w:val="28"/>
                <w:szCs w:val="24"/>
                <w:vertAlign w:val="superscript"/>
              </w:rPr>
            </w:pPr>
          </w:p>
        </w:tc>
        <w:tc>
          <w:tcPr>
            <w:tcW w:w="1620" w:type="dxa"/>
            <w:tcBorders>
              <w:top w:val="single" w:sz="4" w:space="0" w:color="auto"/>
              <w:bottom w:val="single" w:sz="4" w:space="0" w:color="auto"/>
            </w:tcBorders>
          </w:tcPr>
          <w:p w:rsidR="00242B29" w:rsidRPr="005E08EA" w:rsidRDefault="00242B29" w:rsidP="0008796F">
            <w:pPr>
              <w:jc w:val="center"/>
              <w:rPr>
                <w:sz w:val="28"/>
                <w:szCs w:val="24"/>
                <w:vertAlign w:val="superscript"/>
              </w:rPr>
            </w:pPr>
            <w:r w:rsidRPr="005E08EA">
              <w:rPr>
                <w:sz w:val="28"/>
                <w:szCs w:val="24"/>
                <w:vertAlign w:val="superscript"/>
              </w:rPr>
              <w:t>(подпись)</w:t>
            </w:r>
          </w:p>
        </w:tc>
        <w:tc>
          <w:tcPr>
            <w:tcW w:w="302" w:type="dxa"/>
          </w:tcPr>
          <w:p w:rsidR="00242B29" w:rsidRPr="005E08EA" w:rsidRDefault="00242B29" w:rsidP="0008796F">
            <w:pPr>
              <w:jc w:val="center"/>
              <w:rPr>
                <w:sz w:val="28"/>
                <w:szCs w:val="24"/>
                <w:vertAlign w:val="superscript"/>
              </w:rPr>
            </w:pPr>
          </w:p>
        </w:tc>
        <w:tc>
          <w:tcPr>
            <w:tcW w:w="2394" w:type="dxa"/>
            <w:tcBorders>
              <w:top w:val="single" w:sz="4" w:space="0" w:color="auto"/>
              <w:bottom w:val="single" w:sz="4" w:space="0" w:color="auto"/>
            </w:tcBorders>
          </w:tcPr>
          <w:p w:rsidR="00242B29" w:rsidRPr="005E08EA" w:rsidRDefault="00242B29" w:rsidP="0008796F">
            <w:pPr>
              <w:jc w:val="center"/>
              <w:rPr>
                <w:sz w:val="28"/>
                <w:szCs w:val="24"/>
                <w:vertAlign w:val="superscript"/>
              </w:rPr>
            </w:pPr>
            <w:r w:rsidRPr="005E08EA">
              <w:rPr>
                <w:sz w:val="28"/>
                <w:szCs w:val="24"/>
                <w:vertAlign w:val="superscript"/>
              </w:rPr>
              <w:t>(фамилия и инициалы)</w:t>
            </w:r>
          </w:p>
          <w:p w:rsidR="00242B29" w:rsidRPr="005E08EA" w:rsidRDefault="00242B29" w:rsidP="0008796F">
            <w:pPr>
              <w:jc w:val="center"/>
              <w:rPr>
                <w:sz w:val="28"/>
                <w:szCs w:val="24"/>
                <w:vertAlign w:val="superscript"/>
              </w:rPr>
            </w:pPr>
          </w:p>
        </w:tc>
      </w:tr>
      <w:tr w:rsidR="00242B29" w:rsidRPr="005E08EA" w:rsidTr="0008796F">
        <w:tblPrEx>
          <w:tblCellMar>
            <w:left w:w="108" w:type="dxa"/>
            <w:right w:w="108" w:type="dxa"/>
          </w:tblCellMar>
        </w:tblPrEx>
        <w:trPr>
          <w:cantSplit/>
        </w:trPr>
        <w:tc>
          <w:tcPr>
            <w:tcW w:w="1134" w:type="dxa"/>
          </w:tcPr>
          <w:p w:rsidR="00242B29" w:rsidRPr="005E08EA" w:rsidRDefault="00242B29" w:rsidP="0008796F">
            <w:pPr>
              <w:rPr>
                <w:sz w:val="28"/>
                <w:szCs w:val="24"/>
              </w:rPr>
            </w:pPr>
          </w:p>
        </w:tc>
        <w:tc>
          <w:tcPr>
            <w:tcW w:w="3906" w:type="dxa"/>
          </w:tcPr>
          <w:p w:rsidR="00242B29" w:rsidRPr="005E08EA" w:rsidRDefault="00242B29" w:rsidP="0008796F">
            <w:pPr>
              <w:jc w:val="center"/>
              <w:rPr>
                <w:sz w:val="28"/>
                <w:szCs w:val="24"/>
                <w:vertAlign w:val="superscript"/>
              </w:rPr>
            </w:pPr>
          </w:p>
        </w:tc>
        <w:tc>
          <w:tcPr>
            <w:tcW w:w="1620" w:type="dxa"/>
            <w:tcBorders>
              <w:top w:val="single" w:sz="4" w:space="0" w:color="auto"/>
            </w:tcBorders>
          </w:tcPr>
          <w:p w:rsidR="00242B29" w:rsidRPr="005E08EA" w:rsidRDefault="00242B29" w:rsidP="0008796F">
            <w:pPr>
              <w:jc w:val="center"/>
              <w:rPr>
                <w:sz w:val="28"/>
                <w:szCs w:val="24"/>
                <w:vertAlign w:val="superscript"/>
              </w:rPr>
            </w:pPr>
            <w:r w:rsidRPr="005E08EA">
              <w:rPr>
                <w:sz w:val="28"/>
                <w:szCs w:val="24"/>
                <w:vertAlign w:val="superscript"/>
              </w:rPr>
              <w:t>(подпись)</w:t>
            </w:r>
          </w:p>
        </w:tc>
        <w:tc>
          <w:tcPr>
            <w:tcW w:w="302" w:type="dxa"/>
          </w:tcPr>
          <w:p w:rsidR="00242B29" w:rsidRPr="005E08EA" w:rsidRDefault="00242B29" w:rsidP="0008796F">
            <w:pPr>
              <w:jc w:val="center"/>
              <w:rPr>
                <w:sz w:val="28"/>
                <w:szCs w:val="24"/>
                <w:vertAlign w:val="superscript"/>
              </w:rPr>
            </w:pPr>
          </w:p>
        </w:tc>
        <w:tc>
          <w:tcPr>
            <w:tcW w:w="2394" w:type="dxa"/>
            <w:tcBorders>
              <w:top w:val="single" w:sz="4" w:space="0" w:color="auto"/>
            </w:tcBorders>
          </w:tcPr>
          <w:p w:rsidR="00242B29" w:rsidRPr="005E08EA" w:rsidRDefault="00242B29" w:rsidP="0008796F">
            <w:pPr>
              <w:jc w:val="center"/>
              <w:rPr>
                <w:sz w:val="28"/>
                <w:szCs w:val="24"/>
                <w:vertAlign w:val="superscript"/>
              </w:rPr>
            </w:pPr>
            <w:r w:rsidRPr="005E08EA">
              <w:rPr>
                <w:sz w:val="28"/>
                <w:szCs w:val="24"/>
                <w:vertAlign w:val="superscript"/>
              </w:rPr>
              <w:t>(фамилия и инициалы)</w:t>
            </w:r>
          </w:p>
        </w:tc>
      </w:tr>
    </w:tbl>
    <w:p w:rsidR="00242B29" w:rsidRPr="005E08EA" w:rsidRDefault="00242B29" w:rsidP="00242B29"/>
    <w:p w:rsidR="00242B29" w:rsidRPr="005E08EA" w:rsidRDefault="00242B29" w:rsidP="00242B29">
      <w:pPr>
        <w:widowControl/>
        <w:overflowPunct/>
        <w:jc w:val="center"/>
        <w:textAlignment w:val="auto"/>
        <w:rPr>
          <w:sz w:val="22"/>
          <w:szCs w:val="22"/>
        </w:rPr>
      </w:pPr>
    </w:p>
    <w:p w:rsidR="00242B29" w:rsidRPr="005E08EA" w:rsidRDefault="00242B29" w:rsidP="00242B29">
      <w:pPr>
        <w:widowControl/>
        <w:overflowPunct/>
        <w:jc w:val="center"/>
        <w:textAlignment w:val="auto"/>
        <w:rPr>
          <w:sz w:val="22"/>
          <w:szCs w:val="22"/>
        </w:rPr>
      </w:pPr>
    </w:p>
    <w:p w:rsidR="00242B29" w:rsidRPr="005E08EA" w:rsidRDefault="00242B29" w:rsidP="00242B29">
      <w:pPr>
        <w:widowControl/>
        <w:overflowPunct/>
        <w:jc w:val="center"/>
        <w:textAlignment w:val="auto"/>
        <w:rPr>
          <w:sz w:val="22"/>
          <w:szCs w:val="22"/>
        </w:rPr>
      </w:pPr>
    </w:p>
    <w:p w:rsidR="00242B29" w:rsidRPr="005E08EA" w:rsidRDefault="00242B29" w:rsidP="00242B29">
      <w:pPr>
        <w:widowControl/>
        <w:overflowPunct/>
        <w:jc w:val="center"/>
        <w:textAlignment w:val="auto"/>
        <w:rPr>
          <w:sz w:val="22"/>
          <w:szCs w:val="22"/>
        </w:rPr>
      </w:pPr>
    </w:p>
    <w:tbl>
      <w:tblPr>
        <w:tblStyle w:val="af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1313"/>
        <w:gridCol w:w="4961"/>
      </w:tblGrid>
      <w:tr w:rsidR="00242B29" w:rsidRPr="005E08EA" w:rsidTr="0008796F">
        <w:tc>
          <w:tcPr>
            <w:tcW w:w="3082"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1313"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4961" w:type="dxa"/>
          </w:tcPr>
          <w:p w:rsidR="00242B29" w:rsidRPr="005B4472" w:rsidRDefault="00242B29" w:rsidP="0008796F">
            <w:pPr>
              <w:pStyle w:val="ConsPlusNonformat"/>
              <w:widowControl/>
              <w:spacing w:line="240" w:lineRule="exact"/>
              <w:jc w:val="right"/>
              <w:rPr>
                <w:rFonts w:ascii="Times New Roman" w:hAnsi="Times New Roman" w:cs="Times New Roman"/>
                <w:sz w:val="28"/>
                <w:szCs w:val="28"/>
              </w:rPr>
            </w:pPr>
            <w:r w:rsidRPr="005B4472">
              <w:rPr>
                <w:rFonts w:ascii="Times New Roman" w:hAnsi="Times New Roman" w:cs="Times New Roman"/>
                <w:sz w:val="28"/>
                <w:szCs w:val="28"/>
              </w:rPr>
              <w:t>Приложение 5</w:t>
            </w:r>
          </w:p>
          <w:p w:rsidR="00242B29" w:rsidRPr="005B4472" w:rsidRDefault="00242B29" w:rsidP="0008796F">
            <w:pPr>
              <w:pStyle w:val="aa"/>
              <w:spacing w:line="240" w:lineRule="exact"/>
              <w:jc w:val="right"/>
              <w:rPr>
                <w:rFonts w:eastAsiaTheme="minorHAnsi"/>
                <w:sz w:val="28"/>
                <w:szCs w:val="28"/>
                <w:lang w:eastAsia="en-US"/>
              </w:rPr>
            </w:pPr>
            <w:r w:rsidRPr="005B4472">
              <w:rPr>
                <w:rFonts w:eastAsiaTheme="minorHAnsi"/>
                <w:sz w:val="28"/>
                <w:szCs w:val="28"/>
                <w:lang w:eastAsia="en-US"/>
              </w:rPr>
              <w:t xml:space="preserve">к </w:t>
            </w:r>
            <w:hyperlink r:id="rId17" w:history="1">
              <w:r w:rsidRPr="005B4472">
                <w:rPr>
                  <w:rFonts w:eastAsiaTheme="minorHAnsi"/>
                  <w:sz w:val="28"/>
                  <w:szCs w:val="28"/>
                  <w:lang w:eastAsia="en-US"/>
                </w:rPr>
                <w:t>порядку</w:t>
              </w:r>
            </w:hyperlink>
            <w:r w:rsidRPr="005B4472">
              <w:rPr>
                <w:rFonts w:eastAsiaTheme="minorHAnsi"/>
                <w:sz w:val="28"/>
                <w:szCs w:val="28"/>
                <w:lang w:eastAsia="en-US"/>
              </w:rPr>
              <w:t xml:space="preserve"> изготовления и доставки избирательных бюллетеней для голосования на </w:t>
            </w:r>
            <w:r w:rsidRPr="005B4472">
              <w:rPr>
                <w:sz w:val="28"/>
                <w:szCs w:val="28"/>
              </w:rPr>
              <w:t>выборах в пр</w:t>
            </w:r>
            <w:r w:rsidR="005B4472">
              <w:rPr>
                <w:sz w:val="28"/>
                <w:szCs w:val="28"/>
              </w:rPr>
              <w:t>едставительный орган Левокумского</w:t>
            </w:r>
            <w:r w:rsidRPr="005B4472">
              <w:rPr>
                <w:sz w:val="28"/>
                <w:szCs w:val="28"/>
              </w:rPr>
              <w:t xml:space="preserve"> муниципального округа Ставропольского края первого созыва</w:t>
            </w:r>
            <w:r w:rsidRPr="005B4472">
              <w:rPr>
                <w:rFonts w:eastAsiaTheme="minorHAnsi"/>
                <w:sz w:val="28"/>
                <w:szCs w:val="28"/>
                <w:lang w:eastAsia="en-US"/>
              </w:rPr>
              <w:t>, а также осуществления контроля за их изготовлением и доставкой</w:t>
            </w:r>
          </w:p>
          <w:p w:rsidR="00242B29" w:rsidRPr="005B4472" w:rsidRDefault="00242B29" w:rsidP="0008796F">
            <w:pPr>
              <w:pStyle w:val="ConsPlusNonformat"/>
              <w:widowControl/>
              <w:spacing w:line="240" w:lineRule="exact"/>
              <w:jc w:val="right"/>
              <w:rPr>
                <w:rFonts w:ascii="Times New Roman" w:hAnsi="Times New Roman" w:cs="Times New Roman"/>
                <w:sz w:val="28"/>
                <w:szCs w:val="28"/>
              </w:rPr>
            </w:pPr>
          </w:p>
        </w:tc>
      </w:tr>
    </w:tbl>
    <w:p w:rsidR="00242B29" w:rsidRPr="005E08EA" w:rsidRDefault="00242B29" w:rsidP="00242B29">
      <w:pPr>
        <w:widowControl/>
        <w:overflowPunct/>
        <w:jc w:val="center"/>
        <w:textAlignment w:val="auto"/>
        <w:rPr>
          <w:sz w:val="22"/>
          <w:szCs w:val="22"/>
        </w:rPr>
      </w:pPr>
    </w:p>
    <w:p w:rsidR="00242B29" w:rsidRPr="005E08EA" w:rsidRDefault="00242B29" w:rsidP="00242B29">
      <w:pPr>
        <w:jc w:val="center"/>
        <w:rPr>
          <w:sz w:val="28"/>
          <w:szCs w:val="28"/>
        </w:rPr>
      </w:pPr>
      <w:r w:rsidRPr="005E08EA">
        <w:rPr>
          <w:sz w:val="28"/>
          <w:szCs w:val="28"/>
        </w:rPr>
        <w:t>АКТ</w:t>
      </w:r>
    </w:p>
    <w:p w:rsidR="00242B29" w:rsidRPr="005E08EA" w:rsidRDefault="00242B29" w:rsidP="00242B29">
      <w:pPr>
        <w:jc w:val="center"/>
        <w:rPr>
          <w:sz w:val="28"/>
          <w:szCs w:val="28"/>
        </w:rPr>
      </w:pPr>
      <w:r w:rsidRPr="005E08EA">
        <w:rPr>
          <w:sz w:val="28"/>
          <w:szCs w:val="28"/>
        </w:rPr>
        <w:t xml:space="preserve">о погашении неиспользованных избирательных бюллетеней </w:t>
      </w:r>
    </w:p>
    <w:p w:rsidR="00242B29" w:rsidRPr="005E08EA" w:rsidRDefault="00242B29" w:rsidP="00242B29">
      <w:pPr>
        <w:spacing w:line="240" w:lineRule="exact"/>
        <w:jc w:val="center"/>
        <w:rPr>
          <w:sz w:val="28"/>
          <w:szCs w:val="28"/>
        </w:rPr>
      </w:pPr>
      <w:r w:rsidRPr="005E08EA">
        <w:rPr>
          <w:sz w:val="28"/>
          <w:szCs w:val="28"/>
        </w:rPr>
        <w:t xml:space="preserve">для </w:t>
      </w:r>
      <w:proofErr w:type="gramStart"/>
      <w:r w:rsidRPr="005E08EA">
        <w:rPr>
          <w:sz w:val="28"/>
          <w:szCs w:val="28"/>
        </w:rPr>
        <w:t xml:space="preserve">голосования  </w:t>
      </w:r>
      <w:r w:rsidRPr="005E08EA">
        <w:rPr>
          <w:rFonts w:eastAsiaTheme="minorHAnsi"/>
          <w:sz w:val="28"/>
          <w:szCs w:val="28"/>
          <w:lang w:eastAsia="en-US"/>
        </w:rPr>
        <w:t>на</w:t>
      </w:r>
      <w:proofErr w:type="gramEnd"/>
      <w:r w:rsidRPr="005E08EA">
        <w:rPr>
          <w:rFonts w:eastAsiaTheme="minorHAnsi"/>
          <w:sz w:val="28"/>
          <w:szCs w:val="28"/>
          <w:lang w:eastAsia="en-US"/>
        </w:rPr>
        <w:t xml:space="preserve">  </w:t>
      </w:r>
      <w:r w:rsidRPr="005E08EA">
        <w:rPr>
          <w:sz w:val="28"/>
          <w:szCs w:val="28"/>
        </w:rPr>
        <w:t>выборах в пр</w:t>
      </w:r>
      <w:r w:rsidR="005B4472">
        <w:rPr>
          <w:sz w:val="28"/>
          <w:szCs w:val="28"/>
        </w:rPr>
        <w:t>едставительный орган Левокумского</w:t>
      </w:r>
      <w:r w:rsidRPr="005E08EA">
        <w:rPr>
          <w:sz w:val="28"/>
          <w:szCs w:val="28"/>
        </w:rPr>
        <w:t xml:space="preserve"> муниципального округа Ставропольского края первого созыва</w:t>
      </w:r>
    </w:p>
    <w:p w:rsidR="00242B29" w:rsidRPr="005E08EA" w:rsidRDefault="00242B29" w:rsidP="00242B29">
      <w:pPr>
        <w:jc w:val="center"/>
        <w:rPr>
          <w:i/>
          <w:szCs w:val="24"/>
        </w:rPr>
      </w:pPr>
    </w:p>
    <w:p w:rsidR="00242B29" w:rsidRPr="005E08EA" w:rsidRDefault="00242B29" w:rsidP="00242B29">
      <w:pPr>
        <w:spacing w:line="360" w:lineRule="auto"/>
        <w:ind w:firstLine="709"/>
        <w:jc w:val="center"/>
        <w:rPr>
          <w:i/>
          <w:szCs w:val="24"/>
        </w:rPr>
      </w:pPr>
    </w:p>
    <w:p w:rsidR="00242B29" w:rsidRPr="005E08EA" w:rsidRDefault="00242B29" w:rsidP="00242B29">
      <w:pPr>
        <w:spacing w:line="360" w:lineRule="auto"/>
        <w:ind w:firstLine="709"/>
        <w:jc w:val="center"/>
        <w:rPr>
          <w:sz w:val="27"/>
          <w:szCs w:val="27"/>
        </w:rPr>
      </w:pPr>
      <w:r w:rsidRPr="005E08EA">
        <w:rPr>
          <w:szCs w:val="28"/>
        </w:rPr>
        <w:tab/>
      </w:r>
      <w:r w:rsidRPr="005E08EA">
        <w:rPr>
          <w:szCs w:val="28"/>
        </w:rPr>
        <w:tab/>
      </w:r>
      <w:r w:rsidRPr="005E08EA">
        <w:rPr>
          <w:szCs w:val="28"/>
        </w:rPr>
        <w:tab/>
      </w:r>
      <w:r w:rsidRPr="005E08EA">
        <w:rPr>
          <w:szCs w:val="28"/>
        </w:rPr>
        <w:tab/>
      </w:r>
      <w:r w:rsidRPr="005E08EA">
        <w:rPr>
          <w:szCs w:val="28"/>
        </w:rPr>
        <w:tab/>
      </w:r>
      <w:r w:rsidRPr="005E08EA">
        <w:rPr>
          <w:szCs w:val="28"/>
        </w:rPr>
        <w:tab/>
      </w:r>
      <w:r w:rsidRPr="005E08EA">
        <w:rPr>
          <w:szCs w:val="28"/>
        </w:rPr>
        <w:tab/>
      </w:r>
      <w:r w:rsidRPr="005E08EA">
        <w:rPr>
          <w:sz w:val="27"/>
          <w:szCs w:val="27"/>
        </w:rPr>
        <w:t>«____» _______</w:t>
      </w:r>
      <w:proofErr w:type="gramStart"/>
      <w:r w:rsidRPr="005E08EA">
        <w:rPr>
          <w:sz w:val="27"/>
          <w:szCs w:val="27"/>
        </w:rPr>
        <w:t>_  2020</w:t>
      </w:r>
      <w:proofErr w:type="gramEnd"/>
      <w:r w:rsidRPr="005E08EA">
        <w:rPr>
          <w:sz w:val="27"/>
          <w:szCs w:val="27"/>
        </w:rPr>
        <w:t xml:space="preserve"> года</w:t>
      </w:r>
    </w:p>
    <w:p w:rsidR="00242B29" w:rsidRPr="005E08EA" w:rsidRDefault="00242B29" w:rsidP="00242B29">
      <w:pPr>
        <w:spacing w:line="360" w:lineRule="auto"/>
        <w:ind w:firstLine="709"/>
        <w:jc w:val="center"/>
        <w:rPr>
          <w:sz w:val="27"/>
          <w:szCs w:val="27"/>
        </w:rPr>
      </w:pPr>
    </w:p>
    <w:p w:rsidR="00242B29" w:rsidRPr="005B4472" w:rsidRDefault="00242B29" w:rsidP="005B4472">
      <w:pPr>
        <w:jc w:val="both"/>
        <w:rPr>
          <w:sz w:val="28"/>
          <w:szCs w:val="28"/>
        </w:rPr>
      </w:pPr>
      <w:r w:rsidRPr="005B4472">
        <w:rPr>
          <w:sz w:val="28"/>
          <w:szCs w:val="28"/>
        </w:rPr>
        <w:t>Мы, нижеподписавшиеся члены ___________________________________</w:t>
      </w:r>
    </w:p>
    <w:p w:rsidR="00242B29" w:rsidRPr="005B4472" w:rsidRDefault="00242B29" w:rsidP="00242B29">
      <w:pPr>
        <w:ind w:firstLine="708"/>
        <w:jc w:val="both"/>
        <w:rPr>
          <w:sz w:val="24"/>
          <w:szCs w:val="24"/>
        </w:rPr>
      </w:pPr>
      <w:r w:rsidRPr="005B4472">
        <w:rPr>
          <w:sz w:val="28"/>
          <w:szCs w:val="28"/>
        </w:rPr>
        <w:tab/>
      </w:r>
      <w:r w:rsidRPr="005B4472">
        <w:rPr>
          <w:sz w:val="28"/>
          <w:szCs w:val="28"/>
        </w:rPr>
        <w:tab/>
      </w:r>
      <w:r w:rsidRPr="005B4472">
        <w:rPr>
          <w:sz w:val="28"/>
          <w:szCs w:val="28"/>
        </w:rPr>
        <w:tab/>
      </w:r>
      <w:r w:rsidR="005B4472">
        <w:rPr>
          <w:sz w:val="28"/>
          <w:szCs w:val="28"/>
        </w:rPr>
        <w:t xml:space="preserve">        (</w:t>
      </w:r>
      <w:r w:rsidRPr="005B4472">
        <w:rPr>
          <w:sz w:val="24"/>
          <w:szCs w:val="24"/>
        </w:rPr>
        <w:t>указывается наименование избирательной комиссии)</w:t>
      </w:r>
    </w:p>
    <w:p w:rsidR="00242B29" w:rsidRPr="005B4472" w:rsidRDefault="00242B29" w:rsidP="00242B29">
      <w:pPr>
        <w:jc w:val="both"/>
        <w:rPr>
          <w:sz w:val="28"/>
          <w:szCs w:val="28"/>
        </w:rPr>
      </w:pPr>
      <w:r w:rsidRPr="005B4472">
        <w:rPr>
          <w:sz w:val="28"/>
          <w:szCs w:val="28"/>
        </w:rPr>
        <w:t>с правом решающего голоса, погасили __________</w:t>
      </w:r>
      <w:proofErr w:type="gramStart"/>
      <w:r w:rsidRPr="005B4472">
        <w:rPr>
          <w:sz w:val="28"/>
          <w:szCs w:val="28"/>
        </w:rPr>
        <w:t>штук  неиспользованных</w:t>
      </w:r>
      <w:proofErr w:type="gramEnd"/>
      <w:r w:rsidRPr="005B4472">
        <w:rPr>
          <w:sz w:val="28"/>
          <w:szCs w:val="28"/>
        </w:rPr>
        <w:t xml:space="preserve">  избирательных бюллетеней для голосования </w:t>
      </w:r>
      <w:r w:rsidRPr="005B4472">
        <w:rPr>
          <w:rFonts w:eastAsiaTheme="minorHAnsi"/>
          <w:sz w:val="28"/>
          <w:szCs w:val="28"/>
          <w:lang w:eastAsia="en-US"/>
        </w:rPr>
        <w:t xml:space="preserve">на  </w:t>
      </w:r>
      <w:r w:rsidRPr="005B4472">
        <w:rPr>
          <w:sz w:val="28"/>
          <w:szCs w:val="28"/>
        </w:rPr>
        <w:t>выборах в представит</w:t>
      </w:r>
      <w:r w:rsidR="005B4472">
        <w:rPr>
          <w:sz w:val="28"/>
          <w:szCs w:val="28"/>
        </w:rPr>
        <w:t>ельный орган Левокумского</w:t>
      </w:r>
      <w:r w:rsidRPr="005B4472">
        <w:rPr>
          <w:sz w:val="28"/>
          <w:szCs w:val="28"/>
        </w:rPr>
        <w:t xml:space="preserve"> муниципального округа Ставропольского края первого созыва по многомандатному избирательному округу №____.</w:t>
      </w:r>
    </w:p>
    <w:p w:rsidR="00242B29" w:rsidRPr="005B4472" w:rsidRDefault="00242B29" w:rsidP="00242B29">
      <w:pPr>
        <w:ind w:firstLine="709"/>
        <w:jc w:val="both"/>
        <w:rPr>
          <w:sz w:val="28"/>
          <w:szCs w:val="28"/>
        </w:rPr>
      </w:pPr>
    </w:p>
    <w:p w:rsidR="00242B29" w:rsidRPr="005B4472" w:rsidRDefault="00242B29" w:rsidP="00242B29">
      <w:pPr>
        <w:spacing w:line="360" w:lineRule="auto"/>
        <w:ind w:firstLine="709"/>
        <w:jc w:val="both"/>
        <w:rPr>
          <w:sz w:val="28"/>
          <w:szCs w:val="28"/>
        </w:rPr>
      </w:pPr>
    </w:p>
    <w:p w:rsidR="00242B29" w:rsidRPr="005E08EA" w:rsidRDefault="00242B29" w:rsidP="00242B29">
      <w:pPr>
        <w:jc w:val="both"/>
        <w:rPr>
          <w:sz w:val="27"/>
          <w:szCs w:val="27"/>
        </w:rPr>
      </w:pPr>
      <w:r w:rsidRPr="005E08EA">
        <w:rPr>
          <w:sz w:val="27"/>
          <w:szCs w:val="27"/>
        </w:rPr>
        <w:t xml:space="preserve">Председатель (заместитель </w:t>
      </w:r>
    </w:p>
    <w:p w:rsidR="00242B29" w:rsidRPr="005E08EA" w:rsidRDefault="00242B29" w:rsidP="00242B29">
      <w:pPr>
        <w:jc w:val="both"/>
        <w:rPr>
          <w:sz w:val="27"/>
          <w:szCs w:val="27"/>
        </w:rPr>
      </w:pPr>
      <w:r w:rsidRPr="005E08EA">
        <w:rPr>
          <w:sz w:val="27"/>
          <w:szCs w:val="27"/>
        </w:rPr>
        <w:t>председателя, секретарь)</w:t>
      </w:r>
    </w:p>
    <w:p w:rsidR="00242B29" w:rsidRPr="005E08EA" w:rsidRDefault="00242B29" w:rsidP="00242B29">
      <w:pPr>
        <w:jc w:val="both"/>
        <w:rPr>
          <w:sz w:val="27"/>
          <w:szCs w:val="27"/>
        </w:rPr>
      </w:pPr>
      <w:proofErr w:type="gramStart"/>
      <w:r w:rsidRPr="005E08EA">
        <w:rPr>
          <w:sz w:val="27"/>
          <w:szCs w:val="27"/>
        </w:rPr>
        <w:t>избирательной  комиссии</w:t>
      </w:r>
      <w:proofErr w:type="gramEnd"/>
      <w:r w:rsidRPr="005E08EA">
        <w:rPr>
          <w:sz w:val="27"/>
          <w:szCs w:val="27"/>
        </w:rPr>
        <w:t xml:space="preserve">     __________________            ____________________</w:t>
      </w:r>
    </w:p>
    <w:p w:rsidR="00242B29" w:rsidRPr="005E08EA" w:rsidRDefault="00242B29" w:rsidP="00242B29">
      <w:pPr>
        <w:ind w:firstLine="709"/>
        <w:jc w:val="both"/>
        <w:rPr>
          <w:sz w:val="27"/>
          <w:szCs w:val="27"/>
          <w:vertAlign w:val="superscript"/>
        </w:rPr>
      </w:pPr>
      <w:r w:rsidRPr="005E08EA">
        <w:rPr>
          <w:sz w:val="27"/>
          <w:szCs w:val="27"/>
        </w:rPr>
        <w:tab/>
      </w:r>
      <w:r w:rsidRPr="005E08EA">
        <w:rPr>
          <w:sz w:val="27"/>
          <w:szCs w:val="27"/>
        </w:rPr>
        <w:tab/>
      </w:r>
      <w:r w:rsidRPr="005E08EA">
        <w:rPr>
          <w:sz w:val="27"/>
          <w:szCs w:val="27"/>
        </w:rPr>
        <w:tab/>
      </w:r>
      <w:r w:rsidRPr="005E08EA">
        <w:rPr>
          <w:sz w:val="27"/>
          <w:szCs w:val="27"/>
        </w:rPr>
        <w:tab/>
        <w:t xml:space="preserve">          </w:t>
      </w:r>
      <w:r w:rsidRPr="005E08EA">
        <w:rPr>
          <w:sz w:val="27"/>
          <w:szCs w:val="27"/>
          <w:vertAlign w:val="superscript"/>
        </w:rPr>
        <w:t>(</w:t>
      </w:r>
      <w:proofErr w:type="gramStart"/>
      <w:r w:rsidRPr="005E08EA">
        <w:rPr>
          <w:sz w:val="27"/>
          <w:szCs w:val="27"/>
          <w:vertAlign w:val="superscript"/>
        </w:rPr>
        <w:t xml:space="preserve">подпись)   </w:t>
      </w:r>
      <w:proofErr w:type="gramEnd"/>
      <w:r w:rsidRPr="005E08EA">
        <w:rPr>
          <w:sz w:val="27"/>
          <w:szCs w:val="27"/>
          <w:vertAlign w:val="superscript"/>
        </w:rPr>
        <w:t xml:space="preserve">                                                 (фамилия, инициалы)</w:t>
      </w:r>
    </w:p>
    <w:p w:rsidR="00242B29" w:rsidRPr="005E08EA" w:rsidRDefault="00242B29" w:rsidP="00242B29">
      <w:pPr>
        <w:ind w:firstLine="709"/>
        <w:jc w:val="both"/>
        <w:rPr>
          <w:sz w:val="27"/>
          <w:szCs w:val="27"/>
        </w:rPr>
      </w:pPr>
      <w:r w:rsidRPr="005E08EA">
        <w:rPr>
          <w:sz w:val="27"/>
          <w:szCs w:val="27"/>
        </w:rPr>
        <w:t>М.П.</w:t>
      </w:r>
    </w:p>
    <w:p w:rsidR="00242B29" w:rsidRPr="005E08EA" w:rsidRDefault="00242B29" w:rsidP="00242B29">
      <w:pPr>
        <w:ind w:firstLine="709"/>
        <w:jc w:val="both"/>
        <w:rPr>
          <w:i/>
          <w:sz w:val="27"/>
          <w:szCs w:val="27"/>
        </w:rPr>
      </w:pPr>
    </w:p>
    <w:p w:rsidR="00242B29" w:rsidRPr="005E08EA" w:rsidRDefault="005B4472" w:rsidP="00242B29">
      <w:pPr>
        <w:jc w:val="both"/>
        <w:rPr>
          <w:sz w:val="27"/>
          <w:szCs w:val="27"/>
        </w:rPr>
      </w:pPr>
      <w:r>
        <w:rPr>
          <w:sz w:val="27"/>
          <w:szCs w:val="27"/>
        </w:rPr>
        <w:t>ч</w:t>
      </w:r>
      <w:r w:rsidR="00242B29" w:rsidRPr="005E08EA">
        <w:rPr>
          <w:sz w:val="27"/>
          <w:szCs w:val="27"/>
        </w:rPr>
        <w:t>лены комиссии</w:t>
      </w:r>
    </w:p>
    <w:p w:rsidR="00242B29" w:rsidRPr="005E08EA" w:rsidRDefault="00242B29" w:rsidP="00242B29">
      <w:pPr>
        <w:jc w:val="both"/>
        <w:rPr>
          <w:sz w:val="27"/>
          <w:szCs w:val="27"/>
        </w:rPr>
      </w:pPr>
      <w:r w:rsidRPr="005E08EA">
        <w:rPr>
          <w:sz w:val="27"/>
          <w:szCs w:val="27"/>
        </w:rPr>
        <w:t xml:space="preserve">с правом решающего </w:t>
      </w:r>
    </w:p>
    <w:p w:rsidR="00242B29" w:rsidRPr="005E08EA" w:rsidRDefault="00242B29" w:rsidP="00242B29">
      <w:pPr>
        <w:jc w:val="both"/>
        <w:rPr>
          <w:sz w:val="27"/>
          <w:szCs w:val="27"/>
        </w:rPr>
      </w:pPr>
      <w:r w:rsidRPr="005E08EA">
        <w:rPr>
          <w:sz w:val="27"/>
          <w:szCs w:val="27"/>
        </w:rPr>
        <w:t>голоса                                     __________________             ____________________</w:t>
      </w:r>
    </w:p>
    <w:p w:rsidR="00242B29" w:rsidRPr="005E08EA" w:rsidRDefault="00242B29" w:rsidP="00242B29">
      <w:pPr>
        <w:ind w:firstLine="709"/>
        <w:jc w:val="both"/>
        <w:rPr>
          <w:sz w:val="27"/>
          <w:szCs w:val="27"/>
          <w:vertAlign w:val="superscript"/>
        </w:rPr>
      </w:pPr>
      <w:r w:rsidRPr="005E08EA">
        <w:rPr>
          <w:sz w:val="27"/>
          <w:szCs w:val="27"/>
        </w:rPr>
        <w:t xml:space="preserve">      </w:t>
      </w:r>
      <w:r w:rsidRPr="005E08EA">
        <w:rPr>
          <w:sz w:val="27"/>
          <w:szCs w:val="27"/>
        </w:rPr>
        <w:tab/>
      </w:r>
      <w:r w:rsidRPr="005E08EA">
        <w:rPr>
          <w:sz w:val="27"/>
          <w:szCs w:val="27"/>
        </w:rPr>
        <w:tab/>
      </w:r>
      <w:r w:rsidRPr="005E08EA">
        <w:rPr>
          <w:sz w:val="27"/>
          <w:szCs w:val="27"/>
        </w:rPr>
        <w:tab/>
      </w:r>
      <w:r w:rsidRPr="005E08EA">
        <w:rPr>
          <w:sz w:val="27"/>
          <w:szCs w:val="27"/>
        </w:rPr>
        <w:tab/>
      </w:r>
      <w:r w:rsidRPr="005E08EA">
        <w:rPr>
          <w:sz w:val="27"/>
          <w:szCs w:val="27"/>
        </w:rPr>
        <w:tab/>
      </w:r>
      <w:r w:rsidRPr="005E08EA">
        <w:rPr>
          <w:sz w:val="27"/>
          <w:szCs w:val="27"/>
          <w:vertAlign w:val="superscript"/>
        </w:rPr>
        <w:t>(</w:t>
      </w:r>
      <w:proofErr w:type="gramStart"/>
      <w:r w:rsidRPr="005E08EA">
        <w:rPr>
          <w:sz w:val="27"/>
          <w:szCs w:val="27"/>
          <w:vertAlign w:val="superscript"/>
        </w:rPr>
        <w:t xml:space="preserve">подпись)   </w:t>
      </w:r>
      <w:proofErr w:type="gramEnd"/>
      <w:r w:rsidRPr="005E08EA">
        <w:rPr>
          <w:sz w:val="27"/>
          <w:szCs w:val="27"/>
          <w:vertAlign w:val="superscript"/>
        </w:rPr>
        <w:t xml:space="preserve">                                                (фамилия, инициалы)</w:t>
      </w:r>
    </w:p>
    <w:p w:rsidR="00242B29" w:rsidRPr="005E08EA" w:rsidRDefault="00242B29" w:rsidP="00242B29">
      <w:pPr>
        <w:ind w:firstLine="709"/>
        <w:jc w:val="both"/>
        <w:rPr>
          <w:i/>
          <w:sz w:val="27"/>
          <w:szCs w:val="27"/>
        </w:rPr>
      </w:pPr>
      <w:r w:rsidRPr="005E08EA">
        <w:rPr>
          <w:i/>
          <w:sz w:val="27"/>
          <w:szCs w:val="27"/>
        </w:rPr>
        <w:tab/>
      </w:r>
      <w:r w:rsidRPr="005E08EA">
        <w:rPr>
          <w:i/>
          <w:sz w:val="27"/>
          <w:szCs w:val="27"/>
        </w:rPr>
        <w:tab/>
      </w:r>
      <w:r w:rsidRPr="005E08EA">
        <w:rPr>
          <w:i/>
          <w:sz w:val="27"/>
          <w:szCs w:val="27"/>
        </w:rPr>
        <w:tab/>
      </w:r>
      <w:r w:rsidRPr="005E08EA">
        <w:rPr>
          <w:i/>
          <w:sz w:val="27"/>
          <w:szCs w:val="27"/>
        </w:rPr>
        <w:tab/>
      </w:r>
      <w:r w:rsidRPr="005E08EA">
        <w:rPr>
          <w:i/>
          <w:sz w:val="27"/>
          <w:szCs w:val="27"/>
        </w:rPr>
        <w:tab/>
      </w:r>
      <w:r w:rsidRPr="005E08EA">
        <w:rPr>
          <w:i/>
          <w:sz w:val="27"/>
          <w:szCs w:val="27"/>
        </w:rPr>
        <w:tab/>
      </w:r>
      <w:r w:rsidRPr="005E08EA">
        <w:rPr>
          <w:i/>
          <w:sz w:val="27"/>
          <w:szCs w:val="27"/>
        </w:rPr>
        <w:tab/>
      </w:r>
    </w:p>
    <w:p w:rsidR="00242B29" w:rsidRPr="005E08EA" w:rsidRDefault="00242B29" w:rsidP="00242B29">
      <w:pPr>
        <w:ind w:firstLine="709"/>
        <w:jc w:val="both"/>
        <w:rPr>
          <w:sz w:val="27"/>
          <w:szCs w:val="27"/>
        </w:rPr>
      </w:pPr>
      <w:r w:rsidRPr="005E08EA">
        <w:rPr>
          <w:i/>
          <w:sz w:val="27"/>
          <w:szCs w:val="27"/>
        </w:rPr>
        <w:tab/>
      </w:r>
      <w:r w:rsidRPr="005E08EA">
        <w:rPr>
          <w:i/>
          <w:sz w:val="27"/>
          <w:szCs w:val="27"/>
        </w:rPr>
        <w:tab/>
      </w:r>
      <w:r w:rsidRPr="005E08EA">
        <w:rPr>
          <w:i/>
          <w:sz w:val="27"/>
          <w:szCs w:val="27"/>
        </w:rPr>
        <w:tab/>
        <w:t xml:space="preserve">      </w:t>
      </w:r>
      <w:r w:rsidRPr="005E08EA">
        <w:rPr>
          <w:sz w:val="27"/>
          <w:szCs w:val="27"/>
        </w:rPr>
        <w:t>__________________             ____________________</w:t>
      </w:r>
    </w:p>
    <w:p w:rsidR="00242B29" w:rsidRPr="005E08EA" w:rsidRDefault="00242B29" w:rsidP="00242B29">
      <w:pPr>
        <w:ind w:firstLine="709"/>
        <w:jc w:val="both"/>
        <w:rPr>
          <w:sz w:val="27"/>
          <w:szCs w:val="27"/>
          <w:vertAlign w:val="superscript"/>
        </w:rPr>
      </w:pPr>
      <w:r w:rsidRPr="005E08EA">
        <w:rPr>
          <w:sz w:val="27"/>
          <w:szCs w:val="27"/>
        </w:rPr>
        <w:tab/>
      </w:r>
      <w:r w:rsidRPr="005E08EA">
        <w:rPr>
          <w:sz w:val="27"/>
          <w:szCs w:val="27"/>
        </w:rPr>
        <w:tab/>
      </w:r>
      <w:r w:rsidRPr="005E08EA">
        <w:rPr>
          <w:sz w:val="27"/>
          <w:szCs w:val="27"/>
        </w:rPr>
        <w:tab/>
      </w:r>
      <w:r w:rsidRPr="005E08EA">
        <w:rPr>
          <w:sz w:val="27"/>
          <w:szCs w:val="27"/>
        </w:rPr>
        <w:tab/>
      </w:r>
      <w:r w:rsidRPr="005E08EA">
        <w:rPr>
          <w:sz w:val="27"/>
          <w:szCs w:val="27"/>
        </w:rPr>
        <w:tab/>
      </w:r>
      <w:r w:rsidRPr="005E08EA">
        <w:rPr>
          <w:sz w:val="27"/>
          <w:szCs w:val="27"/>
          <w:vertAlign w:val="superscript"/>
        </w:rPr>
        <w:t>(</w:t>
      </w:r>
      <w:proofErr w:type="gramStart"/>
      <w:r w:rsidRPr="005E08EA">
        <w:rPr>
          <w:sz w:val="27"/>
          <w:szCs w:val="27"/>
          <w:vertAlign w:val="superscript"/>
        </w:rPr>
        <w:t xml:space="preserve">подпись)   </w:t>
      </w:r>
      <w:proofErr w:type="gramEnd"/>
      <w:r w:rsidRPr="005E08EA">
        <w:rPr>
          <w:sz w:val="27"/>
          <w:szCs w:val="27"/>
          <w:vertAlign w:val="superscript"/>
        </w:rPr>
        <w:t xml:space="preserve">                                                 (фамилия, инициалы)</w:t>
      </w:r>
    </w:p>
    <w:p w:rsidR="00242B29" w:rsidRPr="005E08EA" w:rsidRDefault="00242B29" w:rsidP="00242B29">
      <w:pPr>
        <w:ind w:firstLine="709"/>
        <w:jc w:val="both"/>
        <w:rPr>
          <w:i/>
          <w:sz w:val="27"/>
          <w:szCs w:val="27"/>
        </w:rPr>
      </w:pPr>
    </w:p>
    <w:p w:rsidR="00242B29" w:rsidRPr="005E08EA" w:rsidRDefault="00242B29" w:rsidP="00242B29">
      <w:pPr>
        <w:ind w:firstLine="709"/>
        <w:jc w:val="both"/>
        <w:rPr>
          <w:sz w:val="27"/>
          <w:szCs w:val="27"/>
        </w:rPr>
      </w:pPr>
      <w:r w:rsidRPr="005E08EA">
        <w:rPr>
          <w:i/>
          <w:sz w:val="27"/>
          <w:szCs w:val="27"/>
        </w:rPr>
        <w:tab/>
      </w:r>
      <w:r w:rsidRPr="005E08EA">
        <w:rPr>
          <w:i/>
          <w:sz w:val="27"/>
          <w:szCs w:val="27"/>
        </w:rPr>
        <w:tab/>
      </w:r>
      <w:r w:rsidRPr="005E08EA">
        <w:rPr>
          <w:i/>
          <w:sz w:val="27"/>
          <w:szCs w:val="27"/>
        </w:rPr>
        <w:tab/>
        <w:t xml:space="preserve">       </w:t>
      </w:r>
      <w:r w:rsidRPr="005E08EA">
        <w:rPr>
          <w:sz w:val="27"/>
          <w:szCs w:val="27"/>
        </w:rPr>
        <w:t>__________________            ____________________</w:t>
      </w:r>
    </w:p>
    <w:p w:rsidR="00242B29" w:rsidRPr="005E08EA" w:rsidRDefault="00242B29" w:rsidP="00242B29">
      <w:pPr>
        <w:ind w:firstLine="709"/>
        <w:jc w:val="both"/>
        <w:rPr>
          <w:sz w:val="27"/>
          <w:szCs w:val="27"/>
          <w:vertAlign w:val="superscript"/>
        </w:rPr>
      </w:pPr>
      <w:r w:rsidRPr="005E08EA">
        <w:rPr>
          <w:sz w:val="27"/>
          <w:szCs w:val="27"/>
        </w:rPr>
        <w:tab/>
      </w:r>
      <w:r w:rsidRPr="005E08EA">
        <w:rPr>
          <w:sz w:val="27"/>
          <w:szCs w:val="27"/>
        </w:rPr>
        <w:tab/>
      </w:r>
      <w:r w:rsidRPr="005E08EA">
        <w:rPr>
          <w:sz w:val="27"/>
          <w:szCs w:val="27"/>
        </w:rPr>
        <w:tab/>
      </w:r>
      <w:r w:rsidRPr="005E08EA">
        <w:rPr>
          <w:sz w:val="27"/>
          <w:szCs w:val="27"/>
        </w:rPr>
        <w:tab/>
        <w:t xml:space="preserve">          </w:t>
      </w:r>
      <w:r w:rsidRPr="005E08EA">
        <w:rPr>
          <w:sz w:val="27"/>
          <w:szCs w:val="27"/>
          <w:vertAlign w:val="superscript"/>
        </w:rPr>
        <w:t>(</w:t>
      </w:r>
      <w:proofErr w:type="gramStart"/>
      <w:r w:rsidRPr="005E08EA">
        <w:rPr>
          <w:sz w:val="27"/>
          <w:szCs w:val="27"/>
          <w:vertAlign w:val="superscript"/>
        </w:rPr>
        <w:t xml:space="preserve">подпись)   </w:t>
      </w:r>
      <w:proofErr w:type="gramEnd"/>
      <w:r w:rsidRPr="005E08EA">
        <w:rPr>
          <w:sz w:val="27"/>
          <w:szCs w:val="27"/>
          <w:vertAlign w:val="superscript"/>
        </w:rPr>
        <w:t xml:space="preserve">                                                  (фамилия, инициалы)</w:t>
      </w:r>
    </w:p>
    <w:p w:rsidR="00242B29" w:rsidRPr="005E08EA" w:rsidRDefault="00242B29" w:rsidP="00242B29">
      <w:pPr>
        <w:ind w:firstLine="709"/>
        <w:jc w:val="both"/>
        <w:rPr>
          <w:i/>
          <w:szCs w:val="24"/>
        </w:rPr>
      </w:pPr>
    </w:p>
    <w:p w:rsidR="00242B29" w:rsidRPr="005E08EA" w:rsidRDefault="00242B29" w:rsidP="00242B29">
      <w:pPr>
        <w:ind w:firstLine="709"/>
        <w:jc w:val="both"/>
        <w:rPr>
          <w:i/>
          <w:szCs w:val="24"/>
        </w:rPr>
      </w:pPr>
    </w:p>
    <w:p w:rsidR="00242B29" w:rsidRPr="005E08EA" w:rsidRDefault="00242B29" w:rsidP="00242B29">
      <w:pPr>
        <w:ind w:firstLine="709"/>
        <w:jc w:val="both"/>
        <w:rPr>
          <w:i/>
          <w:szCs w:val="24"/>
        </w:rPr>
      </w:pPr>
    </w:p>
    <w:p w:rsidR="00242B29" w:rsidRPr="005E08EA" w:rsidRDefault="00242B29" w:rsidP="00242B29">
      <w:pPr>
        <w:ind w:firstLine="709"/>
        <w:jc w:val="both"/>
        <w:rPr>
          <w:i/>
          <w:szCs w:val="24"/>
        </w:rPr>
      </w:pPr>
    </w:p>
    <w:tbl>
      <w:tblPr>
        <w:tblStyle w:val="af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1313"/>
        <w:gridCol w:w="4961"/>
      </w:tblGrid>
      <w:tr w:rsidR="00242B29" w:rsidRPr="005B4472" w:rsidTr="0008796F">
        <w:tc>
          <w:tcPr>
            <w:tcW w:w="3082"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1313" w:type="dxa"/>
          </w:tcPr>
          <w:p w:rsidR="00242B29" w:rsidRPr="005E08EA" w:rsidRDefault="00242B29" w:rsidP="0008796F">
            <w:pPr>
              <w:pStyle w:val="ConsPlusNonformat"/>
              <w:widowControl/>
              <w:spacing w:line="240" w:lineRule="exact"/>
              <w:jc w:val="both"/>
              <w:rPr>
                <w:rFonts w:ascii="Times New Roman" w:hAnsi="Times New Roman" w:cs="Times New Roman"/>
                <w:sz w:val="28"/>
                <w:szCs w:val="28"/>
              </w:rPr>
            </w:pPr>
          </w:p>
        </w:tc>
        <w:tc>
          <w:tcPr>
            <w:tcW w:w="4961" w:type="dxa"/>
          </w:tcPr>
          <w:p w:rsidR="00AD3816" w:rsidRDefault="00AD3816" w:rsidP="0008796F">
            <w:pPr>
              <w:pStyle w:val="ConsPlusNonformat"/>
              <w:widowControl/>
              <w:spacing w:line="240" w:lineRule="exact"/>
              <w:jc w:val="right"/>
              <w:rPr>
                <w:rFonts w:ascii="Times New Roman" w:hAnsi="Times New Roman" w:cs="Times New Roman"/>
                <w:sz w:val="28"/>
                <w:szCs w:val="28"/>
              </w:rPr>
            </w:pPr>
          </w:p>
          <w:p w:rsidR="00AD3816" w:rsidRPr="00B06E3A" w:rsidRDefault="00AD3816" w:rsidP="00AD3816">
            <w:pPr>
              <w:jc w:val="right"/>
              <w:rPr>
                <w:sz w:val="28"/>
                <w:szCs w:val="28"/>
              </w:rPr>
            </w:pPr>
            <w:r>
              <w:rPr>
                <w:sz w:val="28"/>
                <w:szCs w:val="28"/>
              </w:rPr>
              <w:lastRenderedPageBreak/>
              <w:t>П</w:t>
            </w:r>
            <w:r w:rsidRPr="00B06E3A">
              <w:rPr>
                <w:sz w:val="28"/>
                <w:szCs w:val="28"/>
              </w:rPr>
              <w:t>риложение</w:t>
            </w:r>
            <w:r>
              <w:rPr>
                <w:sz w:val="28"/>
                <w:szCs w:val="28"/>
              </w:rPr>
              <w:t xml:space="preserve"> 2</w:t>
            </w:r>
            <w:r>
              <w:rPr>
                <w:sz w:val="28"/>
                <w:szCs w:val="28"/>
              </w:rPr>
              <w:t xml:space="preserve"> </w:t>
            </w:r>
          </w:p>
          <w:p w:rsidR="00AD3816" w:rsidRPr="00B06E3A" w:rsidRDefault="00AD3816" w:rsidP="00AD3816">
            <w:pPr>
              <w:widowControl/>
              <w:overflowPunct/>
              <w:spacing w:line="240" w:lineRule="exact"/>
              <w:jc w:val="right"/>
              <w:textAlignment w:val="auto"/>
              <w:rPr>
                <w:sz w:val="28"/>
                <w:szCs w:val="28"/>
              </w:rPr>
            </w:pPr>
            <w:r w:rsidRPr="00B06E3A">
              <w:rPr>
                <w:sz w:val="28"/>
                <w:szCs w:val="28"/>
              </w:rPr>
              <w:t>к постановлению территориальной</w:t>
            </w:r>
          </w:p>
          <w:p w:rsidR="00AD3816" w:rsidRPr="00B06E3A" w:rsidRDefault="00AD3816" w:rsidP="00AD3816">
            <w:pPr>
              <w:widowControl/>
              <w:overflowPunct/>
              <w:spacing w:line="240" w:lineRule="exact"/>
              <w:jc w:val="right"/>
              <w:textAlignment w:val="auto"/>
              <w:rPr>
                <w:sz w:val="28"/>
                <w:szCs w:val="28"/>
              </w:rPr>
            </w:pPr>
            <w:r w:rsidRPr="00B06E3A">
              <w:rPr>
                <w:sz w:val="28"/>
                <w:szCs w:val="28"/>
              </w:rPr>
              <w:t xml:space="preserve"> избирательной комиссии</w:t>
            </w:r>
          </w:p>
          <w:p w:rsidR="00AD3816" w:rsidRPr="00B06E3A" w:rsidRDefault="00AD3816" w:rsidP="00AD3816">
            <w:pPr>
              <w:widowControl/>
              <w:overflowPunct/>
              <w:spacing w:line="240" w:lineRule="exact"/>
              <w:jc w:val="right"/>
              <w:textAlignment w:val="auto"/>
              <w:rPr>
                <w:sz w:val="28"/>
                <w:szCs w:val="28"/>
              </w:rPr>
            </w:pPr>
            <w:r w:rsidRPr="00B06E3A">
              <w:rPr>
                <w:sz w:val="28"/>
                <w:szCs w:val="28"/>
              </w:rPr>
              <w:t xml:space="preserve">Левокумского района </w:t>
            </w:r>
          </w:p>
          <w:p w:rsidR="00AD3816" w:rsidRPr="00B06E3A" w:rsidRDefault="00AD3816" w:rsidP="00AD3816">
            <w:pPr>
              <w:overflowPunct/>
              <w:adjustRightInd/>
              <w:jc w:val="right"/>
              <w:textAlignment w:val="auto"/>
              <w:rPr>
                <w:sz w:val="28"/>
                <w:szCs w:val="28"/>
              </w:rPr>
            </w:pPr>
            <w:r>
              <w:rPr>
                <w:sz w:val="28"/>
                <w:szCs w:val="28"/>
              </w:rPr>
              <w:t>от 14.08.2020 № 103/928</w:t>
            </w:r>
          </w:p>
          <w:p w:rsidR="00AD3816" w:rsidRDefault="00AD3816" w:rsidP="0008796F">
            <w:pPr>
              <w:pStyle w:val="ConsPlusNonformat"/>
              <w:widowControl/>
              <w:spacing w:line="240" w:lineRule="exact"/>
              <w:jc w:val="right"/>
              <w:rPr>
                <w:rFonts w:ascii="Times New Roman" w:hAnsi="Times New Roman" w:cs="Times New Roman"/>
                <w:sz w:val="28"/>
                <w:szCs w:val="28"/>
              </w:rPr>
            </w:pPr>
          </w:p>
          <w:p w:rsidR="00AD3816" w:rsidRPr="005B4472" w:rsidRDefault="00AD3816" w:rsidP="00AD3816">
            <w:pPr>
              <w:pStyle w:val="ConsPlusNonformat"/>
              <w:widowControl/>
              <w:spacing w:line="240" w:lineRule="exact"/>
              <w:jc w:val="center"/>
              <w:rPr>
                <w:sz w:val="28"/>
                <w:szCs w:val="28"/>
              </w:rPr>
            </w:pPr>
          </w:p>
          <w:p w:rsidR="00242B29" w:rsidRPr="005B4472" w:rsidRDefault="00242B29" w:rsidP="00AD3816">
            <w:pPr>
              <w:pStyle w:val="aa"/>
              <w:spacing w:line="240" w:lineRule="exact"/>
              <w:jc w:val="right"/>
              <w:rPr>
                <w:sz w:val="28"/>
                <w:szCs w:val="28"/>
              </w:rPr>
            </w:pPr>
          </w:p>
        </w:tc>
      </w:tr>
    </w:tbl>
    <w:p w:rsidR="00242B29" w:rsidRPr="005E08EA" w:rsidRDefault="00242B29" w:rsidP="00242B29">
      <w:pPr>
        <w:ind w:firstLine="709"/>
        <w:jc w:val="both"/>
        <w:rPr>
          <w:i/>
          <w:szCs w:val="24"/>
        </w:rPr>
      </w:pPr>
    </w:p>
    <w:p w:rsidR="00242B29" w:rsidRPr="005E08EA" w:rsidRDefault="00242B29" w:rsidP="00242B29"/>
    <w:p w:rsidR="00242B29" w:rsidRPr="005E08EA" w:rsidRDefault="005B4472" w:rsidP="005B4472">
      <w:pPr>
        <w:widowControl/>
        <w:overflowPunct/>
        <w:spacing w:line="240" w:lineRule="exact"/>
        <w:jc w:val="center"/>
        <w:textAlignment w:val="auto"/>
        <w:rPr>
          <w:rFonts w:eastAsiaTheme="minorHAnsi"/>
          <w:caps/>
          <w:sz w:val="28"/>
          <w:szCs w:val="28"/>
          <w:lang w:eastAsia="en-US"/>
        </w:rPr>
      </w:pPr>
      <w:r>
        <w:rPr>
          <w:rFonts w:eastAsiaTheme="minorHAnsi"/>
          <w:sz w:val="28"/>
          <w:szCs w:val="28"/>
          <w:lang w:eastAsia="en-US"/>
        </w:rPr>
        <w:t>Р</w:t>
      </w:r>
      <w:r w:rsidRPr="005E08EA">
        <w:rPr>
          <w:rFonts w:eastAsiaTheme="minorHAnsi"/>
          <w:sz w:val="28"/>
          <w:szCs w:val="28"/>
          <w:lang w:eastAsia="en-US"/>
        </w:rPr>
        <w:t>аспределение бюллетеней</w:t>
      </w:r>
    </w:p>
    <w:p w:rsidR="005B4472" w:rsidRDefault="00242B29" w:rsidP="005B4472">
      <w:pPr>
        <w:widowControl/>
        <w:overflowPunct/>
        <w:spacing w:line="240" w:lineRule="exact"/>
        <w:jc w:val="center"/>
        <w:textAlignment w:val="auto"/>
        <w:rPr>
          <w:sz w:val="28"/>
          <w:szCs w:val="28"/>
        </w:rPr>
      </w:pPr>
      <w:r w:rsidRPr="005B4472">
        <w:rPr>
          <w:rFonts w:eastAsiaTheme="minorHAnsi"/>
          <w:color w:val="0D0D0D" w:themeColor="text1" w:themeTint="F2"/>
          <w:sz w:val="28"/>
          <w:szCs w:val="28"/>
          <w:lang w:eastAsia="en-US"/>
        </w:rPr>
        <w:t xml:space="preserve"> </w:t>
      </w:r>
      <w:hyperlink r:id="rId18" w:history="1">
        <w:r w:rsidRPr="005B4472">
          <w:rPr>
            <w:rStyle w:val="afb"/>
            <w:color w:val="0D0D0D" w:themeColor="text1" w:themeTint="F2"/>
            <w:sz w:val="28"/>
            <w:szCs w:val="28"/>
            <w:u w:val="none"/>
          </w:rPr>
          <w:t>для голосования на</w:t>
        </w:r>
      </w:hyperlink>
      <w:r w:rsidRPr="005E08EA">
        <w:rPr>
          <w:sz w:val="28"/>
          <w:szCs w:val="28"/>
        </w:rPr>
        <w:t xml:space="preserve"> выборах в пре</w:t>
      </w:r>
      <w:r w:rsidR="005B4472">
        <w:rPr>
          <w:sz w:val="28"/>
          <w:szCs w:val="28"/>
        </w:rPr>
        <w:t xml:space="preserve">дставительный орган </w:t>
      </w:r>
    </w:p>
    <w:p w:rsidR="00242B29" w:rsidRPr="005E08EA" w:rsidRDefault="005B4472" w:rsidP="005B4472">
      <w:pPr>
        <w:widowControl/>
        <w:overflowPunct/>
        <w:spacing w:line="240" w:lineRule="exact"/>
        <w:jc w:val="center"/>
        <w:textAlignment w:val="auto"/>
        <w:rPr>
          <w:sz w:val="28"/>
          <w:szCs w:val="28"/>
        </w:rPr>
      </w:pPr>
      <w:r>
        <w:rPr>
          <w:sz w:val="28"/>
          <w:szCs w:val="28"/>
        </w:rPr>
        <w:t xml:space="preserve">Левокумского </w:t>
      </w:r>
      <w:r w:rsidR="00242B29" w:rsidRPr="005E08EA">
        <w:rPr>
          <w:sz w:val="28"/>
          <w:szCs w:val="28"/>
        </w:rPr>
        <w:t xml:space="preserve">муниципального округа Ставропольского края первого созыва </w:t>
      </w:r>
    </w:p>
    <w:p w:rsidR="00242B29" w:rsidRPr="005E08EA" w:rsidRDefault="00242B29" w:rsidP="005B4472">
      <w:pPr>
        <w:widowControl/>
        <w:overflowPunct/>
        <w:spacing w:line="240" w:lineRule="exact"/>
        <w:jc w:val="center"/>
        <w:textAlignment w:val="auto"/>
        <w:rPr>
          <w:sz w:val="28"/>
          <w:szCs w:val="28"/>
        </w:rPr>
      </w:pPr>
      <w:r w:rsidRPr="005E08EA">
        <w:rPr>
          <w:sz w:val="28"/>
          <w:szCs w:val="28"/>
        </w:rPr>
        <w:t>по многомандатным избирательным округам</w:t>
      </w:r>
    </w:p>
    <w:p w:rsidR="00242B29" w:rsidRPr="005E08EA" w:rsidRDefault="00242B29" w:rsidP="005B4472">
      <w:pPr>
        <w:widowControl/>
        <w:overflowPunct/>
        <w:spacing w:line="240" w:lineRule="exact"/>
        <w:jc w:val="center"/>
        <w:textAlignment w:val="auto"/>
        <w:rPr>
          <w:sz w:val="28"/>
          <w:szCs w:val="28"/>
        </w:rPr>
      </w:pPr>
    </w:p>
    <w:tbl>
      <w:tblPr>
        <w:tblStyle w:val="af6"/>
        <w:tblW w:w="0" w:type="auto"/>
        <w:tblInd w:w="108" w:type="dxa"/>
        <w:tblLook w:val="04A0" w:firstRow="1" w:lastRow="0" w:firstColumn="1" w:lastColumn="0" w:noHBand="0" w:noVBand="1"/>
      </w:tblPr>
      <w:tblGrid>
        <w:gridCol w:w="1690"/>
        <w:gridCol w:w="1702"/>
        <w:gridCol w:w="2194"/>
        <w:gridCol w:w="2343"/>
      </w:tblGrid>
      <w:tr w:rsidR="00D073EE" w:rsidRPr="005E08EA" w:rsidTr="005B4472">
        <w:tc>
          <w:tcPr>
            <w:tcW w:w="1690" w:type="dxa"/>
          </w:tcPr>
          <w:p w:rsidR="00D073EE" w:rsidRPr="005E08EA" w:rsidRDefault="00D073EE" w:rsidP="0008796F">
            <w:pPr>
              <w:widowControl/>
              <w:overflowPunct/>
              <w:jc w:val="center"/>
              <w:textAlignment w:val="auto"/>
              <w:rPr>
                <w:sz w:val="22"/>
                <w:szCs w:val="22"/>
              </w:rPr>
            </w:pPr>
            <w:r w:rsidRPr="005E08EA">
              <w:rPr>
                <w:sz w:val="22"/>
                <w:szCs w:val="22"/>
              </w:rPr>
              <w:t>Номер избирательного округа</w:t>
            </w:r>
          </w:p>
          <w:p w:rsidR="00D073EE" w:rsidRPr="005E08EA" w:rsidRDefault="00D073EE" w:rsidP="0008796F">
            <w:pPr>
              <w:widowControl/>
              <w:overflowPunct/>
              <w:jc w:val="center"/>
              <w:textAlignment w:val="auto"/>
              <w:rPr>
                <w:sz w:val="22"/>
                <w:szCs w:val="22"/>
              </w:rPr>
            </w:pPr>
          </w:p>
        </w:tc>
        <w:tc>
          <w:tcPr>
            <w:tcW w:w="1702" w:type="dxa"/>
          </w:tcPr>
          <w:p w:rsidR="00D073EE" w:rsidRPr="005E08EA" w:rsidRDefault="00D073EE" w:rsidP="0008796F">
            <w:pPr>
              <w:widowControl/>
              <w:overflowPunct/>
              <w:jc w:val="center"/>
              <w:textAlignment w:val="auto"/>
              <w:rPr>
                <w:sz w:val="22"/>
                <w:szCs w:val="22"/>
              </w:rPr>
            </w:pPr>
            <w:r w:rsidRPr="005E08EA">
              <w:rPr>
                <w:sz w:val="22"/>
                <w:szCs w:val="22"/>
              </w:rPr>
              <w:t>Номер избирательного участка</w:t>
            </w:r>
          </w:p>
        </w:tc>
        <w:tc>
          <w:tcPr>
            <w:tcW w:w="2194" w:type="dxa"/>
          </w:tcPr>
          <w:p w:rsidR="00D073EE" w:rsidRDefault="00D073EE" w:rsidP="0008796F">
            <w:pPr>
              <w:widowControl/>
              <w:overflowPunct/>
              <w:jc w:val="center"/>
              <w:textAlignment w:val="auto"/>
              <w:rPr>
                <w:sz w:val="22"/>
                <w:szCs w:val="22"/>
              </w:rPr>
            </w:pPr>
            <w:r w:rsidRPr="005E08EA">
              <w:rPr>
                <w:sz w:val="22"/>
                <w:szCs w:val="22"/>
              </w:rPr>
              <w:t>Свед</w:t>
            </w:r>
            <w:r>
              <w:rPr>
                <w:sz w:val="22"/>
                <w:szCs w:val="22"/>
              </w:rPr>
              <w:t xml:space="preserve">ения о </w:t>
            </w:r>
            <w:proofErr w:type="gramStart"/>
            <w:r>
              <w:rPr>
                <w:sz w:val="22"/>
                <w:szCs w:val="22"/>
              </w:rPr>
              <w:t>численности  избирателей</w:t>
            </w:r>
            <w:proofErr w:type="gramEnd"/>
          </w:p>
          <w:p w:rsidR="00D073EE" w:rsidRPr="005E08EA" w:rsidRDefault="00D073EE" w:rsidP="0008796F">
            <w:pPr>
              <w:widowControl/>
              <w:overflowPunct/>
              <w:jc w:val="center"/>
              <w:textAlignment w:val="auto"/>
              <w:rPr>
                <w:sz w:val="22"/>
                <w:szCs w:val="22"/>
              </w:rPr>
            </w:pPr>
          </w:p>
          <w:p w:rsidR="00D073EE" w:rsidRPr="005E08EA" w:rsidRDefault="00D073EE" w:rsidP="0008796F">
            <w:pPr>
              <w:widowControl/>
              <w:overflowPunct/>
              <w:jc w:val="center"/>
              <w:textAlignment w:val="auto"/>
              <w:rPr>
                <w:sz w:val="22"/>
                <w:szCs w:val="22"/>
              </w:rPr>
            </w:pPr>
          </w:p>
        </w:tc>
        <w:tc>
          <w:tcPr>
            <w:tcW w:w="2343" w:type="dxa"/>
          </w:tcPr>
          <w:p w:rsidR="00D073EE" w:rsidRPr="005E08EA" w:rsidRDefault="00D073EE" w:rsidP="0008796F">
            <w:pPr>
              <w:widowControl/>
              <w:overflowPunct/>
              <w:jc w:val="center"/>
              <w:textAlignment w:val="auto"/>
              <w:rPr>
                <w:sz w:val="22"/>
                <w:szCs w:val="22"/>
              </w:rPr>
            </w:pPr>
            <w:r w:rsidRPr="005E08EA">
              <w:rPr>
                <w:sz w:val="22"/>
                <w:szCs w:val="22"/>
              </w:rPr>
              <w:t>Количество бюллетеней, шт.</w:t>
            </w:r>
          </w:p>
        </w:tc>
      </w:tr>
      <w:tr w:rsidR="00D073EE" w:rsidRPr="005E08EA" w:rsidTr="005B4472">
        <w:tc>
          <w:tcPr>
            <w:tcW w:w="1690" w:type="dxa"/>
            <w:vMerge w:val="restart"/>
          </w:tcPr>
          <w:p w:rsidR="00D073EE" w:rsidRPr="005E08EA" w:rsidRDefault="00D073EE" w:rsidP="00D073EE">
            <w:pPr>
              <w:widowControl/>
              <w:overflowPunct/>
              <w:jc w:val="center"/>
              <w:textAlignment w:val="auto"/>
              <w:rPr>
                <w:sz w:val="22"/>
                <w:szCs w:val="22"/>
              </w:rPr>
            </w:pPr>
            <w:r w:rsidRPr="005E08EA">
              <w:rPr>
                <w:sz w:val="22"/>
                <w:szCs w:val="22"/>
              </w:rPr>
              <w:t>1</w:t>
            </w: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711</w:t>
            </w:r>
          </w:p>
        </w:tc>
        <w:tc>
          <w:tcPr>
            <w:tcW w:w="2194" w:type="dxa"/>
            <w:vAlign w:val="center"/>
          </w:tcPr>
          <w:p w:rsidR="00D073EE" w:rsidRPr="005E08EA" w:rsidRDefault="00D073EE" w:rsidP="00D073EE">
            <w:pPr>
              <w:pStyle w:val="aa"/>
              <w:jc w:val="center"/>
              <w:rPr>
                <w:sz w:val="24"/>
                <w:szCs w:val="24"/>
              </w:rPr>
            </w:pPr>
            <w:r>
              <w:rPr>
                <w:sz w:val="24"/>
                <w:szCs w:val="24"/>
              </w:rPr>
              <w:t>877</w:t>
            </w:r>
          </w:p>
        </w:tc>
        <w:tc>
          <w:tcPr>
            <w:tcW w:w="2343" w:type="dxa"/>
            <w:vAlign w:val="center"/>
          </w:tcPr>
          <w:p w:rsidR="00D073EE" w:rsidRPr="005E08EA" w:rsidRDefault="00D073EE" w:rsidP="00D073EE">
            <w:pPr>
              <w:pStyle w:val="aa"/>
              <w:jc w:val="center"/>
              <w:rPr>
                <w:sz w:val="24"/>
                <w:szCs w:val="24"/>
              </w:rPr>
            </w:pPr>
            <w:r>
              <w:rPr>
                <w:sz w:val="24"/>
                <w:szCs w:val="24"/>
              </w:rPr>
              <w:t>877</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712</w:t>
            </w:r>
          </w:p>
        </w:tc>
        <w:tc>
          <w:tcPr>
            <w:tcW w:w="2194" w:type="dxa"/>
            <w:vAlign w:val="center"/>
          </w:tcPr>
          <w:p w:rsidR="00D073EE" w:rsidRPr="005E08EA" w:rsidRDefault="00D073EE" w:rsidP="00D073EE">
            <w:pPr>
              <w:pStyle w:val="aa"/>
              <w:jc w:val="center"/>
              <w:rPr>
                <w:sz w:val="24"/>
                <w:szCs w:val="24"/>
              </w:rPr>
            </w:pPr>
            <w:r>
              <w:rPr>
                <w:sz w:val="24"/>
                <w:szCs w:val="24"/>
              </w:rPr>
              <w:t>384</w:t>
            </w:r>
          </w:p>
        </w:tc>
        <w:tc>
          <w:tcPr>
            <w:tcW w:w="2343" w:type="dxa"/>
            <w:vAlign w:val="center"/>
          </w:tcPr>
          <w:p w:rsidR="00D073EE" w:rsidRPr="005E08EA" w:rsidRDefault="00D073EE" w:rsidP="00D073EE">
            <w:pPr>
              <w:pStyle w:val="aa"/>
              <w:jc w:val="center"/>
              <w:rPr>
                <w:sz w:val="24"/>
                <w:szCs w:val="24"/>
              </w:rPr>
            </w:pPr>
            <w:r>
              <w:rPr>
                <w:sz w:val="24"/>
                <w:szCs w:val="24"/>
              </w:rPr>
              <w:t>384</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713</w:t>
            </w:r>
          </w:p>
        </w:tc>
        <w:tc>
          <w:tcPr>
            <w:tcW w:w="2194" w:type="dxa"/>
            <w:vAlign w:val="center"/>
          </w:tcPr>
          <w:p w:rsidR="00D073EE" w:rsidRPr="005E08EA" w:rsidRDefault="00D073EE" w:rsidP="00D073EE">
            <w:pPr>
              <w:pStyle w:val="aa"/>
              <w:jc w:val="center"/>
              <w:rPr>
                <w:sz w:val="24"/>
                <w:szCs w:val="24"/>
              </w:rPr>
            </w:pPr>
            <w:r>
              <w:rPr>
                <w:sz w:val="24"/>
                <w:szCs w:val="24"/>
              </w:rPr>
              <w:t>1037</w:t>
            </w:r>
          </w:p>
        </w:tc>
        <w:tc>
          <w:tcPr>
            <w:tcW w:w="2343" w:type="dxa"/>
            <w:vAlign w:val="center"/>
          </w:tcPr>
          <w:p w:rsidR="00D073EE" w:rsidRPr="005E08EA" w:rsidRDefault="00D073EE" w:rsidP="00D073EE">
            <w:pPr>
              <w:pStyle w:val="aa"/>
              <w:jc w:val="center"/>
              <w:rPr>
                <w:sz w:val="24"/>
                <w:szCs w:val="24"/>
              </w:rPr>
            </w:pPr>
            <w:r>
              <w:rPr>
                <w:sz w:val="24"/>
                <w:szCs w:val="24"/>
              </w:rPr>
              <w:t>1037</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714</w:t>
            </w:r>
          </w:p>
        </w:tc>
        <w:tc>
          <w:tcPr>
            <w:tcW w:w="2194" w:type="dxa"/>
            <w:vAlign w:val="center"/>
          </w:tcPr>
          <w:p w:rsidR="00D073EE" w:rsidRPr="005E08EA" w:rsidRDefault="00D073EE" w:rsidP="00D073EE">
            <w:pPr>
              <w:pStyle w:val="aa"/>
              <w:jc w:val="center"/>
              <w:rPr>
                <w:sz w:val="24"/>
                <w:szCs w:val="24"/>
              </w:rPr>
            </w:pPr>
            <w:r>
              <w:rPr>
                <w:sz w:val="24"/>
                <w:szCs w:val="24"/>
              </w:rPr>
              <w:t>879</w:t>
            </w:r>
          </w:p>
        </w:tc>
        <w:tc>
          <w:tcPr>
            <w:tcW w:w="2343" w:type="dxa"/>
            <w:vAlign w:val="center"/>
          </w:tcPr>
          <w:p w:rsidR="00D073EE" w:rsidRPr="005E08EA" w:rsidRDefault="00D073EE" w:rsidP="00D073EE">
            <w:pPr>
              <w:pStyle w:val="aa"/>
              <w:jc w:val="center"/>
              <w:rPr>
                <w:sz w:val="24"/>
                <w:szCs w:val="24"/>
              </w:rPr>
            </w:pPr>
            <w:r>
              <w:rPr>
                <w:sz w:val="24"/>
                <w:szCs w:val="24"/>
              </w:rPr>
              <w:t>879</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715</w:t>
            </w:r>
          </w:p>
        </w:tc>
        <w:tc>
          <w:tcPr>
            <w:tcW w:w="2194" w:type="dxa"/>
            <w:vAlign w:val="center"/>
          </w:tcPr>
          <w:p w:rsidR="00D073EE" w:rsidRPr="005E08EA" w:rsidRDefault="00D073EE" w:rsidP="00D073EE">
            <w:pPr>
              <w:pStyle w:val="aa"/>
              <w:jc w:val="center"/>
              <w:rPr>
                <w:sz w:val="24"/>
                <w:szCs w:val="24"/>
              </w:rPr>
            </w:pPr>
            <w:r>
              <w:rPr>
                <w:sz w:val="24"/>
                <w:szCs w:val="24"/>
              </w:rPr>
              <w:t>1120</w:t>
            </w:r>
          </w:p>
        </w:tc>
        <w:tc>
          <w:tcPr>
            <w:tcW w:w="2343" w:type="dxa"/>
            <w:vAlign w:val="center"/>
          </w:tcPr>
          <w:p w:rsidR="00D073EE" w:rsidRPr="005E08EA" w:rsidRDefault="00D073EE" w:rsidP="00D073EE">
            <w:pPr>
              <w:pStyle w:val="aa"/>
              <w:jc w:val="center"/>
              <w:rPr>
                <w:sz w:val="24"/>
                <w:szCs w:val="24"/>
              </w:rPr>
            </w:pPr>
            <w:r>
              <w:rPr>
                <w:sz w:val="24"/>
                <w:szCs w:val="24"/>
              </w:rPr>
              <w:t>1120</w:t>
            </w:r>
          </w:p>
        </w:tc>
      </w:tr>
      <w:tr w:rsidR="00D073EE" w:rsidRPr="005E08EA" w:rsidTr="005B4472">
        <w:tc>
          <w:tcPr>
            <w:tcW w:w="1690" w:type="dxa"/>
            <w:vMerge w:val="restart"/>
          </w:tcPr>
          <w:p w:rsidR="00D073EE" w:rsidRPr="005E08EA" w:rsidRDefault="00D073EE" w:rsidP="00D073EE">
            <w:pPr>
              <w:widowControl/>
              <w:overflowPunct/>
              <w:jc w:val="center"/>
              <w:textAlignment w:val="auto"/>
              <w:rPr>
                <w:sz w:val="22"/>
                <w:szCs w:val="22"/>
              </w:rPr>
            </w:pPr>
            <w:r w:rsidRPr="005E08EA">
              <w:rPr>
                <w:sz w:val="22"/>
                <w:szCs w:val="22"/>
              </w:rPr>
              <w:t>2</w:t>
            </w: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698</w:t>
            </w:r>
          </w:p>
        </w:tc>
        <w:tc>
          <w:tcPr>
            <w:tcW w:w="2194" w:type="dxa"/>
            <w:vAlign w:val="center"/>
          </w:tcPr>
          <w:p w:rsidR="00D073EE" w:rsidRPr="005E08EA" w:rsidRDefault="00D073EE" w:rsidP="00D073EE">
            <w:pPr>
              <w:pStyle w:val="aa"/>
              <w:jc w:val="center"/>
              <w:rPr>
                <w:sz w:val="24"/>
                <w:szCs w:val="24"/>
              </w:rPr>
            </w:pPr>
            <w:r>
              <w:rPr>
                <w:sz w:val="24"/>
                <w:szCs w:val="24"/>
              </w:rPr>
              <w:t>2031</w:t>
            </w:r>
          </w:p>
        </w:tc>
        <w:tc>
          <w:tcPr>
            <w:tcW w:w="2343" w:type="dxa"/>
            <w:vAlign w:val="center"/>
          </w:tcPr>
          <w:p w:rsidR="00D073EE" w:rsidRPr="005E08EA" w:rsidRDefault="00D073EE" w:rsidP="00D073EE">
            <w:pPr>
              <w:pStyle w:val="aa"/>
              <w:jc w:val="center"/>
              <w:rPr>
                <w:sz w:val="24"/>
                <w:szCs w:val="24"/>
              </w:rPr>
            </w:pPr>
            <w:r>
              <w:rPr>
                <w:sz w:val="24"/>
                <w:szCs w:val="24"/>
              </w:rPr>
              <w:t>2031</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699</w:t>
            </w:r>
          </w:p>
        </w:tc>
        <w:tc>
          <w:tcPr>
            <w:tcW w:w="2194" w:type="dxa"/>
            <w:vAlign w:val="center"/>
          </w:tcPr>
          <w:p w:rsidR="00D073EE" w:rsidRPr="005E08EA" w:rsidRDefault="00D073EE" w:rsidP="00D073EE">
            <w:pPr>
              <w:pStyle w:val="aa"/>
              <w:jc w:val="center"/>
              <w:rPr>
                <w:sz w:val="24"/>
                <w:szCs w:val="24"/>
              </w:rPr>
            </w:pPr>
            <w:r>
              <w:rPr>
                <w:sz w:val="24"/>
                <w:szCs w:val="24"/>
              </w:rPr>
              <w:t>2135</w:t>
            </w:r>
          </w:p>
        </w:tc>
        <w:tc>
          <w:tcPr>
            <w:tcW w:w="2343" w:type="dxa"/>
            <w:vAlign w:val="center"/>
          </w:tcPr>
          <w:p w:rsidR="00D073EE" w:rsidRPr="005E08EA" w:rsidRDefault="00D073EE" w:rsidP="00D073EE">
            <w:pPr>
              <w:pStyle w:val="aa"/>
              <w:jc w:val="center"/>
              <w:rPr>
                <w:sz w:val="24"/>
                <w:szCs w:val="24"/>
              </w:rPr>
            </w:pPr>
            <w:r>
              <w:rPr>
                <w:sz w:val="24"/>
                <w:szCs w:val="24"/>
              </w:rPr>
              <w:t>2135</w:t>
            </w:r>
          </w:p>
        </w:tc>
      </w:tr>
      <w:tr w:rsidR="00D073EE" w:rsidRPr="005E08EA" w:rsidTr="005B4472">
        <w:tc>
          <w:tcPr>
            <w:tcW w:w="1690" w:type="dxa"/>
            <w:vMerge w:val="restart"/>
          </w:tcPr>
          <w:p w:rsidR="00D073EE" w:rsidRPr="005E08EA" w:rsidRDefault="00D073EE" w:rsidP="00D073EE">
            <w:pPr>
              <w:widowControl/>
              <w:overflowPunct/>
              <w:jc w:val="center"/>
              <w:textAlignment w:val="auto"/>
              <w:rPr>
                <w:sz w:val="22"/>
                <w:szCs w:val="22"/>
              </w:rPr>
            </w:pPr>
            <w:r w:rsidRPr="005E08EA">
              <w:rPr>
                <w:sz w:val="22"/>
                <w:szCs w:val="22"/>
              </w:rPr>
              <w:t>3</w:t>
            </w: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700</w:t>
            </w:r>
          </w:p>
        </w:tc>
        <w:tc>
          <w:tcPr>
            <w:tcW w:w="2194" w:type="dxa"/>
          </w:tcPr>
          <w:p w:rsidR="00D073EE" w:rsidRPr="005E08EA" w:rsidRDefault="00D073EE" w:rsidP="00D073EE">
            <w:pPr>
              <w:pStyle w:val="aa"/>
              <w:jc w:val="center"/>
              <w:rPr>
                <w:sz w:val="24"/>
                <w:szCs w:val="24"/>
              </w:rPr>
            </w:pPr>
            <w:r>
              <w:rPr>
                <w:sz w:val="24"/>
                <w:szCs w:val="24"/>
              </w:rPr>
              <w:t>2093</w:t>
            </w:r>
          </w:p>
        </w:tc>
        <w:tc>
          <w:tcPr>
            <w:tcW w:w="2343" w:type="dxa"/>
          </w:tcPr>
          <w:p w:rsidR="00D073EE" w:rsidRPr="005E08EA" w:rsidRDefault="00D073EE" w:rsidP="00D073EE">
            <w:pPr>
              <w:pStyle w:val="aa"/>
              <w:jc w:val="center"/>
              <w:rPr>
                <w:sz w:val="24"/>
                <w:szCs w:val="24"/>
              </w:rPr>
            </w:pPr>
            <w:r>
              <w:rPr>
                <w:sz w:val="24"/>
                <w:szCs w:val="24"/>
              </w:rPr>
              <w:t>2093</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701</w:t>
            </w:r>
          </w:p>
        </w:tc>
        <w:tc>
          <w:tcPr>
            <w:tcW w:w="2194" w:type="dxa"/>
            <w:vAlign w:val="center"/>
          </w:tcPr>
          <w:p w:rsidR="00D073EE" w:rsidRPr="005E08EA" w:rsidRDefault="00D073EE" w:rsidP="00D073EE">
            <w:pPr>
              <w:pStyle w:val="aa"/>
              <w:jc w:val="center"/>
              <w:rPr>
                <w:sz w:val="24"/>
                <w:szCs w:val="24"/>
              </w:rPr>
            </w:pPr>
            <w:r>
              <w:rPr>
                <w:sz w:val="24"/>
                <w:szCs w:val="24"/>
              </w:rPr>
              <w:t>2119</w:t>
            </w:r>
          </w:p>
        </w:tc>
        <w:tc>
          <w:tcPr>
            <w:tcW w:w="2343" w:type="dxa"/>
            <w:vAlign w:val="center"/>
          </w:tcPr>
          <w:p w:rsidR="00D073EE" w:rsidRPr="005E08EA" w:rsidRDefault="00D073EE" w:rsidP="00D073EE">
            <w:pPr>
              <w:pStyle w:val="aa"/>
              <w:jc w:val="center"/>
              <w:rPr>
                <w:sz w:val="24"/>
                <w:szCs w:val="24"/>
              </w:rPr>
            </w:pPr>
            <w:r>
              <w:rPr>
                <w:sz w:val="24"/>
                <w:szCs w:val="24"/>
              </w:rPr>
              <w:t>2119</w:t>
            </w:r>
          </w:p>
        </w:tc>
      </w:tr>
      <w:tr w:rsidR="00D073EE" w:rsidRPr="005E08EA" w:rsidTr="005B4472">
        <w:tc>
          <w:tcPr>
            <w:tcW w:w="1690" w:type="dxa"/>
            <w:vMerge w:val="restart"/>
          </w:tcPr>
          <w:p w:rsidR="00D073EE" w:rsidRPr="005E08EA" w:rsidRDefault="00D073EE" w:rsidP="00D073EE">
            <w:pPr>
              <w:widowControl/>
              <w:overflowPunct/>
              <w:jc w:val="center"/>
              <w:textAlignment w:val="auto"/>
              <w:rPr>
                <w:sz w:val="22"/>
                <w:szCs w:val="22"/>
              </w:rPr>
            </w:pPr>
            <w:r w:rsidRPr="005E08EA">
              <w:rPr>
                <w:sz w:val="22"/>
                <w:szCs w:val="22"/>
              </w:rPr>
              <w:t>4</w:t>
            </w: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702</w:t>
            </w:r>
          </w:p>
        </w:tc>
        <w:tc>
          <w:tcPr>
            <w:tcW w:w="2194" w:type="dxa"/>
            <w:vAlign w:val="center"/>
          </w:tcPr>
          <w:p w:rsidR="00D073EE" w:rsidRPr="005E08EA" w:rsidRDefault="00D073EE" w:rsidP="00D073EE">
            <w:pPr>
              <w:pStyle w:val="aa"/>
              <w:jc w:val="center"/>
              <w:rPr>
                <w:sz w:val="24"/>
                <w:szCs w:val="24"/>
              </w:rPr>
            </w:pPr>
            <w:r>
              <w:rPr>
                <w:sz w:val="24"/>
                <w:szCs w:val="24"/>
              </w:rPr>
              <w:t>1454</w:t>
            </w:r>
          </w:p>
        </w:tc>
        <w:tc>
          <w:tcPr>
            <w:tcW w:w="2343" w:type="dxa"/>
            <w:vAlign w:val="center"/>
          </w:tcPr>
          <w:p w:rsidR="00D073EE" w:rsidRPr="005E08EA" w:rsidRDefault="00D073EE" w:rsidP="00D073EE">
            <w:pPr>
              <w:pStyle w:val="aa"/>
              <w:jc w:val="center"/>
              <w:rPr>
                <w:sz w:val="24"/>
                <w:szCs w:val="24"/>
              </w:rPr>
            </w:pPr>
            <w:r>
              <w:rPr>
                <w:sz w:val="24"/>
                <w:szCs w:val="24"/>
              </w:rPr>
              <w:t>1454</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703</w:t>
            </w:r>
          </w:p>
        </w:tc>
        <w:tc>
          <w:tcPr>
            <w:tcW w:w="2194" w:type="dxa"/>
            <w:vAlign w:val="center"/>
          </w:tcPr>
          <w:p w:rsidR="00D073EE" w:rsidRPr="005E08EA" w:rsidRDefault="00D073EE" w:rsidP="00D073EE">
            <w:pPr>
              <w:pStyle w:val="aa"/>
              <w:jc w:val="center"/>
              <w:rPr>
                <w:sz w:val="24"/>
                <w:szCs w:val="24"/>
              </w:rPr>
            </w:pPr>
            <w:r>
              <w:rPr>
                <w:sz w:val="24"/>
                <w:szCs w:val="24"/>
              </w:rPr>
              <w:t>1492</w:t>
            </w:r>
          </w:p>
        </w:tc>
        <w:tc>
          <w:tcPr>
            <w:tcW w:w="2343" w:type="dxa"/>
            <w:vAlign w:val="center"/>
          </w:tcPr>
          <w:p w:rsidR="00D073EE" w:rsidRPr="005E08EA" w:rsidRDefault="00D073EE" w:rsidP="00D073EE">
            <w:pPr>
              <w:pStyle w:val="aa"/>
              <w:jc w:val="center"/>
              <w:rPr>
                <w:sz w:val="24"/>
                <w:szCs w:val="24"/>
              </w:rPr>
            </w:pPr>
            <w:r>
              <w:rPr>
                <w:sz w:val="24"/>
                <w:szCs w:val="24"/>
              </w:rPr>
              <w:t>1492</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704</w:t>
            </w:r>
          </w:p>
        </w:tc>
        <w:tc>
          <w:tcPr>
            <w:tcW w:w="2194" w:type="dxa"/>
            <w:vAlign w:val="center"/>
          </w:tcPr>
          <w:p w:rsidR="00D073EE" w:rsidRPr="005E08EA" w:rsidRDefault="00D073EE" w:rsidP="00D073EE">
            <w:pPr>
              <w:pStyle w:val="aa"/>
              <w:jc w:val="center"/>
              <w:rPr>
                <w:sz w:val="24"/>
                <w:szCs w:val="24"/>
              </w:rPr>
            </w:pPr>
            <w:r>
              <w:rPr>
                <w:sz w:val="24"/>
                <w:szCs w:val="24"/>
              </w:rPr>
              <w:t>1403</w:t>
            </w:r>
          </w:p>
        </w:tc>
        <w:tc>
          <w:tcPr>
            <w:tcW w:w="2343" w:type="dxa"/>
            <w:vAlign w:val="center"/>
          </w:tcPr>
          <w:p w:rsidR="00D073EE" w:rsidRPr="005E08EA" w:rsidRDefault="00D073EE" w:rsidP="00D073EE">
            <w:pPr>
              <w:pStyle w:val="aa"/>
              <w:jc w:val="center"/>
              <w:rPr>
                <w:sz w:val="24"/>
                <w:szCs w:val="24"/>
              </w:rPr>
            </w:pPr>
            <w:r>
              <w:rPr>
                <w:sz w:val="24"/>
                <w:szCs w:val="24"/>
              </w:rPr>
              <w:t>1403</w:t>
            </w:r>
          </w:p>
        </w:tc>
        <w:bookmarkStart w:id="0" w:name="_GoBack"/>
        <w:bookmarkEnd w:id="0"/>
      </w:tr>
      <w:tr w:rsidR="00D073EE" w:rsidRPr="005E08EA" w:rsidTr="005B4472">
        <w:tc>
          <w:tcPr>
            <w:tcW w:w="1690" w:type="dxa"/>
            <w:vMerge w:val="restart"/>
          </w:tcPr>
          <w:p w:rsidR="00D073EE" w:rsidRPr="005E08EA" w:rsidRDefault="00D073EE" w:rsidP="00D073EE">
            <w:pPr>
              <w:widowControl/>
              <w:overflowPunct/>
              <w:jc w:val="center"/>
              <w:textAlignment w:val="auto"/>
              <w:rPr>
                <w:sz w:val="22"/>
                <w:szCs w:val="22"/>
              </w:rPr>
            </w:pPr>
            <w:r w:rsidRPr="005E08EA">
              <w:rPr>
                <w:sz w:val="22"/>
                <w:szCs w:val="22"/>
              </w:rPr>
              <w:t>5</w:t>
            </w: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705</w:t>
            </w:r>
          </w:p>
        </w:tc>
        <w:tc>
          <w:tcPr>
            <w:tcW w:w="2194" w:type="dxa"/>
            <w:vAlign w:val="center"/>
          </w:tcPr>
          <w:p w:rsidR="00D073EE" w:rsidRPr="005E08EA" w:rsidRDefault="00D073EE" w:rsidP="00D073EE">
            <w:pPr>
              <w:pStyle w:val="aa"/>
              <w:jc w:val="center"/>
              <w:rPr>
                <w:sz w:val="24"/>
                <w:szCs w:val="24"/>
              </w:rPr>
            </w:pPr>
            <w:r>
              <w:rPr>
                <w:sz w:val="24"/>
                <w:szCs w:val="24"/>
              </w:rPr>
              <w:t>1667</w:t>
            </w:r>
          </w:p>
        </w:tc>
        <w:tc>
          <w:tcPr>
            <w:tcW w:w="2343" w:type="dxa"/>
            <w:vAlign w:val="center"/>
          </w:tcPr>
          <w:p w:rsidR="00D073EE" w:rsidRPr="005E08EA" w:rsidRDefault="00D073EE" w:rsidP="00D073EE">
            <w:pPr>
              <w:pStyle w:val="aa"/>
              <w:jc w:val="center"/>
              <w:rPr>
                <w:sz w:val="24"/>
                <w:szCs w:val="24"/>
              </w:rPr>
            </w:pPr>
            <w:r>
              <w:rPr>
                <w:sz w:val="24"/>
                <w:szCs w:val="24"/>
              </w:rPr>
              <w:t>1667</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706</w:t>
            </w:r>
          </w:p>
        </w:tc>
        <w:tc>
          <w:tcPr>
            <w:tcW w:w="2194" w:type="dxa"/>
            <w:vAlign w:val="center"/>
          </w:tcPr>
          <w:p w:rsidR="00D073EE" w:rsidRPr="005E08EA" w:rsidRDefault="00D073EE" w:rsidP="00D073EE">
            <w:pPr>
              <w:pStyle w:val="aa"/>
              <w:jc w:val="center"/>
              <w:rPr>
                <w:sz w:val="24"/>
                <w:szCs w:val="24"/>
              </w:rPr>
            </w:pPr>
            <w:r>
              <w:rPr>
                <w:sz w:val="24"/>
                <w:szCs w:val="24"/>
              </w:rPr>
              <w:t>2530</w:t>
            </w:r>
          </w:p>
        </w:tc>
        <w:tc>
          <w:tcPr>
            <w:tcW w:w="2343" w:type="dxa"/>
            <w:vAlign w:val="center"/>
          </w:tcPr>
          <w:p w:rsidR="00D073EE" w:rsidRPr="005E08EA" w:rsidRDefault="00D073EE" w:rsidP="00D073EE">
            <w:pPr>
              <w:pStyle w:val="aa"/>
              <w:jc w:val="center"/>
              <w:rPr>
                <w:sz w:val="24"/>
                <w:szCs w:val="24"/>
              </w:rPr>
            </w:pPr>
            <w:r>
              <w:rPr>
                <w:sz w:val="24"/>
                <w:szCs w:val="24"/>
              </w:rPr>
              <w:t>2530</w:t>
            </w:r>
          </w:p>
        </w:tc>
      </w:tr>
      <w:tr w:rsidR="00D073EE" w:rsidRPr="005E08EA" w:rsidTr="005B4472">
        <w:tc>
          <w:tcPr>
            <w:tcW w:w="1690" w:type="dxa"/>
            <w:vMerge w:val="restart"/>
          </w:tcPr>
          <w:p w:rsidR="00D073EE" w:rsidRPr="005E08EA" w:rsidRDefault="00D073EE" w:rsidP="00D073EE">
            <w:pPr>
              <w:widowControl/>
              <w:overflowPunct/>
              <w:jc w:val="center"/>
              <w:textAlignment w:val="auto"/>
              <w:rPr>
                <w:sz w:val="22"/>
                <w:szCs w:val="22"/>
              </w:rPr>
            </w:pPr>
            <w:r w:rsidRPr="005E08EA">
              <w:rPr>
                <w:sz w:val="22"/>
                <w:szCs w:val="22"/>
              </w:rPr>
              <w:t>6</w:t>
            </w: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707</w:t>
            </w:r>
          </w:p>
        </w:tc>
        <w:tc>
          <w:tcPr>
            <w:tcW w:w="2194" w:type="dxa"/>
            <w:vAlign w:val="center"/>
          </w:tcPr>
          <w:p w:rsidR="00D073EE" w:rsidRPr="005E08EA" w:rsidRDefault="00D073EE" w:rsidP="00D073EE">
            <w:pPr>
              <w:pStyle w:val="aa"/>
              <w:jc w:val="center"/>
              <w:rPr>
                <w:sz w:val="24"/>
                <w:szCs w:val="24"/>
              </w:rPr>
            </w:pPr>
            <w:r>
              <w:rPr>
                <w:sz w:val="24"/>
                <w:szCs w:val="24"/>
              </w:rPr>
              <w:t>1913</w:t>
            </w:r>
          </w:p>
        </w:tc>
        <w:tc>
          <w:tcPr>
            <w:tcW w:w="2343" w:type="dxa"/>
            <w:vAlign w:val="center"/>
          </w:tcPr>
          <w:p w:rsidR="00D073EE" w:rsidRPr="005E08EA" w:rsidRDefault="00D073EE" w:rsidP="00D073EE">
            <w:pPr>
              <w:pStyle w:val="aa"/>
              <w:jc w:val="center"/>
              <w:rPr>
                <w:sz w:val="24"/>
                <w:szCs w:val="24"/>
              </w:rPr>
            </w:pPr>
            <w:r>
              <w:rPr>
                <w:sz w:val="24"/>
                <w:szCs w:val="24"/>
              </w:rPr>
              <w:t>1913</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Pr="005E08EA"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708</w:t>
            </w:r>
          </w:p>
        </w:tc>
        <w:tc>
          <w:tcPr>
            <w:tcW w:w="2194" w:type="dxa"/>
            <w:vAlign w:val="center"/>
          </w:tcPr>
          <w:p w:rsidR="00D073EE" w:rsidRPr="005E08EA" w:rsidRDefault="00D073EE" w:rsidP="00D073EE">
            <w:pPr>
              <w:pStyle w:val="aa"/>
              <w:jc w:val="center"/>
              <w:rPr>
                <w:sz w:val="24"/>
                <w:szCs w:val="24"/>
              </w:rPr>
            </w:pPr>
            <w:r>
              <w:rPr>
                <w:sz w:val="24"/>
                <w:szCs w:val="24"/>
              </w:rPr>
              <w:t>1261</w:t>
            </w:r>
          </w:p>
        </w:tc>
        <w:tc>
          <w:tcPr>
            <w:tcW w:w="2343" w:type="dxa"/>
            <w:vAlign w:val="center"/>
          </w:tcPr>
          <w:p w:rsidR="00D073EE" w:rsidRPr="005E08EA" w:rsidRDefault="00D073EE" w:rsidP="00D073EE">
            <w:pPr>
              <w:pStyle w:val="aa"/>
              <w:jc w:val="center"/>
              <w:rPr>
                <w:sz w:val="24"/>
                <w:szCs w:val="24"/>
              </w:rPr>
            </w:pPr>
            <w:r>
              <w:rPr>
                <w:sz w:val="24"/>
                <w:szCs w:val="24"/>
              </w:rPr>
              <w:t>1261</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709</w:t>
            </w:r>
          </w:p>
        </w:tc>
        <w:tc>
          <w:tcPr>
            <w:tcW w:w="2194" w:type="dxa"/>
            <w:vAlign w:val="center"/>
          </w:tcPr>
          <w:p w:rsidR="00D073EE" w:rsidRPr="005E08EA" w:rsidRDefault="00D073EE" w:rsidP="00D073EE">
            <w:pPr>
              <w:pStyle w:val="aa"/>
              <w:jc w:val="center"/>
              <w:rPr>
                <w:sz w:val="24"/>
                <w:szCs w:val="24"/>
              </w:rPr>
            </w:pPr>
            <w:r>
              <w:rPr>
                <w:sz w:val="24"/>
                <w:szCs w:val="24"/>
              </w:rPr>
              <w:t>1249</w:t>
            </w:r>
          </w:p>
        </w:tc>
        <w:tc>
          <w:tcPr>
            <w:tcW w:w="2343" w:type="dxa"/>
            <w:vAlign w:val="center"/>
          </w:tcPr>
          <w:p w:rsidR="00D073EE" w:rsidRPr="005E08EA" w:rsidRDefault="00D073EE" w:rsidP="00D073EE">
            <w:pPr>
              <w:pStyle w:val="aa"/>
              <w:jc w:val="center"/>
              <w:rPr>
                <w:sz w:val="24"/>
                <w:szCs w:val="24"/>
              </w:rPr>
            </w:pPr>
            <w:r>
              <w:rPr>
                <w:sz w:val="24"/>
                <w:szCs w:val="24"/>
              </w:rPr>
              <w:t>1249</w:t>
            </w:r>
          </w:p>
        </w:tc>
      </w:tr>
      <w:tr w:rsidR="00D073EE" w:rsidRPr="005E08EA" w:rsidTr="005B4472">
        <w:tc>
          <w:tcPr>
            <w:tcW w:w="1690" w:type="dxa"/>
            <w:vMerge/>
          </w:tcPr>
          <w:p w:rsidR="00D073EE" w:rsidRPr="005E08EA" w:rsidRDefault="00D073EE" w:rsidP="00D073EE">
            <w:pPr>
              <w:widowControl/>
              <w:overflowPunct/>
              <w:jc w:val="center"/>
              <w:textAlignment w:val="auto"/>
              <w:rPr>
                <w:sz w:val="22"/>
                <w:szCs w:val="22"/>
              </w:rPr>
            </w:pPr>
          </w:p>
        </w:tc>
        <w:tc>
          <w:tcPr>
            <w:tcW w:w="1702" w:type="dxa"/>
          </w:tcPr>
          <w:p w:rsidR="00D073EE" w:rsidRDefault="00D073EE" w:rsidP="00D073E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710</w:t>
            </w:r>
          </w:p>
        </w:tc>
        <w:tc>
          <w:tcPr>
            <w:tcW w:w="2194" w:type="dxa"/>
            <w:vAlign w:val="center"/>
          </w:tcPr>
          <w:p w:rsidR="00D073EE" w:rsidRPr="005E08EA" w:rsidRDefault="00D073EE" w:rsidP="00D073EE">
            <w:pPr>
              <w:pStyle w:val="aa"/>
              <w:jc w:val="center"/>
              <w:rPr>
                <w:sz w:val="24"/>
                <w:szCs w:val="24"/>
              </w:rPr>
            </w:pPr>
            <w:r>
              <w:rPr>
                <w:sz w:val="24"/>
                <w:szCs w:val="24"/>
              </w:rPr>
              <w:t>1005</w:t>
            </w:r>
          </w:p>
        </w:tc>
        <w:tc>
          <w:tcPr>
            <w:tcW w:w="2343" w:type="dxa"/>
            <w:vAlign w:val="center"/>
          </w:tcPr>
          <w:p w:rsidR="00D073EE" w:rsidRPr="005E08EA" w:rsidRDefault="00D073EE" w:rsidP="00D073EE">
            <w:pPr>
              <w:pStyle w:val="aa"/>
              <w:jc w:val="center"/>
              <w:rPr>
                <w:sz w:val="24"/>
                <w:szCs w:val="24"/>
              </w:rPr>
            </w:pPr>
            <w:r>
              <w:rPr>
                <w:sz w:val="24"/>
                <w:szCs w:val="24"/>
              </w:rPr>
              <w:t>1005</w:t>
            </w:r>
          </w:p>
        </w:tc>
      </w:tr>
      <w:tr w:rsidR="00D073EE" w:rsidRPr="005E08EA" w:rsidTr="005B4472">
        <w:tc>
          <w:tcPr>
            <w:tcW w:w="1690" w:type="dxa"/>
          </w:tcPr>
          <w:p w:rsidR="00D073EE" w:rsidRPr="005E08EA" w:rsidRDefault="00D073EE" w:rsidP="00D073EE">
            <w:pPr>
              <w:widowControl/>
              <w:overflowPunct/>
              <w:jc w:val="center"/>
              <w:textAlignment w:val="auto"/>
              <w:rPr>
                <w:sz w:val="22"/>
                <w:szCs w:val="22"/>
              </w:rPr>
            </w:pPr>
            <w:r w:rsidRPr="005E08EA">
              <w:rPr>
                <w:sz w:val="22"/>
                <w:szCs w:val="22"/>
              </w:rPr>
              <w:t>ИТОГО</w:t>
            </w:r>
          </w:p>
        </w:tc>
        <w:tc>
          <w:tcPr>
            <w:tcW w:w="1702" w:type="dxa"/>
          </w:tcPr>
          <w:p w:rsidR="00D073EE" w:rsidRPr="005E08EA" w:rsidRDefault="00D073EE" w:rsidP="00D073EE">
            <w:pPr>
              <w:widowControl/>
              <w:overflowPunct/>
              <w:jc w:val="center"/>
              <w:textAlignment w:val="auto"/>
              <w:rPr>
                <w:sz w:val="22"/>
                <w:szCs w:val="22"/>
              </w:rPr>
            </w:pPr>
          </w:p>
        </w:tc>
        <w:tc>
          <w:tcPr>
            <w:tcW w:w="2194" w:type="dxa"/>
          </w:tcPr>
          <w:p w:rsidR="00D073EE" w:rsidRPr="005E08EA" w:rsidRDefault="00D073EE" w:rsidP="00D073EE">
            <w:pPr>
              <w:widowControl/>
              <w:overflowPunct/>
              <w:jc w:val="center"/>
              <w:textAlignment w:val="auto"/>
              <w:rPr>
                <w:sz w:val="22"/>
                <w:szCs w:val="22"/>
              </w:rPr>
            </w:pPr>
            <w:r>
              <w:rPr>
                <w:sz w:val="22"/>
                <w:szCs w:val="22"/>
              </w:rPr>
              <w:t>26649</w:t>
            </w:r>
          </w:p>
        </w:tc>
        <w:tc>
          <w:tcPr>
            <w:tcW w:w="2343" w:type="dxa"/>
          </w:tcPr>
          <w:p w:rsidR="00D073EE" w:rsidRPr="005E08EA" w:rsidRDefault="00D073EE" w:rsidP="00D073EE">
            <w:pPr>
              <w:widowControl/>
              <w:overflowPunct/>
              <w:jc w:val="center"/>
              <w:textAlignment w:val="auto"/>
              <w:rPr>
                <w:sz w:val="22"/>
                <w:szCs w:val="22"/>
              </w:rPr>
            </w:pPr>
            <w:r>
              <w:rPr>
                <w:sz w:val="22"/>
                <w:szCs w:val="22"/>
              </w:rPr>
              <w:t>26649</w:t>
            </w:r>
          </w:p>
        </w:tc>
      </w:tr>
    </w:tbl>
    <w:p w:rsidR="00242B29" w:rsidRPr="005E08EA" w:rsidRDefault="00242B29" w:rsidP="00242B29">
      <w:pPr>
        <w:widowControl/>
        <w:overflowPunct/>
        <w:jc w:val="center"/>
        <w:textAlignment w:val="auto"/>
        <w:rPr>
          <w:sz w:val="22"/>
          <w:szCs w:val="22"/>
        </w:rPr>
      </w:pPr>
    </w:p>
    <w:p w:rsidR="00B06E3A" w:rsidRDefault="00B06E3A" w:rsidP="00B06E3A">
      <w:pPr>
        <w:widowControl/>
        <w:overflowPunct/>
        <w:autoSpaceDE/>
        <w:autoSpaceDN/>
        <w:adjustRightInd/>
        <w:spacing w:line="240" w:lineRule="exact"/>
        <w:ind w:firstLine="851"/>
        <w:jc w:val="center"/>
        <w:textAlignment w:val="auto"/>
        <w:rPr>
          <w:sz w:val="28"/>
          <w:szCs w:val="24"/>
        </w:rPr>
      </w:pPr>
    </w:p>
    <w:sectPr w:rsidR="00B06E3A" w:rsidSect="005B4472">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C5E5B"/>
    <w:multiLevelType w:val="hybridMultilevel"/>
    <w:tmpl w:val="09A2CF62"/>
    <w:lvl w:ilvl="0" w:tplc="7CAC75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40BF10E6"/>
    <w:multiLevelType w:val="hybridMultilevel"/>
    <w:tmpl w:val="FD9012FE"/>
    <w:lvl w:ilvl="0" w:tplc="3DF4299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D1465CE"/>
    <w:multiLevelType w:val="hybridMultilevel"/>
    <w:tmpl w:val="EDD212B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3515A1"/>
    <w:multiLevelType w:val="hybridMultilevel"/>
    <w:tmpl w:val="A634BAAA"/>
    <w:lvl w:ilvl="0" w:tplc="D5301FAE">
      <w:start w:val="1"/>
      <w:numFmt w:val="decimal"/>
      <w:lvlText w:val="%1."/>
      <w:lvlJc w:val="left"/>
      <w:pPr>
        <w:ind w:left="1049" w:hanging="435"/>
      </w:pPr>
      <w:rPr>
        <w:rFonts w:hint="default"/>
      </w:rPr>
    </w:lvl>
    <w:lvl w:ilvl="1" w:tplc="04190019" w:tentative="1">
      <w:start w:val="1"/>
      <w:numFmt w:val="lowerLetter"/>
      <w:lvlText w:val="%2."/>
      <w:lvlJc w:val="left"/>
      <w:pPr>
        <w:ind w:left="1694" w:hanging="360"/>
      </w:pPr>
    </w:lvl>
    <w:lvl w:ilvl="2" w:tplc="0419001B" w:tentative="1">
      <w:start w:val="1"/>
      <w:numFmt w:val="lowerRoman"/>
      <w:lvlText w:val="%3."/>
      <w:lvlJc w:val="right"/>
      <w:pPr>
        <w:ind w:left="2414" w:hanging="180"/>
      </w:pPr>
    </w:lvl>
    <w:lvl w:ilvl="3" w:tplc="0419000F" w:tentative="1">
      <w:start w:val="1"/>
      <w:numFmt w:val="decimal"/>
      <w:lvlText w:val="%4."/>
      <w:lvlJc w:val="left"/>
      <w:pPr>
        <w:ind w:left="3134" w:hanging="360"/>
      </w:pPr>
    </w:lvl>
    <w:lvl w:ilvl="4" w:tplc="04190019" w:tentative="1">
      <w:start w:val="1"/>
      <w:numFmt w:val="lowerLetter"/>
      <w:lvlText w:val="%5."/>
      <w:lvlJc w:val="left"/>
      <w:pPr>
        <w:ind w:left="3854" w:hanging="360"/>
      </w:pPr>
    </w:lvl>
    <w:lvl w:ilvl="5" w:tplc="0419001B" w:tentative="1">
      <w:start w:val="1"/>
      <w:numFmt w:val="lowerRoman"/>
      <w:lvlText w:val="%6."/>
      <w:lvlJc w:val="right"/>
      <w:pPr>
        <w:ind w:left="4574" w:hanging="180"/>
      </w:pPr>
    </w:lvl>
    <w:lvl w:ilvl="6" w:tplc="0419000F" w:tentative="1">
      <w:start w:val="1"/>
      <w:numFmt w:val="decimal"/>
      <w:lvlText w:val="%7."/>
      <w:lvlJc w:val="left"/>
      <w:pPr>
        <w:ind w:left="5294" w:hanging="360"/>
      </w:pPr>
    </w:lvl>
    <w:lvl w:ilvl="7" w:tplc="04190019" w:tentative="1">
      <w:start w:val="1"/>
      <w:numFmt w:val="lowerLetter"/>
      <w:lvlText w:val="%8."/>
      <w:lvlJc w:val="left"/>
      <w:pPr>
        <w:ind w:left="6014" w:hanging="360"/>
      </w:pPr>
    </w:lvl>
    <w:lvl w:ilvl="8" w:tplc="0419001B" w:tentative="1">
      <w:start w:val="1"/>
      <w:numFmt w:val="lowerRoman"/>
      <w:lvlText w:val="%9."/>
      <w:lvlJc w:val="right"/>
      <w:pPr>
        <w:ind w:left="6734"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8785F"/>
    <w:rsid w:val="00001723"/>
    <w:rsid w:val="000017FD"/>
    <w:rsid w:val="00001EE8"/>
    <w:rsid w:val="0000272E"/>
    <w:rsid w:val="00002996"/>
    <w:rsid w:val="00002ACE"/>
    <w:rsid w:val="00002EB9"/>
    <w:rsid w:val="00003F5B"/>
    <w:rsid w:val="00004073"/>
    <w:rsid w:val="00004547"/>
    <w:rsid w:val="0000514F"/>
    <w:rsid w:val="00005EC6"/>
    <w:rsid w:val="00006EB8"/>
    <w:rsid w:val="00007D92"/>
    <w:rsid w:val="00010230"/>
    <w:rsid w:val="000104CA"/>
    <w:rsid w:val="000110B5"/>
    <w:rsid w:val="000116BC"/>
    <w:rsid w:val="000121B9"/>
    <w:rsid w:val="000128C2"/>
    <w:rsid w:val="00014760"/>
    <w:rsid w:val="00014816"/>
    <w:rsid w:val="000154B9"/>
    <w:rsid w:val="00016259"/>
    <w:rsid w:val="0001633C"/>
    <w:rsid w:val="00017056"/>
    <w:rsid w:val="00017D31"/>
    <w:rsid w:val="000214D6"/>
    <w:rsid w:val="00021DF4"/>
    <w:rsid w:val="00022CBF"/>
    <w:rsid w:val="00022FBA"/>
    <w:rsid w:val="00024F48"/>
    <w:rsid w:val="00025745"/>
    <w:rsid w:val="000272AB"/>
    <w:rsid w:val="00027361"/>
    <w:rsid w:val="00027B2E"/>
    <w:rsid w:val="00027D0F"/>
    <w:rsid w:val="00030818"/>
    <w:rsid w:val="00030ADC"/>
    <w:rsid w:val="00030B19"/>
    <w:rsid w:val="00031C9E"/>
    <w:rsid w:val="00031FA7"/>
    <w:rsid w:val="0003248B"/>
    <w:rsid w:val="00033B7F"/>
    <w:rsid w:val="00033CEE"/>
    <w:rsid w:val="000341B2"/>
    <w:rsid w:val="0003423F"/>
    <w:rsid w:val="00034D43"/>
    <w:rsid w:val="000350BD"/>
    <w:rsid w:val="00035BEF"/>
    <w:rsid w:val="0003627C"/>
    <w:rsid w:val="000373AD"/>
    <w:rsid w:val="000376DA"/>
    <w:rsid w:val="00040162"/>
    <w:rsid w:val="00040425"/>
    <w:rsid w:val="00042980"/>
    <w:rsid w:val="00043DEE"/>
    <w:rsid w:val="00043FD9"/>
    <w:rsid w:val="00044368"/>
    <w:rsid w:val="00044CBE"/>
    <w:rsid w:val="00045380"/>
    <w:rsid w:val="00046E4B"/>
    <w:rsid w:val="0004762D"/>
    <w:rsid w:val="00047633"/>
    <w:rsid w:val="00047C92"/>
    <w:rsid w:val="000506BA"/>
    <w:rsid w:val="00050A36"/>
    <w:rsid w:val="00050F67"/>
    <w:rsid w:val="00051481"/>
    <w:rsid w:val="00051E46"/>
    <w:rsid w:val="00054527"/>
    <w:rsid w:val="00054C57"/>
    <w:rsid w:val="00054CE9"/>
    <w:rsid w:val="00055CD8"/>
    <w:rsid w:val="0005673D"/>
    <w:rsid w:val="00056960"/>
    <w:rsid w:val="00056AF0"/>
    <w:rsid w:val="00060226"/>
    <w:rsid w:val="000608AF"/>
    <w:rsid w:val="00061B36"/>
    <w:rsid w:val="0006279A"/>
    <w:rsid w:val="000629EA"/>
    <w:rsid w:val="0006328A"/>
    <w:rsid w:val="0006410A"/>
    <w:rsid w:val="00066000"/>
    <w:rsid w:val="0006601D"/>
    <w:rsid w:val="0006665D"/>
    <w:rsid w:val="00066D05"/>
    <w:rsid w:val="00067863"/>
    <w:rsid w:val="0006792B"/>
    <w:rsid w:val="00070623"/>
    <w:rsid w:val="000716FD"/>
    <w:rsid w:val="00071C53"/>
    <w:rsid w:val="000721C6"/>
    <w:rsid w:val="00072AAA"/>
    <w:rsid w:val="0007387D"/>
    <w:rsid w:val="00073B9F"/>
    <w:rsid w:val="000740C1"/>
    <w:rsid w:val="000744C6"/>
    <w:rsid w:val="0007491E"/>
    <w:rsid w:val="000754F0"/>
    <w:rsid w:val="000759DB"/>
    <w:rsid w:val="00075AC8"/>
    <w:rsid w:val="00080676"/>
    <w:rsid w:val="00080E0F"/>
    <w:rsid w:val="000811BE"/>
    <w:rsid w:val="00081794"/>
    <w:rsid w:val="00082E5B"/>
    <w:rsid w:val="00086B23"/>
    <w:rsid w:val="0008796F"/>
    <w:rsid w:val="00087A74"/>
    <w:rsid w:val="00090204"/>
    <w:rsid w:val="0009020B"/>
    <w:rsid w:val="00090CBC"/>
    <w:rsid w:val="0009130D"/>
    <w:rsid w:val="000919AE"/>
    <w:rsid w:val="00091E83"/>
    <w:rsid w:val="0009283A"/>
    <w:rsid w:val="00092F6B"/>
    <w:rsid w:val="00093857"/>
    <w:rsid w:val="0009532A"/>
    <w:rsid w:val="00095498"/>
    <w:rsid w:val="000958D5"/>
    <w:rsid w:val="00095B9E"/>
    <w:rsid w:val="00096A96"/>
    <w:rsid w:val="00096BE8"/>
    <w:rsid w:val="0009745B"/>
    <w:rsid w:val="00097B97"/>
    <w:rsid w:val="00097D52"/>
    <w:rsid w:val="00097E81"/>
    <w:rsid w:val="000A06DD"/>
    <w:rsid w:val="000A0740"/>
    <w:rsid w:val="000A1AD4"/>
    <w:rsid w:val="000A1D86"/>
    <w:rsid w:val="000A1EF5"/>
    <w:rsid w:val="000A3C5C"/>
    <w:rsid w:val="000A4292"/>
    <w:rsid w:val="000A4613"/>
    <w:rsid w:val="000A4711"/>
    <w:rsid w:val="000A4753"/>
    <w:rsid w:val="000A4804"/>
    <w:rsid w:val="000A48F6"/>
    <w:rsid w:val="000A5B09"/>
    <w:rsid w:val="000A5D80"/>
    <w:rsid w:val="000A6101"/>
    <w:rsid w:val="000A70B0"/>
    <w:rsid w:val="000A7932"/>
    <w:rsid w:val="000A7CF6"/>
    <w:rsid w:val="000B04AB"/>
    <w:rsid w:val="000B091A"/>
    <w:rsid w:val="000B0EEB"/>
    <w:rsid w:val="000B180C"/>
    <w:rsid w:val="000B4D39"/>
    <w:rsid w:val="000B6009"/>
    <w:rsid w:val="000B63EE"/>
    <w:rsid w:val="000B6DDE"/>
    <w:rsid w:val="000B76DA"/>
    <w:rsid w:val="000B7EAF"/>
    <w:rsid w:val="000C074C"/>
    <w:rsid w:val="000C0B4A"/>
    <w:rsid w:val="000C0C31"/>
    <w:rsid w:val="000C1491"/>
    <w:rsid w:val="000C14F8"/>
    <w:rsid w:val="000C1B14"/>
    <w:rsid w:val="000C1D06"/>
    <w:rsid w:val="000C226B"/>
    <w:rsid w:val="000C2E03"/>
    <w:rsid w:val="000C2F28"/>
    <w:rsid w:val="000C4784"/>
    <w:rsid w:val="000C4AAB"/>
    <w:rsid w:val="000C602C"/>
    <w:rsid w:val="000C6209"/>
    <w:rsid w:val="000C7032"/>
    <w:rsid w:val="000C753D"/>
    <w:rsid w:val="000D0453"/>
    <w:rsid w:val="000D0543"/>
    <w:rsid w:val="000D0D24"/>
    <w:rsid w:val="000D2648"/>
    <w:rsid w:val="000D2CD2"/>
    <w:rsid w:val="000D6248"/>
    <w:rsid w:val="000D6259"/>
    <w:rsid w:val="000D67F7"/>
    <w:rsid w:val="000D73F1"/>
    <w:rsid w:val="000D7491"/>
    <w:rsid w:val="000D7EE7"/>
    <w:rsid w:val="000E0332"/>
    <w:rsid w:val="000E068E"/>
    <w:rsid w:val="000E07F4"/>
    <w:rsid w:val="000E0A79"/>
    <w:rsid w:val="000E15CA"/>
    <w:rsid w:val="000E1E2B"/>
    <w:rsid w:val="000E2C74"/>
    <w:rsid w:val="000E31E9"/>
    <w:rsid w:val="000E60FD"/>
    <w:rsid w:val="000E6C2F"/>
    <w:rsid w:val="000E6D4E"/>
    <w:rsid w:val="000E6E91"/>
    <w:rsid w:val="000E6EDC"/>
    <w:rsid w:val="000E7517"/>
    <w:rsid w:val="000F0614"/>
    <w:rsid w:val="000F0AD2"/>
    <w:rsid w:val="000F0C8C"/>
    <w:rsid w:val="000F1426"/>
    <w:rsid w:val="000F15E0"/>
    <w:rsid w:val="000F1A1B"/>
    <w:rsid w:val="000F2F85"/>
    <w:rsid w:val="000F4363"/>
    <w:rsid w:val="000F4490"/>
    <w:rsid w:val="000F4956"/>
    <w:rsid w:val="000F632A"/>
    <w:rsid w:val="000F6392"/>
    <w:rsid w:val="000F64D7"/>
    <w:rsid w:val="000F6617"/>
    <w:rsid w:val="000F78FA"/>
    <w:rsid w:val="000F7F79"/>
    <w:rsid w:val="00104C60"/>
    <w:rsid w:val="0010615E"/>
    <w:rsid w:val="001067C0"/>
    <w:rsid w:val="00106B4C"/>
    <w:rsid w:val="00107E16"/>
    <w:rsid w:val="001104E6"/>
    <w:rsid w:val="001105FC"/>
    <w:rsid w:val="001110CD"/>
    <w:rsid w:val="00114850"/>
    <w:rsid w:val="00114CD7"/>
    <w:rsid w:val="00114D85"/>
    <w:rsid w:val="0011509B"/>
    <w:rsid w:val="0011525C"/>
    <w:rsid w:val="00116DEB"/>
    <w:rsid w:val="001173DE"/>
    <w:rsid w:val="00120132"/>
    <w:rsid w:val="00121496"/>
    <w:rsid w:val="0012295D"/>
    <w:rsid w:val="00122AA4"/>
    <w:rsid w:val="00122E8A"/>
    <w:rsid w:val="00123C5A"/>
    <w:rsid w:val="00125CA8"/>
    <w:rsid w:val="001266B4"/>
    <w:rsid w:val="001272F8"/>
    <w:rsid w:val="00127DD9"/>
    <w:rsid w:val="00130896"/>
    <w:rsid w:val="00130C00"/>
    <w:rsid w:val="00130CB8"/>
    <w:rsid w:val="00130FCC"/>
    <w:rsid w:val="00131467"/>
    <w:rsid w:val="00131D2D"/>
    <w:rsid w:val="0013230D"/>
    <w:rsid w:val="00132A90"/>
    <w:rsid w:val="00132FD9"/>
    <w:rsid w:val="00133103"/>
    <w:rsid w:val="001332CB"/>
    <w:rsid w:val="00133616"/>
    <w:rsid w:val="00134B67"/>
    <w:rsid w:val="00134DDA"/>
    <w:rsid w:val="00134E47"/>
    <w:rsid w:val="00136726"/>
    <w:rsid w:val="001376AB"/>
    <w:rsid w:val="0013787B"/>
    <w:rsid w:val="001379D5"/>
    <w:rsid w:val="00137FAD"/>
    <w:rsid w:val="0014000E"/>
    <w:rsid w:val="00142286"/>
    <w:rsid w:val="0014271F"/>
    <w:rsid w:val="001442D6"/>
    <w:rsid w:val="001444FA"/>
    <w:rsid w:val="001454FF"/>
    <w:rsid w:val="0014585E"/>
    <w:rsid w:val="00145997"/>
    <w:rsid w:val="001462EA"/>
    <w:rsid w:val="00150314"/>
    <w:rsid w:val="0015032A"/>
    <w:rsid w:val="00151ACC"/>
    <w:rsid w:val="00152131"/>
    <w:rsid w:val="001532FD"/>
    <w:rsid w:val="001538BF"/>
    <w:rsid w:val="0015424D"/>
    <w:rsid w:val="00154412"/>
    <w:rsid w:val="00155163"/>
    <w:rsid w:val="00155287"/>
    <w:rsid w:val="00155411"/>
    <w:rsid w:val="00155BF8"/>
    <w:rsid w:val="00156A4F"/>
    <w:rsid w:val="00156A56"/>
    <w:rsid w:val="0015723B"/>
    <w:rsid w:val="00160280"/>
    <w:rsid w:val="0016096B"/>
    <w:rsid w:val="00161B60"/>
    <w:rsid w:val="00162D55"/>
    <w:rsid w:val="00163464"/>
    <w:rsid w:val="001636A1"/>
    <w:rsid w:val="00163AE7"/>
    <w:rsid w:val="00165573"/>
    <w:rsid w:val="001672B2"/>
    <w:rsid w:val="00170FA0"/>
    <w:rsid w:val="00171DBA"/>
    <w:rsid w:val="0017256E"/>
    <w:rsid w:val="00173409"/>
    <w:rsid w:val="001736BA"/>
    <w:rsid w:val="00173EEF"/>
    <w:rsid w:val="00175741"/>
    <w:rsid w:val="001758E5"/>
    <w:rsid w:val="0017663A"/>
    <w:rsid w:val="00176C58"/>
    <w:rsid w:val="00176FD3"/>
    <w:rsid w:val="001777DE"/>
    <w:rsid w:val="00177932"/>
    <w:rsid w:val="00180D2F"/>
    <w:rsid w:val="001813E4"/>
    <w:rsid w:val="00181954"/>
    <w:rsid w:val="00182DCB"/>
    <w:rsid w:val="00184384"/>
    <w:rsid w:val="00185E74"/>
    <w:rsid w:val="001865D3"/>
    <w:rsid w:val="00186D65"/>
    <w:rsid w:val="00186F09"/>
    <w:rsid w:val="0019084F"/>
    <w:rsid w:val="00190ABD"/>
    <w:rsid w:val="00190CFC"/>
    <w:rsid w:val="00191E26"/>
    <w:rsid w:val="001937C5"/>
    <w:rsid w:val="00193954"/>
    <w:rsid w:val="00196AF8"/>
    <w:rsid w:val="001974D7"/>
    <w:rsid w:val="001A07C3"/>
    <w:rsid w:val="001A0A44"/>
    <w:rsid w:val="001A2E56"/>
    <w:rsid w:val="001A34A7"/>
    <w:rsid w:val="001A564F"/>
    <w:rsid w:val="001A63A3"/>
    <w:rsid w:val="001A75D6"/>
    <w:rsid w:val="001A7FAF"/>
    <w:rsid w:val="001B0249"/>
    <w:rsid w:val="001B0522"/>
    <w:rsid w:val="001B0652"/>
    <w:rsid w:val="001B1F2E"/>
    <w:rsid w:val="001B1FDD"/>
    <w:rsid w:val="001B2BF3"/>
    <w:rsid w:val="001B30B0"/>
    <w:rsid w:val="001B3262"/>
    <w:rsid w:val="001B3870"/>
    <w:rsid w:val="001B4488"/>
    <w:rsid w:val="001C06CB"/>
    <w:rsid w:val="001C12E6"/>
    <w:rsid w:val="001C1511"/>
    <w:rsid w:val="001C1724"/>
    <w:rsid w:val="001C29E6"/>
    <w:rsid w:val="001C3194"/>
    <w:rsid w:val="001C3A8D"/>
    <w:rsid w:val="001C435D"/>
    <w:rsid w:val="001C5DE6"/>
    <w:rsid w:val="001C6067"/>
    <w:rsid w:val="001C60AB"/>
    <w:rsid w:val="001C64A3"/>
    <w:rsid w:val="001C66F8"/>
    <w:rsid w:val="001C6D01"/>
    <w:rsid w:val="001C7CDE"/>
    <w:rsid w:val="001D0487"/>
    <w:rsid w:val="001D133B"/>
    <w:rsid w:val="001D1677"/>
    <w:rsid w:val="001D3906"/>
    <w:rsid w:val="001D47E3"/>
    <w:rsid w:val="001D48F7"/>
    <w:rsid w:val="001D4FFB"/>
    <w:rsid w:val="001D5E72"/>
    <w:rsid w:val="001D5FDC"/>
    <w:rsid w:val="001D603A"/>
    <w:rsid w:val="001D686B"/>
    <w:rsid w:val="001D6A72"/>
    <w:rsid w:val="001D6BD2"/>
    <w:rsid w:val="001D7474"/>
    <w:rsid w:val="001E076A"/>
    <w:rsid w:val="001E0B07"/>
    <w:rsid w:val="001E0B60"/>
    <w:rsid w:val="001E19E8"/>
    <w:rsid w:val="001E1A9D"/>
    <w:rsid w:val="001E2E29"/>
    <w:rsid w:val="001E36CB"/>
    <w:rsid w:val="001E5148"/>
    <w:rsid w:val="001E537A"/>
    <w:rsid w:val="001E55B8"/>
    <w:rsid w:val="001E6D05"/>
    <w:rsid w:val="001E70C8"/>
    <w:rsid w:val="001F0A86"/>
    <w:rsid w:val="001F0C03"/>
    <w:rsid w:val="001F13A6"/>
    <w:rsid w:val="001F2C39"/>
    <w:rsid w:val="001F2CAF"/>
    <w:rsid w:val="001F33E2"/>
    <w:rsid w:val="001F3789"/>
    <w:rsid w:val="001F3940"/>
    <w:rsid w:val="001F4560"/>
    <w:rsid w:val="001F45DF"/>
    <w:rsid w:val="001F4B47"/>
    <w:rsid w:val="001F50CD"/>
    <w:rsid w:val="001F54CC"/>
    <w:rsid w:val="001F5567"/>
    <w:rsid w:val="001F6ABD"/>
    <w:rsid w:val="001F78ED"/>
    <w:rsid w:val="00200571"/>
    <w:rsid w:val="00200815"/>
    <w:rsid w:val="0020098B"/>
    <w:rsid w:val="002026E0"/>
    <w:rsid w:val="00202FE1"/>
    <w:rsid w:val="00203818"/>
    <w:rsid w:val="00203B25"/>
    <w:rsid w:val="00203F90"/>
    <w:rsid w:val="0020431F"/>
    <w:rsid w:val="00206CFD"/>
    <w:rsid w:val="00206D37"/>
    <w:rsid w:val="00207503"/>
    <w:rsid w:val="00207804"/>
    <w:rsid w:val="00207FDB"/>
    <w:rsid w:val="00210550"/>
    <w:rsid w:val="0021427F"/>
    <w:rsid w:val="00214419"/>
    <w:rsid w:val="002146A0"/>
    <w:rsid w:val="00214848"/>
    <w:rsid w:val="00214DA7"/>
    <w:rsid w:val="002152DA"/>
    <w:rsid w:val="00215F4D"/>
    <w:rsid w:val="00217A58"/>
    <w:rsid w:val="002203D2"/>
    <w:rsid w:val="00222BE9"/>
    <w:rsid w:val="002244A5"/>
    <w:rsid w:val="00225F93"/>
    <w:rsid w:val="0022632A"/>
    <w:rsid w:val="00227085"/>
    <w:rsid w:val="00230177"/>
    <w:rsid w:val="00230850"/>
    <w:rsid w:val="002310D8"/>
    <w:rsid w:val="00231E54"/>
    <w:rsid w:val="002328D3"/>
    <w:rsid w:val="00233701"/>
    <w:rsid w:val="00234031"/>
    <w:rsid w:val="00236EBB"/>
    <w:rsid w:val="00236F34"/>
    <w:rsid w:val="00237192"/>
    <w:rsid w:val="00237331"/>
    <w:rsid w:val="0023783D"/>
    <w:rsid w:val="00240572"/>
    <w:rsid w:val="002406B1"/>
    <w:rsid w:val="00240A8D"/>
    <w:rsid w:val="00242B29"/>
    <w:rsid w:val="00243711"/>
    <w:rsid w:val="00244756"/>
    <w:rsid w:val="00244D34"/>
    <w:rsid w:val="002458DB"/>
    <w:rsid w:val="00245D39"/>
    <w:rsid w:val="0024725C"/>
    <w:rsid w:val="00252A95"/>
    <w:rsid w:val="0025541D"/>
    <w:rsid w:val="002554CA"/>
    <w:rsid w:val="00255776"/>
    <w:rsid w:val="00255C72"/>
    <w:rsid w:val="00255F73"/>
    <w:rsid w:val="00255FDE"/>
    <w:rsid w:val="00256A47"/>
    <w:rsid w:val="0026009C"/>
    <w:rsid w:val="002610EC"/>
    <w:rsid w:val="002613EB"/>
    <w:rsid w:val="0026166C"/>
    <w:rsid w:val="002620BF"/>
    <w:rsid w:val="00262680"/>
    <w:rsid w:val="0026319B"/>
    <w:rsid w:val="0026381A"/>
    <w:rsid w:val="00266663"/>
    <w:rsid w:val="00267630"/>
    <w:rsid w:val="002701B8"/>
    <w:rsid w:val="00270C4D"/>
    <w:rsid w:val="002718D7"/>
    <w:rsid w:val="002728CB"/>
    <w:rsid w:val="0027319D"/>
    <w:rsid w:val="00273354"/>
    <w:rsid w:val="0027378A"/>
    <w:rsid w:val="00274CB8"/>
    <w:rsid w:val="002754D3"/>
    <w:rsid w:val="00276917"/>
    <w:rsid w:val="002775AB"/>
    <w:rsid w:val="00280353"/>
    <w:rsid w:val="00280C4E"/>
    <w:rsid w:val="002854C4"/>
    <w:rsid w:val="00285CF6"/>
    <w:rsid w:val="00286616"/>
    <w:rsid w:val="0028698B"/>
    <w:rsid w:val="002872A5"/>
    <w:rsid w:val="00287E58"/>
    <w:rsid w:val="00290842"/>
    <w:rsid w:val="00290E0D"/>
    <w:rsid w:val="002915B7"/>
    <w:rsid w:val="00291F72"/>
    <w:rsid w:val="002965D5"/>
    <w:rsid w:val="002A04E3"/>
    <w:rsid w:val="002A0E23"/>
    <w:rsid w:val="002A1560"/>
    <w:rsid w:val="002A203C"/>
    <w:rsid w:val="002A2760"/>
    <w:rsid w:val="002A4208"/>
    <w:rsid w:val="002A5D2E"/>
    <w:rsid w:val="002A706F"/>
    <w:rsid w:val="002A766E"/>
    <w:rsid w:val="002B1FF7"/>
    <w:rsid w:val="002B3259"/>
    <w:rsid w:val="002B363D"/>
    <w:rsid w:val="002B3779"/>
    <w:rsid w:val="002B3847"/>
    <w:rsid w:val="002B419E"/>
    <w:rsid w:val="002B4204"/>
    <w:rsid w:val="002B55AB"/>
    <w:rsid w:val="002B5733"/>
    <w:rsid w:val="002B5E6C"/>
    <w:rsid w:val="002B6304"/>
    <w:rsid w:val="002C0277"/>
    <w:rsid w:val="002C15B3"/>
    <w:rsid w:val="002C2AD8"/>
    <w:rsid w:val="002C39F6"/>
    <w:rsid w:val="002C48F7"/>
    <w:rsid w:val="002C4C48"/>
    <w:rsid w:val="002C79EC"/>
    <w:rsid w:val="002C7B2C"/>
    <w:rsid w:val="002C7D56"/>
    <w:rsid w:val="002D0666"/>
    <w:rsid w:val="002D072E"/>
    <w:rsid w:val="002D08E6"/>
    <w:rsid w:val="002D09A6"/>
    <w:rsid w:val="002D0B2A"/>
    <w:rsid w:val="002D0DA8"/>
    <w:rsid w:val="002D1897"/>
    <w:rsid w:val="002D1A4F"/>
    <w:rsid w:val="002D25F3"/>
    <w:rsid w:val="002D3247"/>
    <w:rsid w:val="002D3491"/>
    <w:rsid w:val="002D40F7"/>
    <w:rsid w:val="002D437B"/>
    <w:rsid w:val="002D47AF"/>
    <w:rsid w:val="002D5918"/>
    <w:rsid w:val="002D5CDC"/>
    <w:rsid w:val="002D6295"/>
    <w:rsid w:val="002D6B04"/>
    <w:rsid w:val="002D772C"/>
    <w:rsid w:val="002E06DD"/>
    <w:rsid w:val="002E0751"/>
    <w:rsid w:val="002E17C0"/>
    <w:rsid w:val="002E1880"/>
    <w:rsid w:val="002E1E8A"/>
    <w:rsid w:val="002E225C"/>
    <w:rsid w:val="002E2E0C"/>
    <w:rsid w:val="002E2F17"/>
    <w:rsid w:val="002E3356"/>
    <w:rsid w:val="002E40C5"/>
    <w:rsid w:val="002E5892"/>
    <w:rsid w:val="002E6D57"/>
    <w:rsid w:val="002E75CC"/>
    <w:rsid w:val="002F02D0"/>
    <w:rsid w:val="002F03F0"/>
    <w:rsid w:val="002F102D"/>
    <w:rsid w:val="002F2013"/>
    <w:rsid w:val="002F47FB"/>
    <w:rsid w:val="002F55F5"/>
    <w:rsid w:val="002F60C3"/>
    <w:rsid w:val="002F6D6F"/>
    <w:rsid w:val="002F7FF1"/>
    <w:rsid w:val="0030085E"/>
    <w:rsid w:val="00300E65"/>
    <w:rsid w:val="003012E7"/>
    <w:rsid w:val="00301425"/>
    <w:rsid w:val="003043E4"/>
    <w:rsid w:val="00305F4C"/>
    <w:rsid w:val="00306A3A"/>
    <w:rsid w:val="00306CD9"/>
    <w:rsid w:val="003103FD"/>
    <w:rsid w:val="003109EF"/>
    <w:rsid w:val="003111FA"/>
    <w:rsid w:val="003118AA"/>
    <w:rsid w:val="003129B7"/>
    <w:rsid w:val="00313519"/>
    <w:rsid w:val="0031444A"/>
    <w:rsid w:val="00315985"/>
    <w:rsid w:val="00315E10"/>
    <w:rsid w:val="00315E8B"/>
    <w:rsid w:val="00316525"/>
    <w:rsid w:val="003168DD"/>
    <w:rsid w:val="00316B4B"/>
    <w:rsid w:val="00320371"/>
    <w:rsid w:val="00320977"/>
    <w:rsid w:val="00320BCC"/>
    <w:rsid w:val="003211AA"/>
    <w:rsid w:val="003233C2"/>
    <w:rsid w:val="00323ABD"/>
    <w:rsid w:val="00323FDE"/>
    <w:rsid w:val="00323FFE"/>
    <w:rsid w:val="003258DF"/>
    <w:rsid w:val="0032634E"/>
    <w:rsid w:val="003271C9"/>
    <w:rsid w:val="00327225"/>
    <w:rsid w:val="0033091C"/>
    <w:rsid w:val="0033226D"/>
    <w:rsid w:val="00332898"/>
    <w:rsid w:val="003333BD"/>
    <w:rsid w:val="00333692"/>
    <w:rsid w:val="0033379C"/>
    <w:rsid w:val="003338CF"/>
    <w:rsid w:val="003344CF"/>
    <w:rsid w:val="00335014"/>
    <w:rsid w:val="003358E2"/>
    <w:rsid w:val="00335DCB"/>
    <w:rsid w:val="00336C92"/>
    <w:rsid w:val="00340564"/>
    <w:rsid w:val="00341300"/>
    <w:rsid w:val="00341DE6"/>
    <w:rsid w:val="00341E25"/>
    <w:rsid w:val="00341E91"/>
    <w:rsid w:val="00343316"/>
    <w:rsid w:val="0034438F"/>
    <w:rsid w:val="00344551"/>
    <w:rsid w:val="00344EA1"/>
    <w:rsid w:val="003458F8"/>
    <w:rsid w:val="00345D0E"/>
    <w:rsid w:val="0034762C"/>
    <w:rsid w:val="00347732"/>
    <w:rsid w:val="00347BE6"/>
    <w:rsid w:val="00351837"/>
    <w:rsid w:val="003520B7"/>
    <w:rsid w:val="00352FEF"/>
    <w:rsid w:val="00353193"/>
    <w:rsid w:val="00353A80"/>
    <w:rsid w:val="0035410B"/>
    <w:rsid w:val="00355EBD"/>
    <w:rsid w:val="00356717"/>
    <w:rsid w:val="0035708C"/>
    <w:rsid w:val="0035711F"/>
    <w:rsid w:val="00357FA2"/>
    <w:rsid w:val="0036129F"/>
    <w:rsid w:val="003615EF"/>
    <w:rsid w:val="00361D1C"/>
    <w:rsid w:val="0036246F"/>
    <w:rsid w:val="0036363E"/>
    <w:rsid w:val="003641F0"/>
    <w:rsid w:val="00364A4F"/>
    <w:rsid w:val="003660B1"/>
    <w:rsid w:val="00366AFC"/>
    <w:rsid w:val="00366C19"/>
    <w:rsid w:val="003670C4"/>
    <w:rsid w:val="003673A5"/>
    <w:rsid w:val="003675CA"/>
    <w:rsid w:val="003678FA"/>
    <w:rsid w:val="003707CE"/>
    <w:rsid w:val="00370EB3"/>
    <w:rsid w:val="00372322"/>
    <w:rsid w:val="00374687"/>
    <w:rsid w:val="00374D02"/>
    <w:rsid w:val="0037503D"/>
    <w:rsid w:val="00375052"/>
    <w:rsid w:val="003757D2"/>
    <w:rsid w:val="00375D85"/>
    <w:rsid w:val="003760E0"/>
    <w:rsid w:val="00376425"/>
    <w:rsid w:val="003768BD"/>
    <w:rsid w:val="00377950"/>
    <w:rsid w:val="00380E92"/>
    <w:rsid w:val="003822DE"/>
    <w:rsid w:val="00382D23"/>
    <w:rsid w:val="00383E47"/>
    <w:rsid w:val="00383ED6"/>
    <w:rsid w:val="00384764"/>
    <w:rsid w:val="00384EF3"/>
    <w:rsid w:val="0038554D"/>
    <w:rsid w:val="00386AA9"/>
    <w:rsid w:val="00387D2C"/>
    <w:rsid w:val="003910AB"/>
    <w:rsid w:val="0039225F"/>
    <w:rsid w:val="00392F28"/>
    <w:rsid w:val="00393590"/>
    <w:rsid w:val="00394123"/>
    <w:rsid w:val="00394541"/>
    <w:rsid w:val="0039472D"/>
    <w:rsid w:val="003968EB"/>
    <w:rsid w:val="00397485"/>
    <w:rsid w:val="00397CFE"/>
    <w:rsid w:val="003A00CD"/>
    <w:rsid w:val="003A0BAB"/>
    <w:rsid w:val="003A0EF2"/>
    <w:rsid w:val="003A123C"/>
    <w:rsid w:val="003A1378"/>
    <w:rsid w:val="003A1D70"/>
    <w:rsid w:val="003A1FBC"/>
    <w:rsid w:val="003A402A"/>
    <w:rsid w:val="003A4498"/>
    <w:rsid w:val="003A4CBE"/>
    <w:rsid w:val="003A5569"/>
    <w:rsid w:val="003A5DE3"/>
    <w:rsid w:val="003A6859"/>
    <w:rsid w:val="003A6FB3"/>
    <w:rsid w:val="003B08FB"/>
    <w:rsid w:val="003B0912"/>
    <w:rsid w:val="003B0CBA"/>
    <w:rsid w:val="003B2082"/>
    <w:rsid w:val="003B245B"/>
    <w:rsid w:val="003B3AD3"/>
    <w:rsid w:val="003B4565"/>
    <w:rsid w:val="003B4EB9"/>
    <w:rsid w:val="003B6555"/>
    <w:rsid w:val="003B678E"/>
    <w:rsid w:val="003B7296"/>
    <w:rsid w:val="003B72FC"/>
    <w:rsid w:val="003B7974"/>
    <w:rsid w:val="003B79C6"/>
    <w:rsid w:val="003B7CB3"/>
    <w:rsid w:val="003C10A6"/>
    <w:rsid w:val="003C18C0"/>
    <w:rsid w:val="003C24D0"/>
    <w:rsid w:val="003C3037"/>
    <w:rsid w:val="003C3606"/>
    <w:rsid w:val="003C5513"/>
    <w:rsid w:val="003C6A28"/>
    <w:rsid w:val="003C747E"/>
    <w:rsid w:val="003C76A8"/>
    <w:rsid w:val="003C774E"/>
    <w:rsid w:val="003C7AD5"/>
    <w:rsid w:val="003C7F38"/>
    <w:rsid w:val="003D07D5"/>
    <w:rsid w:val="003D281E"/>
    <w:rsid w:val="003D285A"/>
    <w:rsid w:val="003D29D4"/>
    <w:rsid w:val="003D3AA0"/>
    <w:rsid w:val="003D3B2C"/>
    <w:rsid w:val="003D3F0D"/>
    <w:rsid w:val="003D6CE4"/>
    <w:rsid w:val="003D7666"/>
    <w:rsid w:val="003D7AA1"/>
    <w:rsid w:val="003E06BB"/>
    <w:rsid w:val="003E20EF"/>
    <w:rsid w:val="003E29EC"/>
    <w:rsid w:val="003E7292"/>
    <w:rsid w:val="003F07B3"/>
    <w:rsid w:val="003F0C85"/>
    <w:rsid w:val="003F0CFF"/>
    <w:rsid w:val="003F0E02"/>
    <w:rsid w:val="003F29F4"/>
    <w:rsid w:val="003F2AEF"/>
    <w:rsid w:val="003F2C29"/>
    <w:rsid w:val="003F2F5E"/>
    <w:rsid w:val="003F48AE"/>
    <w:rsid w:val="003F5D21"/>
    <w:rsid w:val="003F6ECE"/>
    <w:rsid w:val="003F6F1A"/>
    <w:rsid w:val="003F7A57"/>
    <w:rsid w:val="004006DD"/>
    <w:rsid w:val="00400AF0"/>
    <w:rsid w:val="00401A13"/>
    <w:rsid w:val="004023D7"/>
    <w:rsid w:val="004024C5"/>
    <w:rsid w:val="00402698"/>
    <w:rsid w:val="00402EA4"/>
    <w:rsid w:val="00404E65"/>
    <w:rsid w:val="00404F78"/>
    <w:rsid w:val="004051CC"/>
    <w:rsid w:val="00405CE9"/>
    <w:rsid w:val="00406257"/>
    <w:rsid w:val="0040671F"/>
    <w:rsid w:val="00406AB4"/>
    <w:rsid w:val="00406DAB"/>
    <w:rsid w:val="00411278"/>
    <w:rsid w:val="00411403"/>
    <w:rsid w:val="004118CB"/>
    <w:rsid w:val="00411912"/>
    <w:rsid w:val="00413C64"/>
    <w:rsid w:val="0041529B"/>
    <w:rsid w:val="00415473"/>
    <w:rsid w:val="00416416"/>
    <w:rsid w:val="004171C6"/>
    <w:rsid w:val="004208DF"/>
    <w:rsid w:val="00424553"/>
    <w:rsid w:val="0042485D"/>
    <w:rsid w:val="00424AB9"/>
    <w:rsid w:val="00425E77"/>
    <w:rsid w:val="00426B8F"/>
    <w:rsid w:val="004301D4"/>
    <w:rsid w:val="0043045A"/>
    <w:rsid w:val="00430BFF"/>
    <w:rsid w:val="00431204"/>
    <w:rsid w:val="0043126B"/>
    <w:rsid w:val="00431456"/>
    <w:rsid w:val="00431F8F"/>
    <w:rsid w:val="00432B59"/>
    <w:rsid w:val="00433227"/>
    <w:rsid w:val="0043365E"/>
    <w:rsid w:val="004336A9"/>
    <w:rsid w:val="0043380E"/>
    <w:rsid w:val="00434136"/>
    <w:rsid w:val="00434A32"/>
    <w:rsid w:val="00434C1C"/>
    <w:rsid w:val="004356D2"/>
    <w:rsid w:val="00435FE3"/>
    <w:rsid w:val="004360C1"/>
    <w:rsid w:val="00436693"/>
    <w:rsid w:val="004367A8"/>
    <w:rsid w:val="00436D38"/>
    <w:rsid w:val="00440391"/>
    <w:rsid w:val="004409BA"/>
    <w:rsid w:val="00440AB3"/>
    <w:rsid w:val="00440BFF"/>
    <w:rsid w:val="00440F4B"/>
    <w:rsid w:val="00441966"/>
    <w:rsid w:val="00442266"/>
    <w:rsid w:val="00443483"/>
    <w:rsid w:val="00443577"/>
    <w:rsid w:val="0044370E"/>
    <w:rsid w:val="00443E16"/>
    <w:rsid w:val="0044476F"/>
    <w:rsid w:val="00444CB5"/>
    <w:rsid w:val="00445147"/>
    <w:rsid w:val="004455D8"/>
    <w:rsid w:val="00445E2F"/>
    <w:rsid w:val="00446FE7"/>
    <w:rsid w:val="004471B7"/>
    <w:rsid w:val="00450FA8"/>
    <w:rsid w:val="00451784"/>
    <w:rsid w:val="00451833"/>
    <w:rsid w:val="00451D5E"/>
    <w:rsid w:val="004521CD"/>
    <w:rsid w:val="0045236F"/>
    <w:rsid w:val="00452563"/>
    <w:rsid w:val="0045256B"/>
    <w:rsid w:val="00452A24"/>
    <w:rsid w:val="00453728"/>
    <w:rsid w:val="00453F0A"/>
    <w:rsid w:val="00454812"/>
    <w:rsid w:val="0045494D"/>
    <w:rsid w:val="00455FD3"/>
    <w:rsid w:val="00457C6C"/>
    <w:rsid w:val="00457E96"/>
    <w:rsid w:val="00460A45"/>
    <w:rsid w:val="00460C46"/>
    <w:rsid w:val="004610F0"/>
    <w:rsid w:val="00461DE5"/>
    <w:rsid w:val="004622B9"/>
    <w:rsid w:val="00463665"/>
    <w:rsid w:val="004637BE"/>
    <w:rsid w:val="0046456D"/>
    <w:rsid w:val="00465FD8"/>
    <w:rsid w:val="004666AB"/>
    <w:rsid w:val="00466797"/>
    <w:rsid w:val="00467B6E"/>
    <w:rsid w:val="0047013F"/>
    <w:rsid w:val="00470354"/>
    <w:rsid w:val="004704D5"/>
    <w:rsid w:val="004706DE"/>
    <w:rsid w:val="004723DC"/>
    <w:rsid w:val="00472646"/>
    <w:rsid w:val="004729A8"/>
    <w:rsid w:val="00473E8F"/>
    <w:rsid w:val="00474BE2"/>
    <w:rsid w:val="00475D54"/>
    <w:rsid w:val="00476347"/>
    <w:rsid w:val="00476B5C"/>
    <w:rsid w:val="0047780F"/>
    <w:rsid w:val="00477992"/>
    <w:rsid w:val="00477ABC"/>
    <w:rsid w:val="004819FF"/>
    <w:rsid w:val="00481AAB"/>
    <w:rsid w:val="00481AF7"/>
    <w:rsid w:val="00481BCB"/>
    <w:rsid w:val="00482207"/>
    <w:rsid w:val="0048306A"/>
    <w:rsid w:val="00483B24"/>
    <w:rsid w:val="00483BFA"/>
    <w:rsid w:val="0048416E"/>
    <w:rsid w:val="004847D3"/>
    <w:rsid w:val="004854F3"/>
    <w:rsid w:val="00485E31"/>
    <w:rsid w:val="004860B8"/>
    <w:rsid w:val="00486B24"/>
    <w:rsid w:val="00486D78"/>
    <w:rsid w:val="00486F63"/>
    <w:rsid w:val="00486FF1"/>
    <w:rsid w:val="00487ACF"/>
    <w:rsid w:val="00487FC2"/>
    <w:rsid w:val="0049035E"/>
    <w:rsid w:val="004905BB"/>
    <w:rsid w:val="004906B0"/>
    <w:rsid w:val="0049075D"/>
    <w:rsid w:val="00490E64"/>
    <w:rsid w:val="0049119C"/>
    <w:rsid w:val="00492824"/>
    <w:rsid w:val="0049377E"/>
    <w:rsid w:val="00493D01"/>
    <w:rsid w:val="00493E5C"/>
    <w:rsid w:val="00494145"/>
    <w:rsid w:val="004943EE"/>
    <w:rsid w:val="004947FA"/>
    <w:rsid w:val="00494E31"/>
    <w:rsid w:val="00494F18"/>
    <w:rsid w:val="00495923"/>
    <w:rsid w:val="0049612C"/>
    <w:rsid w:val="0049775B"/>
    <w:rsid w:val="00497EF4"/>
    <w:rsid w:val="004A0C08"/>
    <w:rsid w:val="004A0EFE"/>
    <w:rsid w:val="004A2BA9"/>
    <w:rsid w:val="004A4302"/>
    <w:rsid w:val="004A457E"/>
    <w:rsid w:val="004A476F"/>
    <w:rsid w:val="004A5111"/>
    <w:rsid w:val="004A557F"/>
    <w:rsid w:val="004A5B40"/>
    <w:rsid w:val="004A6100"/>
    <w:rsid w:val="004A6460"/>
    <w:rsid w:val="004A6F17"/>
    <w:rsid w:val="004A7152"/>
    <w:rsid w:val="004A7B73"/>
    <w:rsid w:val="004B1A53"/>
    <w:rsid w:val="004B1BBA"/>
    <w:rsid w:val="004B2B2A"/>
    <w:rsid w:val="004B2B63"/>
    <w:rsid w:val="004B2F6A"/>
    <w:rsid w:val="004B3C92"/>
    <w:rsid w:val="004B3DDA"/>
    <w:rsid w:val="004B4CB4"/>
    <w:rsid w:val="004B671C"/>
    <w:rsid w:val="004B673E"/>
    <w:rsid w:val="004B6D26"/>
    <w:rsid w:val="004B7450"/>
    <w:rsid w:val="004B7473"/>
    <w:rsid w:val="004B7510"/>
    <w:rsid w:val="004C0F2E"/>
    <w:rsid w:val="004C1BCA"/>
    <w:rsid w:val="004C1C65"/>
    <w:rsid w:val="004C2497"/>
    <w:rsid w:val="004C3243"/>
    <w:rsid w:val="004C34CF"/>
    <w:rsid w:val="004C35E1"/>
    <w:rsid w:val="004C3B72"/>
    <w:rsid w:val="004C4034"/>
    <w:rsid w:val="004C4888"/>
    <w:rsid w:val="004C5551"/>
    <w:rsid w:val="004C55A3"/>
    <w:rsid w:val="004C682F"/>
    <w:rsid w:val="004C6975"/>
    <w:rsid w:val="004C6B5F"/>
    <w:rsid w:val="004C6D89"/>
    <w:rsid w:val="004C75DD"/>
    <w:rsid w:val="004C7BFC"/>
    <w:rsid w:val="004C7E0D"/>
    <w:rsid w:val="004D056B"/>
    <w:rsid w:val="004D060E"/>
    <w:rsid w:val="004D0751"/>
    <w:rsid w:val="004D0773"/>
    <w:rsid w:val="004D1049"/>
    <w:rsid w:val="004D1055"/>
    <w:rsid w:val="004D13AF"/>
    <w:rsid w:val="004D1827"/>
    <w:rsid w:val="004D2F9F"/>
    <w:rsid w:val="004D3AD9"/>
    <w:rsid w:val="004D3FDE"/>
    <w:rsid w:val="004D520B"/>
    <w:rsid w:val="004D5C64"/>
    <w:rsid w:val="004D7442"/>
    <w:rsid w:val="004D76D4"/>
    <w:rsid w:val="004E06FC"/>
    <w:rsid w:val="004E09EF"/>
    <w:rsid w:val="004E0A69"/>
    <w:rsid w:val="004E13B3"/>
    <w:rsid w:val="004E2ED1"/>
    <w:rsid w:val="004E3041"/>
    <w:rsid w:val="004E3E58"/>
    <w:rsid w:val="004E455C"/>
    <w:rsid w:val="004E47A1"/>
    <w:rsid w:val="004E5E32"/>
    <w:rsid w:val="004E65E3"/>
    <w:rsid w:val="004E7DA0"/>
    <w:rsid w:val="004F0198"/>
    <w:rsid w:val="004F1337"/>
    <w:rsid w:val="004F165F"/>
    <w:rsid w:val="004F2106"/>
    <w:rsid w:val="004F2CE6"/>
    <w:rsid w:val="004F2DE3"/>
    <w:rsid w:val="004F390E"/>
    <w:rsid w:val="004F39C7"/>
    <w:rsid w:val="004F4C72"/>
    <w:rsid w:val="004F56FD"/>
    <w:rsid w:val="004F7359"/>
    <w:rsid w:val="004F7C5E"/>
    <w:rsid w:val="00500008"/>
    <w:rsid w:val="005004C2"/>
    <w:rsid w:val="00500CDF"/>
    <w:rsid w:val="0050140A"/>
    <w:rsid w:val="005047EC"/>
    <w:rsid w:val="00506494"/>
    <w:rsid w:val="005079EC"/>
    <w:rsid w:val="005104A7"/>
    <w:rsid w:val="00510A89"/>
    <w:rsid w:val="00510DAE"/>
    <w:rsid w:val="00510E27"/>
    <w:rsid w:val="00511329"/>
    <w:rsid w:val="00512A34"/>
    <w:rsid w:val="00512E9A"/>
    <w:rsid w:val="00514DFE"/>
    <w:rsid w:val="00514F62"/>
    <w:rsid w:val="0051575A"/>
    <w:rsid w:val="00515799"/>
    <w:rsid w:val="005160AC"/>
    <w:rsid w:val="00516F22"/>
    <w:rsid w:val="0051793A"/>
    <w:rsid w:val="005205F5"/>
    <w:rsid w:val="005207C1"/>
    <w:rsid w:val="0052301C"/>
    <w:rsid w:val="005233AF"/>
    <w:rsid w:val="00523C01"/>
    <w:rsid w:val="00523C93"/>
    <w:rsid w:val="005245CB"/>
    <w:rsid w:val="005257C2"/>
    <w:rsid w:val="00525870"/>
    <w:rsid w:val="00525A0F"/>
    <w:rsid w:val="00526B5D"/>
    <w:rsid w:val="00526F28"/>
    <w:rsid w:val="005275E2"/>
    <w:rsid w:val="00527A5D"/>
    <w:rsid w:val="00530103"/>
    <w:rsid w:val="00532247"/>
    <w:rsid w:val="005323D6"/>
    <w:rsid w:val="005331CD"/>
    <w:rsid w:val="00533EE5"/>
    <w:rsid w:val="00534164"/>
    <w:rsid w:val="00534B26"/>
    <w:rsid w:val="00534C60"/>
    <w:rsid w:val="00535388"/>
    <w:rsid w:val="00536767"/>
    <w:rsid w:val="00537B9E"/>
    <w:rsid w:val="005406D8"/>
    <w:rsid w:val="00541FA2"/>
    <w:rsid w:val="00542DEF"/>
    <w:rsid w:val="00543C85"/>
    <w:rsid w:val="00545B42"/>
    <w:rsid w:val="00545D8B"/>
    <w:rsid w:val="00545DC6"/>
    <w:rsid w:val="00546203"/>
    <w:rsid w:val="005464DF"/>
    <w:rsid w:val="00546680"/>
    <w:rsid w:val="00547DF0"/>
    <w:rsid w:val="00550757"/>
    <w:rsid w:val="0055080B"/>
    <w:rsid w:val="00550E3A"/>
    <w:rsid w:val="005520EB"/>
    <w:rsid w:val="00552158"/>
    <w:rsid w:val="00553582"/>
    <w:rsid w:val="00553F47"/>
    <w:rsid w:val="0055694E"/>
    <w:rsid w:val="005578ED"/>
    <w:rsid w:val="00557979"/>
    <w:rsid w:val="00557F7A"/>
    <w:rsid w:val="0056072E"/>
    <w:rsid w:val="0056116E"/>
    <w:rsid w:val="005611F9"/>
    <w:rsid w:val="00561D52"/>
    <w:rsid w:val="00561D62"/>
    <w:rsid w:val="00562FD7"/>
    <w:rsid w:val="00563B52"/>
    <w:rsid w:val="00563CFA"/>
    <w:rsid w:val="005646D5"/>
    <w:rsid w:val="00565178"/>
    <w:rsid w:val="00566E2E"/>
    <w:rsid w:val="0057076F"/>
    <w:rsid w:val="00570AD2"/>
    <w:rsid w:val="005712F6"/>
    <w:rsid w:val="005727A8"/>
    <w:rsid w:val="005745B6"/>
    <w:rsid w:val="005746BE"/>
    <w:rsid w:val="00575268"/>
    <w:rsid w:val="0057588C"/>
    <w:rsid w:val="00575BEE"/>
    <w:rsid w:val="00576C70"/>
    <w:rsid w:val="00576C76"/>
    <w:rsid w:val="00576DC0"/>
    <w:rsid w:val="005801DF"/>
    <w:rsid w:val="00581D95"/>
    <w:rsid w:val="00582557"/>
    <w:rsid w:val="00583069"/>
    <w:rsid w:val="0058322C"/>
    <w:rsid w:val="00583655"/>
    <w:rsid w:val="00583A69"/>
    <w:rsid w:val="00583F54"/>
    <w:rsid w:val="00584B90"/>
    <w:rsid w:val="00584C77"/>
    <w:rsid w:val="00584EED"/>
    <w:rsid w:val="00590F05"/>
    <w:rsid w:val="00591431"/>
    <w:rsid w:val="00591778"/>
    <w:rsid w:val="00591E42"/>
    <w:rsid w:val="00592AC3"/>
    <w:rsid w:val="005930A5"/>
    <w:rsid w:val="00593FCE"/>
    <w:rsid w:val="00594C8C"/>
    <w:rsid w:val="00596723"/>
    <w:rsid w:val="005974FE"/>
    <w:rsid w:val="005A0459"/>
    <w:rsid w:val="005A0A94"/>
    <w:rsid w:val="005A2D0E"/>
    <w:rsid w:val="005A2F08"/>
    <w:rsid w:val="005A395D"/>
    <w:rsid w:val="005A3AE2"/>
    <w:rsid w:val="005A4AEF"/>
    <w:rsid w:val="005A5616"/>
    <w:rsid w:val="005A61A6"/>
    <w:rsid w:val="005A61D9"/>
    <w:rsid w:val="005A631A"/>
    <w:rsid w:val="005A6E2A"/>
    <w:rsid w:val="005A71DE"/>
    <w:rsid w:val="005A7708"/>
    <w:rsid w:val="005B0180"/>
    <w:rsid w:val="005B1880"/>
    <w:rsid w:val="005B1B2B"/>
    <w:rsid w:val="005B1BC4"/>
    <w:rsid w:val="005B250C"/>
    <w:rsid w:val="005B29F5"/>
    <w:rsid w:val="005B3870"/>
    <w:rsid w:val="005B4472"/>
    <w:rsid w:val="005B45AD"/>
    <w:rsid w:val="005B4AA5"/>
    <w:rsid w:val="005B5FD0"/>
    <w:rsid w:val="005B6189"/>
    <w:rsid w:val="005B6CD1"/>
    <w:rsid w:val="005C0843"/>
    <w:rsid w:val="005C0EC0"/>
    <w:rsid w:val="005C1D8A"/>
    <w:rsid w:val="005C2321"/>
    <w:rsid w:val="005C4BBC"/>
    <w:rsid w:val="005C4E26"/>
    <w:rsid w:val="005C5324"/>
    <w:rsid w:val="005C74B5"/>
    <w:rsid w:val="005D037E"/>
    <w:rsid w:val="005D058F"/>
    <w:rsid w:val="005D0687"/>
    <w:rsid w:val="005D0744"/>
    <w:rsid w:val="005D0871"/>
    <w:rsid w:val="005D095B"/>
    <w:rsid w:val="005D238B"/>
    <w:rsid w:val="005D24E4"/>
    <w:rsid w:val="005D2850"/>
    <w:rsid w:val="005D3ADB"/>
    <w:rsid w:val="005D41E5"/>
    <w:rsid w:val="005D4663"/>
    <w:rsid w:val="005D4790"/>
    <w:rsid w:val="005D4811"/>
    <w:rsid w:val="005D4AC7"/>
    <w:rsid w:val="005D4F8D"/>
    <w:rsid w:val="005D57C0"/>
    <w:rsid w:val="005D5B8B"/>
    <w:rsid w:val="005D5C4D"/>
    <w:rsid w:val="005D5D72"/>
    <w:rsid w:val="005D6216"/>
    <w:rsid w:val="005D6D86"/>
    <w:rsid w:val="005E0257"/>
    <w:rsid w:val="005E03F2"/>
    <w:rsid w:val="005E18B5"/>
    <w:rsid w:val="005E2025"/>
    <w:rsid w:val="005E2441"/>
    <w:rsid w:val="005E3D74"/>
    <w:rsid w:val="005E4505"/>
    <w:rsid w:val="005E5C6E"/>
    <w:rsid w:val="005E5DD0"/>
    <w:rsid w:val="005E60D8"/>
    <w:rsid w:val="005E6712"/>
    <w:rsid w:val="005E743E"/>
    <w:rsid w:val="005E7DBD"/>
    <w:rsid w:val="005F146F"/>
    <w:rsid w:val="005F2815"/>
    <w:rsid w:val="005F2F3E"/>
    <w:rsid w:val="005F331F"/>
    <w:rsid w:val="005F5E11"/>
    <w:rsid w:val="005F6171"/>
    <w:rsid w:val="005F67C3"/>
    <w:rsid w:val="005F72D8"/>
    <w:rsid w:val="00600213"/>
    <w:rsid w:val="006007BF"/>
    <w:rsid w:val="00600D44"/>
    <w:rsid w:val="00602F6A"/>
    <w:rsid w:val="00602FA9"/>
    <w:rsid w:val="0060337E"/>
    <w:rsid w:val="006042C0"/>
    <w:rsid w:val="00604DCB"/>
    <w:rsid w:val="006052AD"/>
    <w:rsid w:val="006061A4"/>
    <w:rsid w:val="00606ECA"/>
    <w:rsid w:val="006109AE"/>
    <w:rsid w:val="00610E69"/>
    <w:rsid w:val="0061196B"/>
    <w:rsid w:val="00614469"/>
    <w:rsid w:val="00614505"/>
    <w:rsid w:val="00614B83"/>
    <w:rsid w:val="00616CEB"/>
    <w:rsid w:val="00617CDD"/>
    <w:rsid w:val="00620031"/>
    <w:rsid w:val="0062104D"/>
    <w:rsid w:val="0062198A"/>
    <w:rsid w:val="00623BB1"/>
    <w:rsid w:val="00623C50"/>
    <w:rsid w:val="00623D70"/>
    <w:rsid w:val="00624A6C"/>
    <w:rsid w:val="00624F9A"/>
    <w:rsid w:val="00625025"/>
    <w:rsid w:val="00625290"/>
    <w:rsid w:val="00625525"/>
    <w:rsid w:val="00625565"/>
    <w:rsid w:val="00625D64"/>
    <w:rsid w:val="0062685C"/>
    <w:rsid w:val="00626B00"/>
    <w:rsid w:val="00626F16"/>
    <w:rsid w:val="006272CC"/>
    <w:rsid w:val="0062735C"/>
    <w:rsid w:val="0063059B"/>
    <w:rsid w:val="00630F53"/>
    <w:rsid w:val="00632DE9"/>
    <w:rsid w:val="00632ECF"/>
    <w:rsid w:val="0063421C"/>
    <w:rsid w:val="006344D4"/>
    <w:rsid w:val="00634A0C"/>
    <w:rsid w:val="006353FC"/>
    <w:rsid w:val="00635713"/>
    <w:rsid w:val="00635779"/>
    <w:rsid w:val="00637172"/>
    <w:rsid w:val="006374D9"/>
    <w:rsid w:val="00637B44"/>
    <w:rsid w:val="0064078B"/>
    <w:rsid w:val="006408A7"/>
    <w:rsid w:val="00640FD2"/>
    <w:rsid w:val="00641F33"/>
    <w:rsid w:val="00642942"/>
    <w:rsid w:val="00642B7F"/>
    <w:rsid w:val="00642F36"/>
    <w:rsid w:val="00643F7E"/>
    <w:rsid w:val="00647103"/>
    <w:rsid w:val="00647427"/>
    <w:rsid w:val="0064771B"/>
    <w:rsid w:val="0065037D"/>
    <w:rsid w:val="006508C3"/>
    <w:rsid w:val="00651151"/>
    <w:rsid w:val="0065154B"/>
    <w:rsid w:val="006519BA"/>
    <w:rsid w:val="00652B89"/>
    <w:rsid w:val="006535F6"/>
    <w:rsid w:val="00653964"/>
    <w:rsid w:val="00654408"/>
    <w:rsid w:val="006569DC"/>
    <w:rsid w:val="00657A23"/>
    <w:rsid w:val="006602AF"/>
    <w:rsid w:val="00660CF4"/>
    <w:rsid w:val="00660D42"/>
    <w:rsid w:val="00661542"/>
    <w:rsid w:val="006632B5"/>
    <w:rsid w:val="00664BCC"/>
    <w:rsid w:val="00666786"/>
    <w:rsid w:val="00667585"/>
    <w:rsid w:val="00671FC6"/>
    <w:rsid w:val="00672457"/>
    <w:rsid w:val="0067264C"/>
    <w:rsid w:val="00672CEC"/>
    <w:rsid w:val="00673C34"/>
    <w:rsid w:val="00673C42"/>
    <w:rsid w:val="006753BB"/>
    <w:rsid w:val="00675896"/>
    <w:rsid w:val="00675AC3"/>
    <w:rsid w:val="00675D39"/>
    <w:rsid w:val="00675EF0"/>
    <w:rsid w:val="006765F6"/>
    <w:rsid w:val="0067743A"/>
    <w:rsid w:val="00680F63"/>
    <w:rsid w:val="00681221"/>
    <w:rsid w:val="00681C2F"/>
    <w:rsid w:val="006828E5"/>
    <w:rsid w:val="00682CFB"/>
    <w:rsid w:val="00685082"/>
    <w:rsid w:val="006867AD"/>
    <w:rsid w:val="006868C5"/>
    <w:rsid w:val="006868F5"/>
    <w:rsid w:val="00686B88"/>
    <w:rsid w:val="00686D10"/>
    <w:rsid w:val="006872B1"/>
    <w:rsid w:val="00687755"/>
    <w:rsid w:val="006906CD"/>
    <w:rsid w:val="00690E23"/>
    <w:rsid w:val="0069100C"/>
    <w:rsid w:val="00692112"/>
    <w:rsid w:val="006928A0"/>
    <w:rsid w:val="00692D8F"/>
    <w:rsid w:val="00693F1B"/>
    <w:rsid w:val="006948D0"/>
    <w:rsid w:val="006A04C4"/>
    <w:rsid w:val="006A2123"/>
    <w:rsid w:val="006A2315"/>
    <w:rsid w:val="006A27E0"/>
    <w:rsid w:val="006A2C82"/>
    <w:rsid w:val="006A3186"/>
    <w:rsid w:val="006A4EB6"/>
    <w:rsid w:val="006A5CDA"/>
    <w:rsid w:val="006A747D"/>
    <w:rsid w:val="006B05F2"/>
    <w:rsid w:val="006B0769"/>
    <w:rsid w:val="006B09B9"/>
    <w:rsid w:val="006B1892"/>
    <w:rsid w:val="006B1898"/>
    <w:rsid w:val="006B1D5A"/>
    <w:rsid w:val="006B21D7"/>
    <w:rsid w:val="006B2F43"/>
    <w:rsid w:val="006B469A"/>
    <w:rsid w:val="006B4D61"/>
    <w:rsid w:val="006B567C"/>
    <w:rsid w:val="006B5C25"/>
    <w:rsid w:val="006B609C"/>
    <w:rsid w:val="006B639E"/>
    <w:rsid w:val="006B6F51"/>
    <w:rsid w:val="006C0917"/>
    <w:rsid w:val="006C1A1E"/>
    <w:rsid w:val="006C33AB"/>
    <w:rsid w:val="006C37AA"/>
    <w:rsid w:val="006C38C2"/>
    <w:rsid w:val="006C44D6"/>
    <w:rsid w:val="006C4B20"/>
    <w:rsid w:val="006C5700"/>
    <w:rsid w:val="006C63FA"/>
    <w:rsid w:val="006C6AFA"/>
    <w:rsid w:val="006C716D"/>
    <w:rsid w:val="006D01F7"/>
    <w:rsid w:val="006D0296"/>
    <w:rsid w:val="006D0532"/>
    <w:rsid w:val="006D0814"/>
    <w:rsid w:val="006D2043"/>
    <w:rsid w:val="006D2500"/>
    <w:rsid w:val="006D29A2"/>
    <w:rsid w:val="006D3FC1"/>
    <w:rsid w:val="006D4422"/>
    <w:rsid w:val="006D4AA6"/>
    <w:rsid w:val="006D5038"/>
    <w:rsid w:val="006D5207"/>
    <w:rsid w:val="006D5511"/>
    <w:rsid w:val="006D596F"/>
    <w:rsid w:val="006D704A"/>
    <w:rsid w:val="006D70E3"/>
    <w:rsid w:val="006D74F8"/>
    <w:rsid w:val="006E0E82"/>
    <w:rsid w:val="006E118E"/>
    <w:rsid w:val="006E18F2"/>
    <w:rsid w:val="006E2D6E"/>
    <w:rsid w:val="006E3351"/>
    <w:rsid w:val="006E3F20"/>
    <w:rsid w:val="006E5E46"/>
    <w:rsid w:val="006E6325"/>
    <w:rsid w:val="006E6B83"/>
    <w:rsid w:val="006E72FC"/>
    <w:rsid w:val="006F11E8"/>
    <w:rsid w:val="006F1F19"/>
    <w:rsid w:val="006F2809"/>
    <w:rsid w:val="006F28D5"/>
    <w:rsid w:val="006F2DD4"/>
    <w:rsid w:val="006F328F"/>
    <w:rsid w:val="006F36B6"/>
    <w:rsid w:val="006F3B93"/>
    <w:rsid w:val="006F3C66"/>
    <w:rsid w:val="006F4467"/>
    <w:rsid w:val="006F4570"/>
    <w:rsid w:val="006F5F75"/>
    <w:rsid w:val="006F7DEE"/>
    <w:rsid w:val="00700125"/>
    <w:rsid w:val="0070251C"/>
    <w:rsid w:val="0070300B"/>
    <w:rsid w:val="007037FE"/>
    <w:rsid w:val="00706B43"/>
    <w:rsid w:val="00707043"/>
    <w:rsid w:val="00707599"/>
    <w:rsid w:val="007101EE"/>
    <w:rsid w:val="007125BC"/>
    <w:rsid w:val="00712862"/>
    <w:rsid w:val="0071387F"/>
    <w:rsid w:val="007145BE"/>
    <w:rsid w:val="00714F97"/>
    <w:rsid w:val="007159A4"/>
    <w:rsid w:val="00715A20"/>
    <w:rsid w:val="0071603E"/>
    <w:rsid w:val="007162BC"/>
    <w:rsid w:val="00720EC2"/>
    <w:rsid w:val="00721306"/>
    <w:rsid w:val="007214B8"/>
    <w:rsid w:val="007234B9"/>
    <w:rsid w:val="00723884"/>
    <w:rsid w:val="00724E23"/>
    <w:rsid w:val="0072584B"/>
    <w:rsid w:val="00726335"/>
    <w:rsid w:val="00726831"/>
    <w:rsid w:val="00726AB2"/>
    <w:rsid w:val="00727411"/>
    <w:rsid w:val="00730878"/>
    <w:rsid w:val="00730ADD"/>
    <w:rsid w:val="00731AEC"/>
    <w:rsid w:val="00732BB2"/>
    <w:rsid w:val="00735488"/>
    <w:rsid w:val="00735B13"/>
    <w:rsid w:val="00737C92"/>
    <w:rsid w:val="0074207A"/>
    <w:rsid w:val="00742D61"/>
    <w:rsid w:val="00743212"/>
    <w:rsid w:val="00745414"/>
    <w:rsid w:val="00745490"/>
    <w:rsid w:val="007457A1"/>
    <w:rsid w:val="00745D3F"/>
    <w:rsid w:val="0074681A"/>
    <w:rsid w:val="00746DD2"/>
    <w:rsid w:val="00746FD9"/>
    <w:rsid w:val="0074705F"/>
    <w:rsid w:val="00750954"/>
    <w:rsid w:val="00750F25"/>
    <w:rsid w:val="00751808"/>
    <w:rsid w:val="007520F3"/>
    <w:rsid w:val="007526B2"/>
    <w:rsid w:val="00752844"/>
    <w:rsid w:val="0075297B"/>
    <w:rsid w:val="00752A5A"/>
    <w:rsid w:val="00752DC6"/>
    <w:rsid w:val="00752F04"/>
    <w:rsid w:val="007536A1"/>
    <w:rsid w:val="007540BE"/>
    <w:rsid w:val="00754517"/>
    <w:rsid w:val="00754D5C"/>
    <w:rsid w:val="00754DBD"/>
    <w:rsid w:val="0075539E"/>
    <w:rsid w:val="00756024"/>
    <w:rsid w:val="00756C00"/>
    <w:rsid w:val="00761AD7"/>
    <w:rsid w:val="00762908"/>
    <w:rsid w:val="00762CEE"/>
    <w:rsid w:val="00762E98"/>
    <w:rsid w:val="00764FEA"/>
    <w:rsid w:val="00765237"/>
    <w:rsid w:val="00765249"/>
    <w:rsid w:val="007653F2"/>
    <w:rsid w:val="007655A8"/>
    <w:rsid w:val="00765D67"/>
    <w:rsid w:val="007668D2"/>
    <w:rsid w:val="00766E8B"/>
    <w:rsid w:val="0076707C"/>
    <w:rsid w:val="007675C5"/>
    <w:rsid w:val="007678CF"/>
    <w:rsid w:val="00770473"/>
    <w:rsid w:val="0077130C"/>
    <w:rsid w:val="00771898"/>
    <w:rsid w:val="00771EE1"/>
    <w:rsid w:val="00773371"/>
    <w:rsid w:val="00773BB6"/>
    <w:rsid w:val="0077442C"/>
    <w:rsid w:val="007754D1"/>
    <w:rsid w:val="00776312"/>
    <w:rsid w:val="0077725E"/>
    <w:rsid w:val="007826AF"/>
    <w:rsid w:val="007832C5"/>
    <w:rsid w:val="0078601B"/>
    <w:rsid w:val="007866FF"/>
    <w:rsid w:val="00786B98"/>
    <w:rsid w:val="00787ABA"/>
    <w:rsid w:val="0079006B"/>
    <w:rsid w:val="007907EB"/>
    <w:rsid w:val="00791282"/>
    <w:rsid w:val="00792ADC"/>
    <w:rsid w:val="00794A70"/>
    <w:rsid w:val="007952BE"/>
    <w:rsid w:val="00796F70"/>
    <w:rsid w:val="007979A6"/>
    <w:rsid w:val="00797CA4"/>
    <w:rsid w:val="007A004D"/>
    <w:rsid w:val="007A0C7F"/>
    <w:rsid w:val="007A1AE5"/>
    <w:rsid w:val="007A1CEC"/>
    <w:rsid w:val="007A35FD"/>
    <w:rsid w:val="007A3A57"/>
    <w:rsid w:val="007A4336"/>
    <w:rsid w:val="007A447C"/>
    <w:rsid w:val="007A4981"/>
    <w:rsid w:val="007A54D4"/>
    <w:rsid w:val="007A5B5A"/>
    <w:rsid w:val="007A6E5F"/>
    <w:rsid w:val="007A7927"/>
    <w:rsid w:val="007B292A"/>
    <w:rsid w:val="007B34D2"/>
    <w:rsid w:val="007B41DC"/>
    <w:rsid w:val="007B4B02"/>
    <w:rsid w:val="007B4BDE"/>
    <w:rsid w:val="007B4F66"/>
    <w:rsid w:val="007B5042"/>
    <w:rsid w:val="007B5FB6"/>
    <w:rsid w:val="007B601F"/>
    <w:rsid w:val="007B68A2"/>
    <w:rsid w:val="007B7BDE"/>
    <w:rsid w:val="007B7EDB"/>
    <w:rsid w:val="007C0B3B"/>
    <w:rsid w:val="007C10A7"/>
    <w:rsid w:val="007C20BD"/>
    <w:rsid w:val="007C3ACA"/>
    <w:rsid w:val="007C4392"/>
    <w:rsid w:val="007C4B3F"/>
    <w:rsid w:val="007C51FB"/>
    <w:rsid w:val="007C5F77"/>
    <w:rsid w:val="007C686E"/>
    <w:rsid w:val="007C765B"/>
    <w:rsid w:val="007D0437"/>
    <w:rsid w:val="007D06F8"/>
    <w:rsid w:val="007D0E16"/>
    <w:rsid w:val="007D1547"/>
    <w:rsid w:val="007D15C8"/>
    <w:rsid w:val="007D28BE"/>
    <w:rsid w:val="007D2E62"/>
    <w:rsid w:val="007D2F8D"/>
    <w:rsid w:val="007D32A4"/>
    <w:rsid w:val="007D3CF2"/>
    <w:rsid w:val="007E0464"/>
    <w:rsid w:val="007E08C8"/>
    <w:rsid w:val="007E161B"/>
    <w:rsid w:val="007E1643"/>
    <w:rsid w:val="007E1765"/>
    <w:rsid w:val="007E23BE"/>
    <w:rsid w:val="007E248B"/>
    <w:rsid w:val="007E2B8C"/>
    <w:rsid w:val="007E43CA"/>
    <w:rsid w:val="007E4D76"/>
    <w:rsid w:val="007E4EA4"/>
    <w:rsid w:val="007E5A4F"/>
    <w:rsid w:val="007E7DF8"/>
    <w:rsid w:val="007F0C69"/>
    <w:rsid w:val="007F1E83"/>
    <w:rsid w:val="007F22B9"/>
    <w:rsid w:val="007F2553"/>
    <w:rsid w:val="007F32F7"/>
    <w:rsid w:val="007F39A4"/>
    <w:rsid w:val="007F416E"/>
    <w:rsid w:val="007F430B"/>
    <w:rsid w:val="007F4AE3"/>
    <w:rsid w:val="007F576D"/>
    <w:rsid w:val="007F5A01"/>
    <w:rsid w:val="007F6DE8"/>
    <w:rsid w:val="007F7E7D"/>
    <w:rsid w:val="008004B2"/>
    <w:rsid w:val="0080075E"/>
    <w:rsid w:val="00800827"/>
    <w:rsid w:val="00800D24"/>
    <w:rsid w:val="00800F98"/>
    <w:rsid w:val="0080149A"/>
    <w:rsid w:val="00801A20"/>
    <w:rsid w:val="00802FEE"/>
    <w:rsid w:val="00803065"/>
    <w:rsid w:val="00803D0C"/>
    <w:rsid w:val="008044BF"/>
    <w:rsid w:val="00804788"/>
    <w:rsid w:val="00804803"/>
    <w:rsid w:val="008054F7"/>
    <w:rsid w:val="00805978"/>
    <w:rsid w:val="00806727"/>
    <w:rsid w:val="00807533"/>
    <w:rsid w:val="008112C4"/>
    <w:rsid w:val="008121BA"/>
    <w:rsid w:val="00812332"/>
    <w:rsid w:val="00812E63"/>
    <w:rsid w:val="00813BFB"/>
    <w:rsid w:val="00816B28"/>
    <w:rsid w:val="008172EB"/>
    <w:rsid w:val="0082023F"/>
    <w:rsid w:val="008202D7"/>
    <w:rsid w:val="00821583"/>
    <w:rsid w:val="00821D81"/>
    <w:rsid w:val="00823830"/>
    <w:rsid w:val="00824F6C"/>
    <w:rsid w:val="008257D4"/>
    <w:rsid w:val="008258FD"/>
    <w:rsid w:val="00825D68"/>
    <w:rsid w:val="00826A6C"/>
    <w:rsid w:val="00827850"/>
    <w:rsid w:val="008301EC"/>
    <w:rsid w:val="0083121A"/>
    <w:rsid w:val="008322CC"/>
    <w:rsid w:val="0083292E"/>
    <w:rsid w:val="00832D46"/>
    <w:rsid w:val="0083553A"/>
    <w:rsid w:val="0083596C"/>
    <w:rsid w:val="008365B2"/>
    <w:rsid w:val="00836AF7"/>
    <w:rsid w:val="00836C47"/>
    <w:rsid w:val="00841127"/>
    <w:rsid w:val="00841180"/>
    <w:rsid w:val="008417DC"/>
    <w:rsid w:val="0084274A"/>
    <w:rsid w:val="008448AC"/>
    <w:rsid w:val="0084543D"/>
    <w:rsid w:val="008461DD"/>
    <w:rsid w:val="0084629F"/>
    <w:rsid w:val="0084683E"/>
    <w:rsid w:val="00846FBF"/>
    <w:rsid w:val="0084767D"/>
    <w:rsid w:val="008476A5"/>
    <w:rsid w:val="00850E46"/>
    <w:rsid w:val="00852211"/>
    <w:rsid w:val="00853970"/>
    <w:rsid w:val="00853B37"/>
    <w:rsid w:val="00854F75"/>
    <w:rsid w:val="00855ABF"/>
    <w:rsid w:val="00856A25"/>
    <w:rsid w:val="008579FC"/>
    <w:rsid w:val="00857DBD"/>
    <w:rsid w:val="00860CC3"/>
    <w:rsid w:val="00861B61"/>
    <w:rsid w:val="00862075"/>
    <w:rsid w:val="008620F5"/>
    <w:rsid w:val="00862424"/>
    <w:rsid w:val="008628F5"/>
    <w:rsid w:val="0086295F"/>
    <w:rsid w:val="008629E7"/>
    <w:rsid w:val="00862ABD"/>
    <w:rsid w:val="00862B82"/>
    <w:rsid w:val="008632EF"/>
    <w:rsid w:val="008635D9"/>
    <w:rsid w:val="00864446"/>
    <w:rsid w:val="008646A3"/>
    <w:rsid w:val="00865722"/>
    <w:rsid w:val="00866B89"/>
    <w:rsid w:val="00866C15"/>
    <w:rsid w:val="00866E2C"/>
    <w:rsid w:val="00867F76"/>
    <w:rsid w:val="00870E1A"/>
    <w:rsid w:val="00870F7C"/>
    <w:rsid w:val="008727C9"/>
    <w:rsid w:val="00872AE5"/>
    <w:rsid w:val="0087313A"/>
    <w:rsid w:val="00873984"/>
    <w:rsid w:val="00874AC6"/>
    <w:rsid w:val="00874C4B"/>
    <w:rsid w:val="008754EC"/>
    <w:rsid w:val="008755AC"/>
    <w:rsid w:val="008758CC"/>
    <w:rsid w:val="00875F19"/>
    <w:rsid w:val="00876D25"/>
    <w:rsid w:val="0087712A"/>
    <w:rsid w:val="00880BC6"/>
    <w:rsid w:val="00880E00"/>
    <w:rsid w:val="00881B89"/>
    <w:rsid w:val="00882B5A"/>
    <w:rsid w:val="00883099"/>
    <w:rsid w:val="00883163"/>
    <w:rsid w:val="008844DD"/>
    <w:rsid w:val="00884C16"/>
    <w:rsid w:val="00884F77"/>
    <w:rsid w:val="008853E1"/>
    <w:rsid w:val="00885D80"/>
    <w:rsid w:val="00885FED"/>
    <w:rsid w:val="00886B88"/>
    <w:rsid w:val="008874AD"/>
    <w:rsid w:val="008914EC"/>
    <w:rsid w:val="00891C71"/>
    <w:rsid w:val="00891CCD"/>
    <w:rsid w:val="00892257"/>
    <w:rsid w:val="00892465"/>
    <w:rsid w:val="00892466"/>
    <w:rsid w:val="008926F0"/>
    <w:rsid w:val="0089368B"/>
    <w:rsid w:val="00894980"/>
    <w:rsid w:val="00894EB1"/>
    <w:rsid w:val="008954E0"/>
    <w:rsid w:val="008957CD"/>
    <w:rsid w:val="00895836"/>
    <w:rsid w:val="008964E3"/>
    <w:rsid w:val="00896CDC"/>
    <w:rsid w:val="008A148B"/>
    <w:rsid w:val="008A1E4E"/>
    <w:rsid w:val="008A2A22"/>
    <w:rsid w:val="008A2A25"/>
    <w:rsid w:val="008A2CC5"/>
    <w:rsid w:val="008A3773"/>
    <w:rsid w:val="008A7EC1"/>
    <w:rsid w:val="008B0172"/>
    <w:rsid w:val="008B238C"/>
    <w:rsid w:val="008B29AE"/>
    <w:rsid w:val="008B2BCF"/>
    <w:rsid w:val="008B2C13"/>
    <w:rsid w:val="008B4055"/>
    <w:rsid w:val="008B4773"/>
    <w:rsid w:val="008B63B5"/>
    <w:rsid w:val="008B6DA8"/>
    <w:rsid w:val="008C01B1"/>
    <w:rsid w:val="008C14C7"/>
    <w:rsid w:val="008C2296"/>
    <w:rsid w:val="008C3B3F"/>
    <w:rsid w:val="008C4618"/>
    <w:rsid w:val="008C4A13"/>
    <w:rsid w:val="008C4ADB"/>
    <w:rsid w:val="008C4CDB"/>
    <w:rsid w:val="008C5C5A"/>
    <w:rsid w:val="008C5FC8"/>
    <w:rsid w:val="008C6A29"/>
    <w:rsid w:val="008C6CE0"/>
    <w:rsid w:val="008C6E60"/>
    <w:rsid w:val="008C7967"/>
    <w:rsid w:val="008D0345"/>
    <w:rsid w:val="008D1ED3"/>
    <w:rsid w:val="008D241F"/>
    <w:rsid w:val="008D2791"/>
    <w:rsid w:val="008D34BC"/>
    <w:rsid w:val="008D4CD3"/>
    <w:rsid w:val="008E29A2"/>
    <w:rsid w:val="008E3912"/>
    <w:rsid w:val="008E4EDA"/>
    <w:rsid w:val="008E6502"/>
    <w:rsid w:val="008E6FFB"/>
    <w:rsid w:val="008F1A54"/>
    <w:rsid w:val="008F2219"/>
    <w:rsid w:val="008F269B"/>
    <w:rsid w:val="008F3F56"/>
    <w:rsid w:val="008F4946"/>
    <w:rsid w:val="008F4A17"/>
    <w:rsid w:val="008F4D21"/>
    <w:rsid w:val="008F51DA"/>
    <w:rsid w:val="008F60D5"/>
    <w:rsid w:val="00900416"/>
    <w:rsid w:val="00901327"/>
    <w:rsid w:val="0090176C"/>
    <w:rsid w:val="0090218E"/>
    <w:rsid w:val="00902A70"/>
    <w:rsid w:val="00902E3C"/>
    <w:rsid w:val="0090387A"/>
    <w:rsid w:val="009038E7"/>
    <w:rsid w:val="00903F78"/>
    <w:rsid w:val="00904D5C"/>
    <w:rsid w:val="009053B0"/>
    <w:rsid w:val="00905422"/>
    <w:rsid w:val="0090725C"/>
    <w:rsid w:val="00907997"/>
    <w:rsid w:val="009079FB"/>
    <w:rsid w:val="00911241"/>
    <w:rsid w:val="00911802"/>
    <w:rsid w:val="00911A42"/>
    <w:rsid w:val="00911D47"/>
    <w:rsid w:val="00911DE8"/>
    <w:rsid w:val="0091327A"/>
    <w:rsid w:val="009156D6"/>
    <w:rsid w:val="009158CF"/>
    <w:rsid w:val="00916787"/>
    <w:rsid w:val="00916E02"/>
    <w:rsid w:val="00920A3E"/>
    <w:rsid w:val="00921152"/>
    <w:rsid w:val="00921239"/>
    <w:rsid w:val="0092193B"/>
    <w:rsid w:val="00923025"/>
    <w:rsid w:val="009231A2"/>
    <w:rsid w:val="00924922"/>
    <w:rsid w:val="00925912"/>
    <w:rsid w:val="00927987"/>
    <w:rsid w:val="00927DA3"/>
    <w:rsid w:val="00927EF2"/>
    <w:rsid w:val="00927F71"/>
    <w:rsid w:val="00931155"/>
    <w:rsid w:val="00931164"/>
    <w:rsid w:val="00931813"/>
    <w:rsid w:val="009318B9"/>
    <w:rsid w:val="00931B5F"/>
    <w:rsid w:val="009327C4"/>
    <w:rsid w:val="009330CB"/>
    <w:rsid w:val="00933A53"/>
    <w:rsid w:val="0093421F"/>
    <w:rsid w:val="009346EC"/>
    <w:rsid w:val="00935449"/>
    <w:rsid w:val="009374CF"/>
    <w:rsid w:val="00940562"/>
    <w:rsid w:val="00941DE8"/>
    <w:rsid w:val="009422E2"/>
    <w:rsid w:val="00942B5E"/>
    <w:rsid w:val="00942C43"/>
    <w:rsid w:val="00942D21"/>
    <w:rsid w:val="009436BB"/>
    <w:rsid w:val="009440A6"/>
    <w:rsid w:val="009446CF"/>
    <w:rsid w:val="00945065"/>
    <w:rsid w:val="0094576D"/>
    <w:rsid w:val="00945960"/>
    <w:rsid w:val="00946141"/>
    <w:rsid w:val="00946924"/>
    <w:rsid w:val="00946B61"/>
    <w:rsid w:val="009472A2"/>
    <w:rsid w:val="00947983"/>
    <w:rsid w:val="009502F9"/>
    <w:rsid w:val="009503D7"/>
    <w:rsid w:val="0095164D"/>
    <w:rsid w:val="00951DF7"/>
    <w:rsid w:val="009523DC"/>
    <w:rsid w:val="009526BA"/>
    <w:rsid w:val="009539A2"/>
    <w:rsid w:val="009539BC"/>
    <w:rsid w:val="00955728"/>
    <w:rsid w:val="00955DF5"/>
    <w:rsid w:val="00957E6D"/>
    <w:rsid w:val="0096006D"/>
    <w:rsid w:val="00960DB9"/>
    <w:rsid w:val="0096143E"/>
    <w:rsid w:val="00961D29"/>
    <w:rsid w:val="00962BAA"/>
    <w:rsid w:val="00963089"/>
    <w:rsid w:val="009631AA"/>
    <w:rsid w:val="00963AE6"/>
    <w:rsid w:val="00964DAF"/>
    <w:rsid w:val="00966597"/>
    <w:rsid w:val="00966A07"/>
    <w:rsid w:val="00966CA8"/>
    <w:rsid w:val="00967FB7"/>
    <w:rsid w:val="009701CD"/>
    <w:rsid w:val="00970775"/>
    <w:rsid w:val="00970CF1"/>
    <w:rsid w:val="00970D66"/>
    <w:rsid w:val="009713B0"/>
    <w:rsid w:val="00973D4E"/>
    <w:rsid w:val="009755C8"/>
    <w:rsid w:val="0097653A"/>
    <w:rsid w:val="00977E0D"/>
    <w:rsid w:val="00977E1F"/>
    <w:rsid w:val="00980491"/>
    <w:rsid w:val="009807DD"/>
    <w:rsid w:val="0098108D"/>
    <w:rsid w:val="009810BA"/>
    <w:rsid w:val="0098189B"/>
    <w:rsid w:val="00982490"/>
    <w:rsid w:val="00982C26"/>
    <w:rsid w:val="00982D0A"/>
    <w:rsid w:val="009834E3"/>
    <w:rsid w:val="00983DE8"/>
    <w:rsid w:val="00986046"/>
    <w:rsid w:val="0098733E"/>
    <w:rsid w:val="0098785F"/>
    <w:rsid w:val="00987919"/>
    <w:rsid w:val="00987B5A"/>
    <w:rsid w:val="00992184"/>
    <w:rsid w:val="009925ED"/>
    <w:rsid w:val="00993189"/>
    <w:rsid w:val="00993A61"/>
    <w:rsid w:val="00993C45"/>
    <w:rsid w:val="009946BA"/>
    <w:rsid w:val="00994D24"/>
    <w:rsid w:val="009950D2"/>
    <w:rsid w:val="009956B2"/>
    <w:rsid w:val="00995CF3"/>
    <w:rsid w:val="009968EC"/>
    <w:rsid w:val="00996D89"/>
    <w:rsid w:val="00996DFE"/>
    <w:rsid w:val="00997402"/>
    <w:rsid w:val="00997713"/>
    <w:rsid w:val="00997D39"/>
    <w:rsid w:val="009A286D"/>
    <w:rsid w:val="009A3164"/>
    <w:rsid w:val="009A5A32"/>
    <w:rsid w:val="009A749E"/>
    <w:rsid w:val="009A7C6F"/>
    <w:rsid w:val="009A7FE3"/>
    <w:rsid w:val="009B0287"/>
    <w:rsid w:val="009B052C"/>
    <w:rsid w:val="009B1ED4"/>
    <w:rsid w:val="009B2426"/>
    <w:rsid w:val="009B2DD8"/>
    <w:rsid w:val="009B4FD7"/>
    <w:rsid w:val="009B560D"/>
    <w:rsid w:val="009B7009"/>
    <w:rsid w:val="009B7A92"/>
    <w:rsid w:val="009C0729"/>
    <w:rsid w:val="009C1984"/>
    <w:rsid w:val="009C3184"/>
    <w:rsid w:val="009C34C4"/>
    <w:rsid w:val="009C378C"/>
    <w:rsid w:val="009C3D2E"/>
    <w:rsid w:val="009C4131"/>
    <w:rsid w:val="009C4FB6"/>
    <w:rsid w:val="009C50F1"/>
    <w:rsid w:val="009C52B5"/>
    <w:rsid w:val="009C54A4"/>
    <w:rsid w:val="009C594D"/>
    <w:rsid w:val="009C5B79"/>
    <w:rsid w:val="009C6C66"/>
    <w:rsid w:val="009C7026"/>
    <w:rsid w:val="009C7037"/>
    <w:rsid w:val="009C73AD"/>
    <w:rsid w:val="009C74B7"/>
    <w:rsid w:val="009D0CF2"/>
    <w:rsid w:val="009D1225"/>
    <w:rsid w:val="009D2206"/>
    <w:rsid w:val="009D29B3"/>
    <w:rsid w:val="009D3A49"/>
    <w:rsid w:val="009D4264"/>
    <w:rsid w:val="009D4F72"/>
    <w:rsid w:val="009D583B"/>
    <w:rsid w:val="009D5B7B"/>
    <w:rsid w:val="009D75F6"/>
    <w:rsid w:val="009E0C8E"/>
    <w:rsid w:val="009E11D2"/>
    <w:rsid w:val="009E1CA3"/>
    <w:rsid w:val="009E1CAE"/>
    <w:rsid w:val="009E5A0B"/>
    <w:rsid w:val="009E5DF9"/>
    <w:rsid w:val="009E6286"/>
    <w:rsid w:val="009E688C"/>
    <w:rsid w:val="009E6EBC"/>
    <w:rsid w:val="009E7077"/>
    <w:rsid w:val="009E72D0"/>
    <w:rsid w:val="009E7D01"/>
    <w:rsid w:val="009F041E"/>
    <w:rsid w:val="009F0C75"/>
    <w:rsid w:val="009F19FE"/>
    <w:rsid w:val="009F1F40"/>
    <w:rsid w:val="009F258C"/>
    <w:rsid w:val="009F2C99"/>
    <w:rsid w:val="009F2D79"/>
    <w:rsid w:val="009F2D8A"/>
    <w:rsid w:val="009F31DE"/>
    <w:rsid w:val="009F322A"/>
    <w:rsid w:val="009F3FED"/>
    <w:rsid w:val="009F4735"/>
    <w:rsid w:val="009F4EC6"/>
    <w:rsid w:val="009F5A43"/>
    <w:rsid w:val="009F7447"/>
    <w:rsid w:val="009F7A6E"/>
    <w:rsid w:val="00A0148A"/>
    <w:rsid w:val="00A0237E"/>
    <w:rsid w:val="00A02C50"/>
    <w:rsid w:val="00A04ACC"/>
    <w:rsid w:val="00A04D70"/>
    <w:rsid w:val="00A05132"/>
    <w:rsid w:val="00A065A3"/>
    <w:rsid w:val="00A065B5"/>
    <w:rsid w:val="00A07265"/>
    <w:rsid w:val="00A073B3"/>
    <w:rsid w:val="00A0751C"/>
    <w:rsid w:val="00A07999"/>
    <w:rsid w:val="00A10169"/>
    <w:rsid w:val="00A104EE"/>
    <w:rsid w:val="00A10650"/>
    <w:rsid w:val="00A11FED"/>
    <w:rsid w:val="00A129B7"/>
    <w:rsid w:val="00A12D4E"/>
    <w:rsid w:val="00A12FF1"/>
    <w:rsid w:val="00A1342E"/>
    <w:rsid w:val="00A13DA4"/>
    <w:rsid w:val="00A1467F"/>
    <w:rsid w:val="00A151B7"/>
    <w:rsid w:val="00A153D8"/>
    <w:rsid w:val="00A1591F"/>
    <w:rsid w:val="00A15A98"/>
    <w:rsid w:val="00A175EE"/>
    <w:rsid w:val="00A17A9C"/>
    <w:rsid w:val="00A20C08"/>
    <w:rsid w:val="00A20C27"/>
    <w:rsid w:val="00A20E26"/>
    <w:rsid w:val="00A20F59"/>
    <w:rsid w:val="00A2103B"/>
    <w:rsid w:val="00A21E03"/>
    <w:rsid w:val="00A21F67"/>
    <w:rsid w:val="00A230FD"/>
    <w:rsid w:val="00A239E4"/>
    <w:rsid w:val="00A24205"/>
    <w:rsid w:val="00A264FD"/>
    <w:rsid w:val="00A26ACB"/>
    <w:rsid w:val="00A31A8B"/>
    <w:rsid w:val="00A32200"/>
    <w:rsid w:val="00A322E6"/>
    <w:rsid w:val="00A330B0"/>
    <w:rsid w:val="00A33844"/>
    <w:rsid w:val="00A33B5F"/>
    <w:rsid w:val="00A34266"/>
    <w:rsid w:val="00A3448B"/>
    <w:rsid w:val="00A34728"/>
    <w:rsid w:val="00A3506E"/>
    <w:rsid w:val="00A35B2F"/>
    <w:rsid w:val="00A3609C"/>
    <w:rsid w:val="00A36ACD"/>
    <w:rsid w:val="00A409ED"/>
    <w:rsid w:val="00A411D7"/>
    <w:rsid w:val="00A41D10"/>
    <w:rsid w:val="00A42BA2"/>
    <w:rsid w:val="00A42E69"/>
    <w:rsid w:val="00A44372"/>
    <w:rsid w:val="00A443A3"/>
    <w:rsid w:val="00A4506F"/>
    <w:rsid w:val="00A4591A"/>
    <w:rsid w:val="00A47463"/>
    <w:rsid w:val="00A479FA"/>
    <w:rsid w:val="00A50079"/>
    <w:rsid w:val="00A50FD2"/>
    <w:rsid w:val="00A526EE"/>
    <w:rsid w:val="00A5568D"/>
    <w:rsid w:val="00A562DD"/>
    <w:rsid w:val="00A56E24"/>
    <w:rsid w:val="00A56E82"/>
    <w:rsid w:val="00A579D6"/>
    <w:rsid w:val="00A57EA5"/>
    <w:rsid w:val="00A60C1B"/>
    <w:rsid w:val="00A63122"/>
    <w:rsid w:val="00A633E5"/>
    <w:rsid w:val="00A63914"/>
    <w:rsid w:val="00A6441F"/>
    <w:rsid w:val="00A65DF3"/>
    <w:rsid w:val="00A66976"/>
    <w:rsid w:val="00A66A20"/>
    <w:rsid w:val="00A676F3"/>
    <w:rsid w:val="00A67B78"/>
    <w:rsid w:val="00A71012"/>
    <w:rsid w:val="00A72640"/>
    <w:rsid w:val="00A73A7E"/>
    <w:rsid w:val="00A7422C"/>
    <w:rsid w:val="00A74571"/>
    <w:rsid w:val="00A74A08"/>
    <w:rsid w:val="00A74E7A"/>
    <w:rsid w:val="00A7710F"/>
    <w:rsid w:val="00A7737E"/>
    <w:rsid w:val="00A775F6"/>
    <w:rsid w:val="00A838F2"/>
    <w:rsid w:val="00A854E3"/>
    <w:rsid w:val="00A85A55"/>
    <w:rsid w:val="00A86910"/>
    <w:rsid w:val="00A9126E"/>
    <w:rsid w:val="00A91FAF"/>
    <w:rsid w:val="00A92071"/>
    <w:rsid w:val="00A92D28"/>
    <w:rsid w:val="00A93522"/>
    <w:rsid w:val="00A93A9F"/>
    <w:rsid w:val="00A93F48"/>
    <w:rsid w:val="00A94742"/>
    <w:rsid w:val="00A96307"/>
    <w:rsid w:val="00A966C0"/>
    <w:rsid w:val="00A96974"/>
    <w:rsid w:val="00A97367"/>
    <w:rsid w:val="00A97705"/>
    <w:rsid w:val="00A978F9"/>
    <w:rsid w:val="00A97BBB"/>
    <w:rsid w:val="00A97F23"/>
    <w:rsid w:val="00AA0488"/>
    <w:rsid w:val="00AA0C1B"/>
    <w:rsid w:val="00AA3718"/>
    <w:rsid w:val="00AA54F6"/>
    <w:rsid w:val="00AA55CD"/>
    <w:rsid w:val="00AA57B8"/>
    <w:rsid w:val="00AA5B84"/>
    <w:rsid w:val="00AA5F17"/>
    <w:rsid w:val="00AA62FB"/>
    <w:rsid w:val="00AA69D7"/>
    <w:rsid w:val="00AA7C57"/>
    <w:rsid w:val="00AB0733"/>
    <w:rsid w:val="00AB0CD8"/>
    <w:rsid w:val="00AB1013"/>
    <w:rsid w:val="00AB10CE"/>
    <w:rsid w:val="00AB21F4"/>
    <w:rsid w:val="00AB2B8A"/>
    <w:rsid w:val="00AB391D"/>
    <w:rsid w:val="00AB4639"/>
    <w:rsid w:val="00AB56BB"/>
    <w:rsid w:val="00AB5E02"/>
    <w:rsid w:val="00AB68B0"/>
    <w:rsid w:val="00AB6E6F"/>
    <w:rsid w:val="00AC1FF3"/>
    <w:rsid w:val="00AC21CB"/>
    <w:rsid w:val="00AC2675"/>
    <w:rsid w:val="00AC3783"/>
    <w:rsid w:val="00AC5D5F"/>
    <w:rsid w:val="00AC61F4"/>
    <w:rsid w:val="00AC6722"/>
    <w:rsid w:val="00AC6DF7"/>
    <w:rsid w:val="00AC79C7"/>
    <w:rsid w:val="00AC7B00"/>
    <w:rsid w:val="00AD0077"/>
    <w:rsid w:val="00AD09D3"/>
    <w:rsid w:val="00AD1D38"/>
    <w:rsid w:val="00AD20DC"/>
    <w:rsid w:val="00AD286B"/>
    <w:rsid w:val="00AD29F0"/>
    <w:rsid w:val="00AD32B1"/>
    <w:rsid w:val="00AD3816"/>
    <w:rsid w:val="00AD39AA"/>
    <w:rsid w:val="00AE0B7A"/>
    <w:rsid w:val="00AE0ECF"/>
    <w:rsid w:val="00AE0F86"/>
    <w:rsid w:val="00AE1051"/>
    <w:rsid w:val="00AE1DA9"/>
    <w:rsid w:val="00AE20EE"/>
    <w:rsid w:val="00AE2539"/>
    <w:rsid w:val="00AE2C19"/>
    <w:rsid w:val="00AE3D0F"/>
    <w:rsid w:val="00AE5A1D"/>
    <w:rsid w:val="00AE79A5"/>
    <w:rsid w:val="00AF011D"/>
    <w:rsid w:val="00AF0E90"/>
    <w:rsid w:val="00AF0EE0"/>
    <w:rsid w:val="00AF0F70"/>
    <w:rsid w:val="00AF20EB"/>
    <w:rsid w:val="00AF2284"/>
    <w:rsid w:val="00AF2703"/>
    <w:rsid w:val="00AF2889"/>
    <w:rsid w:val="00AF3A6B"/>
    <w:rsid w:val="00AF3B4E"/>
    <w:rsid w:val="00AF4540"/>
    <w:rsid w:val="00AF5E24"/>
    <w:rsid w:val="00AF6766"/>
    <w:rsid w:val="00AF7024"/>
    <w:rsid w:val="00AF7F78"/>
    <w:rsid w:val="00B00A03"/>
    <w:rsid w:val="00B01A53"/>
    <w:rsid w:val="00B02A08"/>
    <w:rsid w:val="00B033C2"/>
    <w:rsid w:val="00B043FE"/>
    <w:rsid w:val="00B0464B"/>
    <w:rsid w:val="00B0488F"/>
    <w:rsid w:val="00B05100"/>
    <w:rsid w:val="00B053C4"/>
    <w:rsid w:val="00B055D7"/>
    <w:rsid w:val="00B0588C"/>
    <w:rsid w:val="00B05A14"/>
    <w:rsid w:val="00B0613E"/>
    <w:rsid w:val="00B061EF"/>
    <w:rsid w:val="00B0637C"/>
    <w:rsid w:val="00B06398"/>
    <w:rsid w:val="00B06E3A"/>
    <w:rsid w:val="00B12078"/>
    <w:rsid w:val="00B12451"/>
    <w:rsid w:val="00B1332C"/>
    <w:rsid w:val="00B15014"/>
    <w:rsid w:val="00B1600C"/>
    <w:rsid w:val="00B17170"/>
    <w:rsid w:val="00B173EF"/>
    <w:rsid w:val="00B209C8"/>
    <w:rsid w:val="00B210BE"/>
    <w:rsid w:val="00B211EC"/>
    <w:rsid w:val="00B214C6"/>
    <w:rsid w:val="00B21CB0"/>
    <w:rsid w:val="00B25628"/>
    <w:rsid w:val="00B27DEA"/>
    <w:rsid w:val="00B305F8"/>
    <w:rsid w:val="00B30B70"/>
    <w:rsid w:val="00B30C6C"/>
    <w:rsid w:val="00B31EB4"/>
    <w:rsid w:val="00B32844"/>
    <w:rsid w:val="00B345C9"/>
    <w:rsid w:val="00B345DE"/>
    <w:rsid w:val="00B3462F"/>
    <w:rsid w:val="00B36BAB"/>
    <w:rsid w:val="00B37D6A"/>
    <w:rsid w:val="00B402FF"/>
    <w:rsid w:val="00B40B03"/>
    <w:rsid w:val="00B413E0"/>
    <w:rsid w:val="00B4163B"/>
    <w:rsid w:val="00B42AB7"/>
    <w:rsid w:val="00B42C21"/>
    <w:rsid w:val="00B42F42"/>
    <w:rsid w:val="00B4334C"/>
    <w:rsid w:val="00B43976"/>
    <w:rsid w:val="00B43CF8"/>
    <w:rsid w:val="00B44531"/>
    <w:rsid w:val="00B44624"/>
    <w:rsid w:val="00B446A7"/>
    <w:rsid w:val="00B44DFD"/>
    <w:rsid w:val="00B45852"/>
    <w:rsid w:val="00B458DC"/>
    <w:rsid w:val="00B47E00"/>
    <w:rsid w:val="00B50141"/>
    <w:rsid w:val="00B50FF6"/>
    <w:rsid w:val="00B52479"/>
    <w:rsid w:val="00B52495"/>
    <w:rsid w:val="00B52E84"/>
    <w:rsid w:val="00B53129"/>
    <w:rsid w:val="00B535AF"/>
    <w:rsid w:val="00B538F6"/>
    <w:rsid w:val="00B53AB2"/>
    <w:rsid w:val="00B53E4E"/>
    <w:rsid w:val="00B5476D"/>
    <w:rsid w:val="00B54AFA"/>
    <w:rsid w:val="00B556F8"/>
    <w:rsid w:val="00B55B0B"/>
    <w:rsid w:val="00B55C07"/>
    <w:rsid w:val="00B55EE2"/>
    <w:rsid w:val="00B56F0D"/>
    <w:rsid w:val="00B577D3"/>
    <w:rsid w:val="00B57A2B"/>
    <w:rsid w:val="00B602BB"/>
    <w:rsid w:val="00B603BC"/>
    <w:rsid w:val="00B6071B"/>
    <w:rsid w:val="00B60914"/>
    <w:rsid w:val="00B609A6"/>
    <w:rsid w:val="00B60C90"/>
    <w:rsid w:val="00B60DFC"/>
    <w:rsid w:val="00B60E03"/>
    <w:rsid w:val="00B61057"/>
    <w:rsid w:val="00B61D5A"/>
    <w:rsid w:val="00B6235D"/>
    <w:rsid w:val="00B625EE"/>
    <w:rsid w:val="00B62651"/>
    <w:rsid w:val="00B62993"/>
    <w:rsid w:val="00B62CA2"/>
    <w:rsid w:val="00B6425C"/>
    <w:rsid w:val="00B6442C"/>
    <w:rsid w:val="00B644E4"/>
    <w:rsid w:val="00B64ED4"/>
    <w:rsid w:val="00B65844"/>
    <w:rsid w:val="00B6598E"/>
    <w:rsid w:val="00B65B88"/>
    <w:rsid w:val="00B65F55"/>
    <w:rsid w:val="00B66679"/>
    <w:rsid w:val="00B6682A"/>
    <w:rsid w:val="00B66BCB"/>
    <w:rsid w:val="00B71452"/>
    <w:rsid w:val="00B72DE8"/>
    <w:rsid w:val="00B73BD9"/>
    <w:rsid w:val="00B74EB8"/>
    <w:rsid w:val="00B7578A"/>
    <w:rsid w:val="00B75942"/>
    <w:rsid w:val="00B75B93"/>
    <w:rsid w:val="00B75F72"/>
    <w:rsid w:val="00B76014"/>
    <w:rsid w:val="00B764B3"/>
    <w:rsid w:val="00B76D82"/>
    <w:rsid w:val="00B76DEE"/>
    <w:rsid w:val="00B76F81"/>
    <w:rsid w:val="00B77828"/>
    <w:rsid w:val="00B8030D"/>
    <w:rsid w:val="00B81A72"/>
    <w:rsid w:val="00B81F76"/>
    <w:rsid w:val="00B82C60"/>
    <w:rsid w:val="00B83834"/>
    <w:rsid w:val="00B83B78"/>
    <w:rsid w:val="00B844F9"/>
    <w:rsid w:val="00B846CA"/>
    <w:rsid w:val="00B85BC9"/>
    <w:rsid w:val="00B90BA6"/>
    <w:rsid w:val="00B913E9"/>
    <w:rsid w:val="00B915EE"/>
    <w:rsid w:val="00B917E6"/>
    <w:rsid w:val="00B91EB8"/>
    <w:rsid w:val="00B9237A"/>
    <w:rsid w:val="00B92A7F"/>
    <w:rsid w:val="00B92B63"/>
    <w:rsid w:val="00B92FE0"/>
    <w:rsid w:val="00B932FF"/>
    <w:rsid w:val="00B93732"/>
    <w:rsid w:val="00B9380E"/>
    <w:rsid w:val="00B940C9"/>
    <w:rsid w:val="00B94BFD"/>
    <w:rsid w:val="00B95F1F"/>
    <w:rsid w:val="00B9736D"/>
    <w:rsid w:val="00BA022F"/>
    <w:rsid w:val="00BA057F"/>
    <w:rsid w:val="00BA0878"/>
    <w:rsid w:val="00BA0911"/>
    <w:rsid w:val="00BA1077"/>
    <w:rsid w:val="00BA1156"/>
    <w:rsid w:val="00BA1ADA"/>
    <w:rsid w:val="00BA1D92"/>
    <w:rsid w:val="00BA264B"/>
    <w:rsid w:val="00BA3999"/>
    <w:rsid w:val="00BA3C90"/>
    <w:rsid w:val="00BA4AC3"/>
    <w:rsid w:val="00BA61CD"/>
    <w:rsid w:val="00BA7F2E"/>
    <w:rsid w:val="00BB0410"/>
    <w:rsid w:val="00BB0665"/>
    <w:rsid w:val="00BB2B5C"/>
    <w:rsid w:val="00BB2D7C"/>
    <w:rsid w:val="00BB39D1"/>
    <w:rsid w:val="00BB3C43"/>
    <w:rsid w:val="00BB5747"/>
    <w:rsid w:val="00BB7232"/>
    <w:rsid w:val="00BC236E"/>
    <w:rsid w:val="00BC27DD"/>
    <w:rsid w:val="00BC3200"/>
    <w:rsid w:val="00BC3DC8"/>
    <w:rsid w:val="00BC48AF"/>
    <w:rsid w:val="00BC4F1F"/>
    <w:rsid w:val="00BC5166"/>
    <w:rsid w:val="00BC53BF"/>
    <w:rsid w:val="00BC5407"/>
    <w:rsid w:val="00BC5BB2"/>
    <w:rsid w:val="00BC608C"/>
    <w:rsid w:val="00BC6223"/>
    <w:rsid w:val="00BC7125"/>
    <w:rsid w:val="00BD0BC8"/>
    <w:rsid w:val="00BD11CB"/>
    <w:rsid w:val="00BD19A3"/>
    <w:rsid w:val="00BD1CE7"/>
    <w:rsid w:val="00BD2A93"/>
    <w:rsid w:val="00BD3252"/>
    <w:rsid w:val="00BD4584"/>
    <w:rsid w:val="00BD54E0"/>
    <w:rsid w:val="00BD7194"/>
    <w:rsid w:val="00BD7297"/>
    <w:rsid w:val="00BD7606"/>
    <w:rsid w:val="00BE0927"/>
    <w:rsid w:val="00BE155D"/>
    <w:rsid w:val="00BE2A3F"/>
    <w:rsid w:val="00BE2BE3"/>
    <w:rsid w:val="00BE2F20"/>
    <w:rsid w:val="00BE44E7"/>
    <w:rsid w:val="00BE4535"/>
    <w:rsid w:val="00BE5563"/>
    <w:rsid w:val="00BE78F6"/>
    <w:rsid w:val="00BF0730"/>
    <w:rsid w:val="00BF1CD5"/>
    <w:rsid w:val="00BF204A"/>
    <w:rsid w:val="00BF22A1"/>
    <w:rsid w:val="00BF2AE4"/>
    <w:rsid w:val="00BF3011"/>
    <w:rsid w:val="00BF4AB0"/>
    <w:rsid w:val="00C00504"/>
    <w:rsid w:val="00C00D35"/>
    <w:rsid w:val="00C0148E"/>
    <w:rsid w:val="00C014CB"/>
    <w:rsid w:val="00C01836"/>
    <w:rsid w:val="00C018A2"/>
    <w:rsid w:val="00C02F5D"/>
    <w:rsid w:val="00C04D53"/>
    <w:rsid w:val="00C065C5"/>
    <w:rsid w:val="00C068F6"/>
    <w:rsid w:val="00C107A2"/>
    <w:rsid w:val="00C11C16"/>
    <w:rsid w:val="00C12748"/>
    <w:rsid w:val="00C129E4"/>
    <w:rsid w:val="00C1335B"/>
    <w:rsid w:val="00C13A13"/>
    <w:rsid w:val="00C13CE7"/>
    <w:rsid w:val="00C14B30"/>
    <w:rsid w:val="00C1509B"/>
    <w:rsid w:val="00C155E2"/>
    <w:rsid w:val="00C157D1"/>
    <w:rsid w:val="00C15999"/>
    <w:rsid w:val="00C1649E"/>
    <w:rsid w:val="00C170EE"/>
    <w:rsid w:val="00C17384"/>
    <w:rsid w:val="00C20463"/>
    <w:rsid w:val="00C21D0B"/>
    <w:rsid w:val="00C22CFB"/>
    <w:rsid w:val="00C22FD5"/>
    <w:rsid w:val="00C239E8"/>
    <w:rsid w:val="00C24421"/>
    <w:rsid w:val="00C2608C"/>
    <w:rsid w:val="00C26B3B"/>
    <w:rsid w:val="00C274B5"/>
    <w:rsid w:val="00C27B44"/>
    <w:rsid w:val="00C27D44"/>
    <w:rsid w:val="00C309B5"/>
    <w:rsid w:val="00C30BF8"/>
    <w:rsid w:val="00C30BF9"/>
    <w:rsid w:val="00C30C53"/>
    <w:rsid w:val="00C31294"/>
    <w:rsid w:val="00C323C0"/>
    <w:rsid w:val="00C323D2"/>
    <w:rsid w:val="00C32623"/>
    <w:rsid w:val="00C32B6F"/>
    <w:rsid w:val="00C32F98"/>
    <w:rsid w:val="00C33246"/>
    <w:rsid w:val="00C33E09"/>
    <w:rsid w:val="00C34E1E"/>
    <w:rsid w:val="00C350C1"/>
    <w:rsid w:val="00C35122"/>
    <w:rsid w:val="00C3719E"/>
    <w:rsid w:val="00C42F6C"/>
    <w:rsid w:val="00C451BC"/>
    <w:rsid w:val="00C455A2"/>
    <w:rsid w:val="00C45A5A"/>
    <w:rsid w:val="00C45F17"/>
    <w:rsid w:val="00C460D1"/>
    <w:rsid w:val="00C46585"/>
    <w:rsid w:val="00C4663B"/>
    <w:rsid w:val="00C470CC"/>
    <w:rsid w:val="00C47EA4"/>
    <w:rsid w:val="00C51330"/>
    <w:rsid w:val="00C516AA"/>
    <w:rsid w:val="00C51F3E"/>
    <w:rsid w:val="00C525D9"/>
    <w:rsid w:val="00C52817"/>
    <w:rsid w:val="00C5409A"/>
    <w:rsid w:val="00C54285"/>
    <w:rsid w:val="00C54848"/>
    <w:rsid w:val="00C54EFE"/>
    <w:rsid w:val="00C5504B"/>
    <w:rsid w:val="00C557B4"/>
    <w:rsid w:val="00C5597B"/>
    <w:rsid w:val="00C57391"/>
    <w:rsid w:val="00C60E3A"/>
    <w:rsid w:val="00C61F07"/>
    <w:rsid w:val="00C621DF"/>
    <w:rsid w:val="00C62DF7"/>
    <w:rsid w:val="00C62FEC"/>
    <w:rsid w:val="00C63394"/>
    <w:rsid w:val="00C6374A"/>
    <w:rsid w:val="00C64032"/>
    <w:rsid w:val="00C64599"/>
    <w:rsid w:val="00C64F8C"/>
    <w:rsid w:val="00C65F2A"/>
    <w:rsid w:val="00C66666"/>
    <w:rsid w:val="00C66A7A"/>
    <w:rsid w:val="00C678D3"/>
    <w:rsid w:val="00C70B79"/>
    <w:rsid w:val="00C714E4"/>
    <w:rsid w:val="00C7156C"/>
    <w:rsid w:val="00C71B0F"/>
    <w:rsid w:val="00C72413"/>
    <w:rsid w:val="00C72D62"/>
    <w:rsid w:val="00C72E78"/>
    <w:rsid w:val="00C752DF"/>
    <w:rsid w:val="00C75909"/>
    <w:rsid w:val="00C7604A"/>
    <w:rsid w:val="00C76691"/>
    <w:rsid w:val="00C7670C"/>
    <w:rsid w:val="00C7695E"/>
    <w:rsid w:val="00C77548"/>
    <w:rsid w:val="00C80C1B"/>
    <w:rsid w:val="00C81C46"/>
    <w:rsid w:val="00C82125"/>
    <w:rsid w:val="00C8264A"/>
    <w:rsid w:val="00C82A54"/>
    <w:rsid w:val="00C83A9B"/>
    <w:rsid w:val="00C8559E"/>
    <w:rsid w:val="00C85EE7"/>
    <w:rsid w:val="00C86C2E"/>
    <w:rsid w:val="00C871C1"/>
    <w:rsid w:val="00C906C6"/>
    <w:rsid w:val="00C90B79"/>
    <w:rsid w:val="00C90FD9"/>
    <w:rsid w:val="00C91F70"/>
    <w:rsid w:val="00C924E5"/>
    <w:rsid w:val="00C9535F"/>
    <w:rsid w:val="00C95B41"/>
    <w:rsid w:val="00C9645C"/>
    <w:rsid w:val="00C96578"/>
    <w:rsid w:val="00C969E2"/>
    <w:rsid w:val="00C96C6C"/>
    <w:rsid w:val="00C976C3"/>
    <w:rsid w:val="00CA08BE"/>
    <w:rsid w:val="00CA095B"/>
    <w:rsid w:val="00CA10DB"/>
    <w:rsid w:val="00CA2274"/>
    <w:rsid w:val="00CA2283"/>
    <w:rsid w:val="00CA3CAA"/>
    <w:rsid w:val="00CA3E20"/>
    <w:rsid w:val="00CA425F"/>
    <w:rsid w:val="00CA48C8"/>
    <w:rsid w:val="00CA5107"/>
    <w:rsid w:val="00CA5C0D"/>
    <w:rsid w:val="00CA5E2F"/>
    <w:rsid w:val="00CA65E3"/>
    <w:rsid w:val="00CA6B4B"/>
    <w:rsid w:val="00CA6DF9"/>
    <w:rsid w:val="00CB082B"/>
    <w:rsid w:val="00CB0A6B"/>
    <w:rsid w:val="00CB27E3"/>
    <w:rsid w:val="00CB3C9F"/>
    <w:rsid w:val="00CB3FB2"/>
    <w:rsid w:val="00CB5444"/>
    <w:rsid w:val="00CB691D"/>
    <w:rsid w:val="00CB7EA4"/>
    <w:rsid w:val="00CB7FC8"/>
    <w:rsid w:val="00CC0B04"/>
    <w:rsid w:val="00CC1326"/>
    <w:rsid w:val="00CC1483"/>
    <w:rsid w:val="00CC4099"/>
    <w:rsid w:val="00CC4825"/>
    <w:rsid w:val="00CD0C39"/>
    <w:rsid w:val="00CD1174"/>
    <w:rsid w:val="00CD14C7"/>
    <w:rsid w:val="00CD15C7"/>
    <w:rsid w:val="00CD2CE9"/>
    <w:rsid w:val="00CD2DD4"/>
    <w:rsid w:val="00CD30CF"/>
    <w:rsid w:val="00CD316A"/>
    <w:rsid w:val="00CD36A9"/>
    <w:rsid w:val="00CD4E41"/>
    <w:rsid w:val="00CD5140"/>
    <w:rsid w:val="00CD58BA"/>
    <w:rsid w:val="00CD6DE9"/>
    <w:rsid w:val="00CD75BF"/>
    <w:rsid w:val="00CE0106"/>
    <w:rsid w:val="00CE071D"/>
    <w:rsid w:val="00CE23FF"/>
    <w:rsid w:val="00CE4B4D"/>
    <w:rsid w:val="00CE5CC1"/>
    <w:rsid w:val="00CE64FF"/>
    <w:rsid w:val="00CE65C1"/>
    <w:rsid w:val="00CE6978"/>
    <w:rsid w:val="00CF013E"/>
    <w:rsid w:val="00CF2419"/>
    <w:rsid w:val="00CF4287"/>
    <w:rsid w:val="00CF4724"/>
    <w:rsid w:val="00CF4A1C"/>
    <w:rsid w:val="00CF4A6E"/>
    <w:rsid w:val="00CF5860"/>
    <w:rsid w:val="00CF5CBB"/>
    <w:rsid w:val="00CF5F70"/>
    <w:rsid w:val="00CF6729"/>
    <w:rsid w:val="00CF6ECB"/>
    <w:rsid w:val="00CF72E3"/>
    <w:rsid w:val="00CF7340"/>
    <w:rsid w:val="00D00730"/>
    <w:rsid w:val="00D01320"/>
    <w:rsid w:val="00D0236A"/>
    <w:rsid w:val="00D02E75"/>
    <w:rsid w:val="00D055D6"/>
    <w:rsid w:val="00D073EE"/>
    <w:rsid w:val="00D102E9"/>
    <w:rsid w:val="00D10998"/>
    <w:rsid w:val="00D11427"/>
    <w:rsid w:val="00D11D6D"/>
    <w:rsid w:val="00D12313"/>
    <w:rsid w:val="00D1267A"/>
    <w:rsid w:val="00D12A9B"/>
    <w:rsid w:val="00D1375E"/>
    <w:rsid w:val="00D13BD4"/>
    <w:rsid w:val="00D1544A"/>
    <w:rsid w:val="00D166C2"/>
    <w:rsid w:val="00D17132"/>
    <w:rsid w:val="00D1716E"/>
    <w:rsid w:val="00D21A5A"/>
    <w:rsid w:val="00D21B09"/>
    <w:rsid w:val="00D22F5E"/>
    <w:rsid w:val="00D2309B"/>
    <w:rsid w:val="00D232F8"/>
    <w:rsid w:val="00D23310"/>
    <w:rsid w:val="00D23773"/>
    <w:rsid w:val="00D23A72"/>
    <w:rsid w:val="00D23A76"/>
    <w:rsid w:val="00D25DA3"/>
    <w:rsid w:val="00D27608"/>
    <w:rsid w:val="00D30CC5"/>
    <w:rsid w:val="00D31AFC"/>
    <w:rsid w:val="00D32245"/>
    <w:rsid w:val="00D32D42"/>
    <w:rsid w:val="00D33762"/>
    <w:rsid w:val="00D3423A"/>
    <w:rsid w:val="00D34456"/>
    <w:rsid w:val="00D35585"/>
    <w:rsid w:val="00D3602A"/>
    <w:rsid w:val="00D3644E"/>
    <w:rsid w:val="00D364B8"/>
    <w:rsid w:val="00D36846"/>
    <w:rsid w:val="00D37513"/>
    <w:rsid w:val="00D376FB"/>
    <w:rsid w:val="00D37C0A"/>
    <w:rsid w:val="00D4135E"/>
    <w:rsid w:val="00D4172C"/>
    <w:rsid w:val="00D43D2C"/>
    <w:rsid w:val="00D44910"/>
    <w:rsid w:val="00D44C99"/>
    <w:rsid w:val="00D44D29"/>
    <w:rsid w:val="00D45244"/>
    <w:rsid w:val="00D45D1E"/>
    <w:rsid w:val="00D46141"/>
    <w:rsid w:val="00D47611"/>
    <w:rsid w:val="00D505A9"/>
    <w:rsid w:val="00D50747"/>
    <w:rsid w:val="00D522FD"/>
    <w:rsid w:val="00D52ACB"/>
    <w:rsid w:val="00D52D29"/>
    <w:rsid w:val="00D567B2"/>
    <w:rsid w:val="00D568EA"/>
    <w:rsid w:val="00D570EC"/>
    <w:rsid w:val="00D5784B"/>
    <w:rsid w:val="00D57FCD"/>
    <w:rsid w:val="00D61148"/>
    <w:rsid w:val="00D61AF0"/>
    <w:rsid w:val="00D6246B"/>
    <w:rsid w:val="00D6254C"/>
    <w:rsid w:val="00D62AA5"/>
    <w:rsid w:val="00D62AF8"/>
    <w:rsid w:val="00D62B72"/>
    <w:rsid w:val="00D62C99"/>
    <w:rsid w:val="00D63D6C"/>
    <w:rsid w:val="00D64873"/>
    <w:rsid w:val="00D64DDC"/>
    <w:rsid w:val="00D66425"/>
    <w:rsid w:val="00D66618"/>
    <w:rsid w:val="00D66FE8"/>
    <w:rsid w:val="00D67FE8"/>
    <w:rsid w:val="00D71EB3"/>
    <w:rsid w:val="00D720B4"/>
    <w:rsid w:val="00D731BE"/>
    <w:rsid w:val="00D736D5"/>
    <w:rsid w:val="00D73870"/>
    <w:rsid w:val="00D74382"/>
    <w:rsid w:val="00D75579"/>
    <w:rsid w:val="00D75CBC"/>
    <w:rsid w:val="00D760F8"/>
    <w:rsid w:val="00D76710"/>
    <w:rsid w:val="00D76948"/>
    <w:rsid w:val="00D776AD"/>
    <w:rsid w:val="00D8006A"/>
    <w:rsid w:val="00D80254"/>
    <w:rsid w:val="00D81603"/>
    <w:rsid w:val="00D81CC7"/>
    <w:rsid w:val="00D838F0"/>
    <w:rsid w:val="00D83FB0"/>
    <w:rsid w:val="00D84341"/>
    <w:rsid w:val="00D84523"/>
    <w:rsid w:val="00D8523C"/>
    <w:rsid w:val="00D85AD4"/>
    <w:rsid w:val="00D86089"/>
    <w:rsid w:val="00D86A09"/>
    <w:rsid w:val="00D86F1E"/>
    <w:rsid w:val="00D87930"/>
    <w:rsid w:val="00D87979"/>
    <w:rsid w:val="00D87CDA"/>
    <w:rsid w:val="00D87CF0"/>
    <w:rsid w:val="00D91A1E"/>
    <w:rsid w:val="00D91A62"/>
    <w:rsid w:val="00D92694"/>
    <w:rsid w:val="00D9355A"/>
    <w:rsid w:val="00D946B4"/>
    <w:rsid w:val="00D9637D"/>
    <w:rsid w:val="00D97C7C"/>
    <w:rsid w:val="00D97E27"/>
    <w:rsid w:val="00D97F1B"/>
    <w:rsid w:val="00D97F4A"/>
    <w:rsid w:val="00DA1B39"/>
    <w:rsid w:val="00DA2713"/>
    <w:rsid w:val="00DA5087"/>
    <w:rsid w:val="00DA538F"/>
    <w:rsid w:val="00DA5853"/>
    <w:rsid w:val="00DA5B72"/>
    <w:rsid w:val="00DA6B0B"/>
    <w:rsid w:val="00DB05E2"/>
    <w:rsid w:val="00DB0E70"/>
    <w:rsid w:val="00DB262A"/>
    <w:rsid w:val="00DB35BD"/>
    <w:rsid w:val="00DB42FE"/>
    <w:rsid w:val="00DB50C2"/>
    <w:rsid w:val="00DB50CF"/>
    <w:rsid w:val="00DB581E"/>
    <w:rsid w:val="00DB6EDF"/>
    <w:rsid w:val="00DB7CED"/>
    <w:rsid w:val="00DC1B62"/>
    <w:rsid w:val="00DC29EF"/>
    <w:rsid w:val="00DC2DE3"/>
    <w:rsid w:val="00DC30EA"/>
    <w:rsid w:val="00DC31D5"/>
    <w:rsid w:val="00DC532B"/>
    <w:rsid w:val="00DC5344"/>
    <w:rsid w:val="00DC6EF5"/>
    <w:rsid w:val="00DC76E3"/>
    <w:rsid w:val="00DC7AD6"/>
    <w:rsid w:val="00DD180D"/>
    <w:rsid w:val="00DD5CC2"/>
    <w:rsid w:val="00DD7A42"/>
    <w:rsid w:val="00DE1E6A"/>
    <w:rsid w:val="00DE2371"/>
    <w:rsid w:val="00DE2554"/>
    <w:rsid w:val="00DE33DD"/>
    <w:rsid w:val="00DE3D9B"/>
    <w:rsid w:val="00DE4CEF"/>
    <w:rsid w:val="00DE5892"/>
    <w:rsid w:val="00DE5C04"/>
    <w:rsid w:val="00DE5D2B"/>
    <w:rsid w:val="00DE5DF7"/>
    <w:rsid w:val="00DE5F04"/>
    <w:rsid w:val="00DE5F30"/>
    <w:rsid w:val="00DE6254"/>
    <w:rsid w:val="00DE6E15"/>
    <w:rsid w:val="00DE732A"/>
    <w:rsid w:val="00DF18CC"/>
    <w:rsid w:val="00DF24FF"/>
    <w:rsid w:val="00DF2F38"/>
    <w:rsid w:val="00DF306B"/>
    <w:rsid w:val="00DF3FB2"/>
    <w:rsid w:val="00DF4314"/>
    <w:rsid w:val="00DF475E"/>
    <w:rsid w:val="00DF782D"/>
    <w:rsid w:val="00DF7D03"/>
    <w:rsid w:val="00DF7EFF"/>
    <w:rsid w:val="00E00547"/>
    <w:rsid w:val="00E011E3"/>
    <w:rsid w:val="00E01A5A"/>
    <w:rsid w:val="00E03390"/>
    <w:rsid w:val="00E0360A"/>
    <w:rsid w:val="00E0361D"/>
    <w:rsid w:val="00E03EBB"/>
    <w:rsid w:val="00E040EC"/>
    <w:rsid w:val="00E067A6"/>
    <w:rsid w:val="00E07CA3"/>
    <w:rsid w:val="00E104C9"/>
    <w:rsid w:val="00E1100B"/>
    <w:rsid w:val="00E11985"/>
    <w:rsid w:val="00E123D6"/>
    <w:rsid w:val="00E12639"/>
    <w:rsid w:val="00E12E48"/>
    <w:rsid w:val="00E13400"/>
    <w:rsid w:val="00E139C4"/>
    <w:rsid w:val="00E143AF"/>
    <w:rsid w:val="00E144DF"/>
    <w:rsid w:val="00E1662C"/>
    <w:rsid w:val="00E178D3"/>
    <w:rsid w:val="00E20299"/>
    <w:rsid w:val="00E2114E"/>
    <w:rsid w:val="00E21A21"/>
    <w:rsid w:val="00E21C74"/>
    <w:rsid w:val="00E22BD9"/>
    <w:rsid w:val="00E22CE3"/>
    <w:rsid w:val="00E24369"/>
    <w:rsid w:val="00E24611"/>
    <w:rsid w:val="00E24D84"/>
    <w:rsid w:val="00E254DB"/>
    <w:rsid w:val="00E25E9D"/>
    <w:rsid w:val="00E26BAC"/>
    <w:rsid w:val="00E26BB0"/>
    <w:rsid w:val="00E26EAB"/>
    <w:rsid w:val="00E2701E"/>
    <w:rsid w:val="00E305E9"/>
    <w:rsid w:val="00E31C3D"/>
    <w:rsid w:val="00E31C55"/>
    <w:rsid w:val="00E33499"/>
    <w:rsid w:val="00E33C92"/>
    <w:rsid w:val="00E3435C"/>
    <w:rsid w:val="00E34565"/>
    <w:rsid w:val="00E3459C"/>
    <w:rsid w:val="00E34B80"/>
    <w:rsid w:val="00E3528D"/>
    <w:rsid w:val="00E35653"/>
    <w:rsid w:val="00E36915"/>
    <w:rsid w:val="00E369DC"/>
    <w:rsid w:val="00E36A4F"/>
    <w:rsid w:val="00E36E1B"/>
    <w:rsid w:val="00E371AC"/>
    <w:rsid w:val="00E40E35"/>
    <w:rsid w:val="00E41FF1"/>
    <w:rsid w:val="00E441C4"/>
    <w:rsid w:val="00E44F57"/>
    <w:rsid w:val="00E451BD"/>
    <w:rsid w:val="00E45B84"/>
    <w:rsid w:val="00E46436"/>
    <w:rsid w:val="00E46626"/>
    <w:rsid w:val="00E469ED"/>
    <w:rsid w:val="00E47250"/>
    <w:rsid w:val="00E47869"/>
    <w:rsid w:val="00E503DE"/>
    <w:rsid w:val="00E50623"/>
    <w:rsid w:val="00E5169E"/>
    <w:rsid w:val="00E52D99"/>
    <w:rsid w:val="00E52DC3"/>
    <w:rsid w:val="00E52E84"/>
    <w:rsid w:val="00E539A2"/>
    <w:rsid w:val="00E54E5E"/>
    <w:rsid w:val="00E5635C"/>
    <w:rsid w:val="00E5644D"/>
    <w:rsid w:val="00E57A28"/>
    <w:rsid w:val="00E61384"/>
    <w:rsid w:val="00E620FB"/>
    <w:rsid w:val="00E6266E"/>
    <w:rsid w:val="00E627B6"/>
    <w:rsid w:val="00E62AA8"/>
    <w:rsid w:val="00E62C10"/>
    <w:rsid w:val="00E630C7"/>
    <w:rsid w:val="00E6332E"/>
    <w:rsid w:val="00E63A3D"/>
    <w:rsid w:val="00E63C51"/>
    <w:rsid w:val="00E64D42"/>
    <w:rsid w:val="00E64DCD"/>
    <w:rsid w:val="00E66335"/>
    <w:rsid w:val="00E66A1F"/>
    <w:rsid w:val="00E67157"/>
    <w:rsid w:val="00E706FE"/>
    <w:rsid w:val="00E70A62"/>
    <w:rsid w:val="00E70C96"/>
    <w:rsid w:val="00E70CBC"/>
    <w:rsid w:val="00E714EB"/>
    <w:rsid w:val="00E7492E"/>
    <w:rsid w:val="00E76804"/>
    <w:rsid w:val="00E77A04"/>
    <w:rsid w:val="00E80D33"/>
    <w:rsid w:val="00E80F25"/>
    <w:rsid w:val="00E8124B"/>
    <w:rsid w:val="00E82B06"/>
    <w:rsid w:val="00E83E66"/>
    <w:rsid w:val="00E845C1"/>
    <w:rsid w:val="00E846EC"/>
    <w:rsid w:val="00E8495F"/>
    <w:rsid w:val="00E84E4F"/>
    <w:rsid w:val="00E85BE6"/>
    <w:rsid w:val="00E860E0"/>
    <w:rsid w:val="00E86354"/>
    <w:rsid w:val="00E8654F"/>
    <w:rsid w:val="00E8673E"/>
    <w:rsid w:val="00E86B4A"/>
    <w:rsid w:val="00E86CF5"/>
    <w:rsid w:val="00E91412"/>
    <w:rsid w:val="00E91A22"/>
    <w:rsid w:val="00E91AC1"/>
    <w:rsid w:val="00E91D6E"/>
    <w:rsid w:val="00E92580"/>
    <w:rsid w:val="00E93715"/>
    <w:rsid w:val="00E937E1"/>
    <w:rsid w:val="00E93FA0"/>
    <w:rsid w:val="00E94391"/>
    <w:rsid w:val="00E94F24"/>
    <w:rsid w:val="00E9574E"/>
    <w:rsid w:val="00E95AE9"/>
    <w:rsid w:val="00E96C32"/>
    <w:rsid w:val="00EA16D5"/>
    <w:rsid w:val="00EA2E41"/>
    <w:rsid w:val="00EA4205"/>
    <w:rsid w:val="00EA46E9"/>
    <w:rsid w:val="00EA4C37"/>
    <w:rsid w:val="00EA5FC2"/>
    <w:rsid w:val="00EA6291"/>
    <w:rsid w:val="00EA6B84"/>
    <w:rsid w:val="00EA6F96"/>
    <w:rsid w:val="00EA7F3B"/>
    <w:rsid w:val="00EA7F5C"/>
    <w:rsid w:val="00EB00EE"/>
    <w:rsid w:val="00EB0844"/>
    <w:rsid w:val="00EB1B63"/>
    <w:rsid w:val="00EB1BDF"/>
    <w:rsid w:val="00EB1DFE"/>
    <w:rsid w:val="00EB1FFC"/>
    <w:rsid w:val="00EB244D"/>
    <w:rsid w:val="00EB2EAD"/>
    <w:rsid w:val="00EB306F"/>
    <w:rsid w:val="00EB4EC6"/>
    <w:rsid w:val="00EB4FA1"/>
    <w:rsid w:val="00EB503B"/>
    <w:rsid w:val="00EB5163"/>
    <w:rsid w:val="00EB556A"/>
    <w:rsid w:val="00EB5B36"/>
    <w:rsid w:val="00EB5F95"/>
    <w:rsid w:val="00EB79AE"/>
    <w:rsid w:val="00EC28B3"/>
    <w:rsid w:val="00EC2FBA"/>
    <w:rsid w:val="00EC3C9E"/>
    <w:rsid w:val="00EC3E17"/>
    <w:rsid w:val="00EC4315"/>
    <w:rsid w:val="00EC4680"/>
    <w:rsid w:val="00EC4833"/>
    <w:rsid w:val="00EC4A7F"/>
    <w:rsid w:val="00EC4FE9"/>
    <w:rsid w:val="00EC54D9"/>
    <w:rsid w:val="00ED2263"/>
    <w:rsid w:val="00ED2685"/>
    <w:rsid w:val="00ED28A1"/>
    <w:rsid w:val="00ED2E06"/>
    <w:rsid w:val="00ED3CF1"/>
    <w:rsid w:val="00ED41A6"/>
    <w:rsid w:val="00ED4FC8"/>
    <w:rsid w:val="00ED5D30"/>
    <w:rsid w:val="00ED6183"/>
    <w:rsid w:val="00ED6227"/>
    <w:rsid w:val="00ED691D"/>
    <w:rsid w:val="00ED7304"/>
    <w:rsid w:val="00ED7767"/>
    <w:rsid w:val="00EE0DCA"/>
    <w:rsid w:val="00EE116B"/>
    <w:rsid w:val="00EE1E38"/>
    <w:rsid w:val="00EE2033"/>
    <w:rsid w:val="00EE394A"/>
    <w:rsid w:val="00EE5E08"/>
    <w:rsid w:val="00EE5F26"/>
    <w:rsid w:val="00EE648C"/>
    <w:rsid w:val="00EE7F6E"/>
    <w:rsid w:val="00EF020D"/>
    <w:rsid w:val="00EF2378"/>
    <w:rsid w:val="00EF38A1"/>
    <w:rsid w:val="00EF49F2"/>
    <w:rsid w:val="00EF4EF2"/>
    <w:rsid w:val="00EF5E8A"/>
    <w:rsid w:val="00EF60C2"/>
    <w:rsid w:val="00EF6A8C"/>
    <w:rsid w:val="00EF7614"/>
    <w:rsid w:val="00EF7876"/>
    <w:rsid w:val="00EF7DE3"/>
    <w:rsid w:val="00F00351"/>
    <w:rsid w:val="00F00540"/>
    <w:rsid w:val="00F00CFC"/>
    <w:rsid w:val="00F0208A"/>
    <w:rsid w:val="00F02112"/>
    <w:rsid w:val="00F02B5B"/>
    <w:rsid w:val="00F045D4"/>
    <w:rsid w:val="00F04C56"/>
    <w:rsid w:val="00F04D0C"/>
    <w:rsid w:val="00F0552B"/>
    <w:rsid w:val="00F07785"/>
    <w:rsid w:val="00F10B45"/>
    <w:rsid w:val="00F10D4F"/>
    <w:rsid w:val="00F11707"/>
    <w:rsid w:val="00F1195C"/>
    <w:rsid w:val="00F11A44"/>
    <w:rsid w:val="00F12628"/>
    <w:rsid w:val="00F12A11"/>
    <w:rsid w:val="00F1307A"/>
    <w:rsid w:val="00F13F2A"/>
    <w:rsid w:val="00F15156"/>
    <w:rsid w:val="00F153A6"/>
    <w:rsid w:val="00F155B0"/>
    <w:rsid w:val="00F15FE1"/>
    <w:rsid w:val="00F17806"/>
    <w:rsid w:val="00F20057"/>
    <w:rsid w:val="00F203A6"/>
    <w:rsid w:val="00F22B89"/>
    <w:rsid w:val="00F2390C"/>
    <w:rsid w:val="00F23F55"/>
    <w:rsid w:val="00F24BD1"/>
    <w:rsid w:val="00F24C8E"/>
    <w:rsid w:val="00F24D0D"/>
    <w:rsid w:val="00F24F85"/>
    <w:rsid w:val="00F2575F"/>
    <w:rsid w:val="00F26D3B"/>
    <w:rsid w:val="00F27891"/>
    <w:rsid w:val="00F314C7"/>
    <w:rsid w:val="00F3166D"/>
    <w:rsid w:val="00F31DE4"/>
    <w:rsid w:val="00F32624"/>
    <w:rsid w:val="00F335B5"/>
    <w:rsid w:val="00F3388C"/>
    <w:rsid w:val="00F345D9"/>
    <w:rsid w:val="00F3478D"/>
    <w:rsid w:val="00F34F06"/>
    <w:rsid w:val="00F35338"/>
    <w:rsid w:val="00F3598E"/>
    <w:rsid w:val="00F370B5"/>
    <w:rsid w:val="00F37AC6"/>
    <w:rsid w:val="00F37C93"/>
    <w:rsid w:val="00F4068E"/>
    <w:rsid w:val="00F406DE"/>
    <w:rsid w:val="00F40C57"/>
    <w:rsid w:val="00F41765"/>
    <w:rsid w:val="00F41A3E"/>
    <w:rsid w:val="00F42952"/>
    <w:rsid w:val="00F42D95"/>
    <w:rsid w:val="00F42E8E"/>
    <w:rsid w:val="00F44566"/>
    <w:rsid w:val="00F44F7C"/>
    <w:rsid w:val="00F450D2"/>
    <w:rsid w:val="00F4560A"/>
    <w:rsid w:val="00F478E0"/>
    <w:rsid w:val="00F51534"/>
    <w:rsid w:val="00F53C1A"/>
    <w:rsid w:val="00F55B90"/>
    <w:rsid w:val="00F55D53"/>
    <w:rsid w:val="00F560F5"/>
    <w:rsid w:val="00F60442"/>
    <w:rsid w:val="00F60D11"/>
    <w:rsid w:val="00F61150"/>
    <w:rsid w:val="00F6133E"/>
    <w:rsid w:val="00F62FAF"/>
    <w:rsid w:val="00F631E0"/>
    <w:rsid w:val="00F63BEA"/>
    <w:rsid w:val="00F63F7D"/>
    <w:rsid w:val="00F6480E"/>
    <w:rsid w:val="00F67431"/>
    <w:rsid w:val="00F67716"/>
    <w:rsid w:val="00F6776C"/>
    <w:rsid w:val="00F67E01"/>
    <w:rsid w:val="00F71206"/>
    <w:rsid w:val="00F7222C"/>
    <w:rsid w:val="00F7223C"/>
    <w:rsid w:val="00F74046"/>
    <w:rsid w:val="00F7472C"/>
    <w:rsid w:val="00F76D92"/>
    <w:rsid w:val="00F77930"/>
    <w:rsid w:val="00F805E2"/>
    <w:rsid w:val="00F815BB"/>
    <w:rsid w:val="00F8185A"/>
    <w:rsid w:val="00F8346B"/>
    <w:rsid w:val="00F83C71"/>
    <w:rsid w:val="00F8425F"/>
    <w:rsid w:val="00F84E2F"/>
    <w:rsid w:val="00F85956"/>
    <w:rsid w:val="00F86338"/>
    <w:rsid w:val="00F86C8F"/>
    <w:rsid w:val="00F87AF7"/>
    <w:rsid w:val="00F90714"/>
    <w:rsid w:val="00F90897"/>
    <w:rsid w:val="00F93C67"/>
    <w:rsid w:val="00F94FD3"/>
    <w:rsid w:val="00F952FF"/>
    <w:rsid w:val="00F963CB"/>
    <w:rsid w:val="00F973D8"/>
    <w:rsid w:val="00F97A17"/>
    <w:rsid w:val="00FA53F4"/>
    <w:rsid w:val="00FA57CF"/>
    <w:rsid w:val="00FA5D9A"/>
    <w:rsid w:val="00FA69AC"/>
    <w:rsid w:val="00FA7FBE"/>
    <w:rsid w:val="00FB0782"/>
    <w:rsid w:val="00FB0AC8"/>
    <w:rsid w:val="00FB1959"/>
    <w:rsid w:val="00FB229B"/>
    <w:rsid w:val="00FB2555"/>
    <w:rsid w:val="00FB2777"/>
    <w:rsid w:val="00FB291F"/>
    <w:rsid w:val="00FB4094"/>
    <w:rsid w:val="00FC05AE"/>
    <w:rsid w:val="00FC149B"/>
    <w:rsid w:val="00FC384A"/>
    <w:rsid w:val="00FC3936"/>
    <w:rsid w:val="00FC4EB9"/>
    <w:rsid w:val="00FC5108"/>
    <w:rsid w:val="00FC5936"/>
    <w:rsid w:val="00FC6D39"/>
    <w:rsid w:val="00FC7599"/>
    <w:rsid w:val="00FD0994"/>
    <w:rsid w:val="00FD20E3"/>
    <w:rsid w:val="00FD24E0"/>
    <w:rsid w:val="00FD5298"/>
    <w:rsid w:val="00FD6820"/>
    <w:rsid w:val="00FD6E98"/>
    <w:rsid w:val="00FD7282"/>
    <w:rsid w:val="00FD7455"/>
    <w:rsid w:val="00FD7B08"/>
    <w:rsid w:val="00FD7FA5"/>
    <w:rsid w:val="00FE071F"/>
    <w:rsid w:val="00FE2381"/>
    <w:rsid w:val="00FE2F52"/>
    <w:rsid w:val="00FE380A"/>
    <w:rsid w:val="00FE3D4E"/>
    <w:rsid w:val="00FE4644"/>
    <w:rsid w:val="00FE4693"/>
    <w:rsid w:val="00FE5B6B"/>
    <w:rsid w:val="00FE67B4"/>
    <w:rsid w:val="00FE74CF"/>
    <w:rsid w:val="00FE7932"/>
    <w:rsid w:val="00FF1549"/>
    <w:rsid w:val="00FF1E56"/>
    <w:rsid w:val="00FF2EBA"/>
    <w:rsid w:val="00FF4696"/>
    <w:rsid w:val="00FF4738"/>
    <w:rsid w:val="00FF4955"/>
    <w:rsid w:val="00FF4BD5"/>
    <w:rsid w:val="00FF67AF"/>
    <w:rsid w:val="00FF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613D1-7F23-4A14-89CE-07A19887B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85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bidi="ar-SA"/>
    </w:rPr>
  </w:style>
  <w:style w:type="paragraph" w:styleId="1">
    <w:name w:val="heading 1"/>
    <w:basedOn w:val="a"/>
    <w:next w:val="a"/>
    <w:link w:val="10"/>
    <w:uiPriority w:val="9"/>
    <w:qFormat/>
    <w:rsid w:val="00B83B7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B83B7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B83B78"/>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B83B78"/>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B83B78"/>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B83B78"/>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nhideWhenUsed/>
    <w:qFormat/>
    <w:rsid w:val="00B83B78"/>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B83B78"/>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B83B78"/>
    <w:pPr>
      <w:spacing w:before="200" w:after="100"/>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B7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B83B78"/>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B83B78"/>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B83B78"/>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B83B78"/>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B83B78"/>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rsid w:val="00B83B78"/>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B83B78"/>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B83B78"/>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B83B78"/>
    <w:rPr>
      <w:b/>
      <w:bCs/>
      <w:color w:val="943634" w:themeColor="accent2" w:themeShade="BF"/>
      <w:sz w:val="18"/>
      <w:szCs w:val="18"/>
    </w:rPr>
  </w:style>
  <w:style w:type="paragraph" w:styleId="a4">
    <w:name w:val="Title"/>
    <w:basedOn w:val="a"/>
    <w:next w:val="a"/>
    <w:link w:val="a5"/>
    <w:uiPriority w:val="10"/>
    <w:qFormat/>
    <w:rsid w:val="00B83B78"/>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B83B78"/>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B83B78"/>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B83B78"/>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B83B78"/>
    <w:rPr>
      <w:b/>
      <w:bCs/>
      <w:spacing w:val="0"/>
    </w:rPr>
  </w:style>
  <w:style w:type="character" w:styleId="a9">
    <w:name w:val="Emphasis"/>
    <w:uiPriority w:val="20"/>
    <w:qFormat/>
    <w:rsid w:val="00B83B7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B83B78"/>
  </w:style>
  <w:style w:type="paragraph" w:styleId="ab">
    <w:name w:val="List Paragraph"/>
    <w:basedOn w:val="a"/>
    <w:uiPriority w:val="34"/>
    <w:qFormat/>
    <w:rsid w:val="00B83B78"/>
    <w:pPr>
      <w:ind w:left="720"/>
      <w:contextualSpacing/>
    </w:pPr>
  </w:style>
  <w:style w:type="paragraph" w:styleId="21">
    <w:name w:val="Quote"/>
    <w:basedOn w:val="a"/>
    <w:next w:val="a"/>
    <w:link w:val="22"/>
    <w:uiPriority w:val="29"/>
    <w:qFormat/>
    <w:rsid w:val="00B83B78"/>
    <w:rPr>
      <w:color w:val="943634" w:themeColor="accent2" w:themeShade="BF"/>
    </w:rPr>
  </w:style>
  <w:style w:type="character" w:customStyle="1" w:styleId="22">
    <w:name w:val="Цитата 2 Знак"/>
    <w:basedOn w:val="a0"/>
    <w:link w:val="21"/>
    <w:uiPriority w:val="29"/>
    <w:rsid w:val="00B83B78"/>
    <w:rPr>
      <w:color w:val="943634" w:themeColor="accent2" w:themeShade="BF"/>
      <w:sz w:val="20"/>
      <w:szCs w:val="20"/>
    </w:rPr>
  </w:style>
  <w:style w:type="paragraph" w:styleId="ac">
    <w:name w:val="Intense Quote"/>
    <w:basedOn w:val="a"/>
    <w:next w:val="a"/>
    <w:link w:val="ad"/>
    <w:uiPriority w:val="30"/>
    <w:qFormat/>
    <w:rsid w:val="00B83B7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B83B78"/>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B83B78"/>
    <w:rPr>
      <w:rFonts w:asciiTheme="majorHAnsi" w:eastAsiaTheme="majorEastAsia" w:hAnsiTheme="majorHAnsi" w:cstheme="majorBidi"/>
      <w:i/>
      <w:iCs/>
      <w:color w:val="C0504D" w:themeColor="accent2"/>
    </w:rPr>
  </w:style>
  <w:style w:type="character" w:styleId="af">
    <w:name w:val="Intense Emphasis"/>
    <w:uiPriority w:val="21"/>
    <w:qFormat/>
    <w:rsid w:val="00B83B78"/>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B83B78"/>
    <w:rPr>
      <w:i/>
      <w:iCs/>
      <w:smallCaps/>
      <w:color w:val="C0504D" w:themeColor="accent2"/>
      <w:u w:color="C0504D" w:themeColor="accent2"/>
    </w:rPr>
  </w:style>
  <w:style w:type="character" w:styleId="af1">
    <w:name w:val="Intense Reference"/>
    <w:uiPriority w:val="32"/>
    <w:qFormat/>
    <w:rsid w:val="00B83B78"/>
    <w:rPr>
      <w:b/>
      <w:bCs/>
      <w:i/>
      <w:iCs/>
      <w:smallCaps/>
      <w:color w:val="C0504D" w:themeColor="accent2"/>
      <w:u w:color="C0504D" w:themeColor="accent2"/>
    </w:rPr>
  </w:style>
  <w:style w:type="character" w:styleId="af2">
    <w:name w:val="Book Title"/>
    <w:uiPriority w:val="33"/>
    <w:qFormat/>
    <w:rsid w:val="00B83B78"/>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B83B78"/>
    <w:pPr>
      <w:outlineLvl w:val="9"/>
    </w:pPr>
  </w:style>
  <w:style w:type="paragraph" w:customStyle="1" w:styleId="210">
    <w:name w:val="Основной текст 21"/>
    <w:basedOn w:val="a"/>
    <w:rsid w:val="0098785F"/>
    <w:pPr>
      <w:spacing w:before="180"/>
    </w:pPr>
    <w:rPr>
      <w:sz w:val="28"/>
    </w:rPr>
  </w:style>
  <w:style w:type="paragraph" w:styleId="af4">
    <w:name w:val="Balloon Text"/>
    <w:basedOn w:val="a"/>
    <w:link w:val="af5"/>
    <w:uiPriority w:val="99"/>
    <w:semiHidden/>
    <w:unhideWhenUsed/>
    <w:rsid w:val="001865D3"/>
    <w:rPr>
      <w:rFonts w:ascii="Segoe UI" w:hAnsi="Segoe UI" w:cs="Segoe UI"/>
      <w:sz w:val="18"/>
      <w:szCs w:val="18"/>
    </w:rPr>
  </w:style>
  <w:style w:type="character" w:customStyle="1" w:styleId="af5">
    <w:name w:val="Текст выноски Знак"/>
    <w:basedOn w:val="a0"/>
    <w:link w:val="af4"/>
    <w:uiPriority w:val="99"/>
    <w:semiHidden/>
    <w:rsid w:val="001865D3"/>
    <w:rPr>
      <w:rFonts w:ascii="Segoe UI" w:eastAsia="Times New Roman" w:hAnsi="Segoe UI" w:cs="Segoe UI"/>
      <w:sz w:val="18"/>
      <w:szCs w:val="18"/>
      <w:lang w:val="ru-RU" w:eastAsia="ru-RU" w:bidi="ar-SA"/>
    </w:rPr>
  </w:style>
  <w:style w:type="table" w:customStyle="1" w:styleId="11">
    <w:name w:val="Сетка таблицы1"/>
    <w:basedOn w:val="a1"/>
    <w:next w:val="af6"/>
    <w:uiPriority w:val="59"/>
    <w:rsid w:val="00BF1CD5"/>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6">
    <w:name w:val="Table Grid"/>
    <w:basedOn w:val="a1"/>
    <w:uiPriority w:val="59"/>
    <w:rsid w:val="00BF1C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ody Text"/>
    <w:basedOn w:val="a"/>
    <w:link w:val="af8"/>
    <w:uiPriority w:val="99"/>
    <w:semiHidden/>
    <w:unhideWhenUsed/>
    <w:rsid w:val="00290842"/>
    <w:pPr>
      <w:spacing w:after="120"/>
    </w:pPr>
  </w:style>
  <w:style w:type="character" w:customStyle="1" w:styleId="af8">
    <w:name w:val="Основной текст Знак"/>
    <w:basedOn w:val="a0"/>
    <w:link w:val="af7"/>
    <w:uiPriority w:val="99"/>
    <w:semiHidden/>
    <w:rsid w:val="00290842"/>
    <w:rPr>
      <w:rFonts w:ascii="Times New Roman" w:eastAsia="Times New Roman" w:hAnsi="Times New Roman" w:cs="Times New Roman"/>
      <w:sz w:val="20"/>
      <w:szCs w:val="20"/>
      <w:lang w:val="ru-RU" w:eastAsia="ru-RU" w:bidi="ar-SA"/>
    </w:rPr>
  </w:style>
  <w:style w:type="paragraph" w:customStyle="1" w:styleId="220">
    <w:name w:val="Основной текст 22"/>
    <w:basedOn w:val="a"/>
    <w:rsid w:val="00290842"/>
    <w:pPr>
      <w:widowControl/>
      <w:jc w:val="both"/>
    </w:pPr>
    <w:rPr>
      <w:rFonts w:ascii="Times New Roman CYR" w:hAnsi="Times New Roman CYR"/>
      <w:sz w:val="28"/>
    </w:rPr>
  </w:style>
  <w:style w:type="paragraph" w:styleId="af9">
    <w:name w:val="Body Text Indent"/>
    <w:basedOn w:val="a"/>
    <w:link w:val="afa"/>
    <w:uiPriority w:val="99"/>
    <w:unhideWhenUsed/>
    <w:rsid w:val="00E77A04"/>
    <w:pPr>
      <w:spacing w:after="120"/>
      <w:ind w:left="283"/>
    </w:pPr>
  </w:style>
  <w:style w:type="character" w:customStyle="1" w:styleId="afa">
    <w:name w:val="Основной текст с отступом Знак"/>
    <w:basedOn w:val="a0"/>
    <w:link w:val="af9"/>
    <w:uiPriority w:val="99"/>
    <w:rsid w:val="00E77A04"/>
    <w:rPr>
      <w:rFonts w:ascii="Times New Roman" w:eastAsia="Times New Roman" w:hAnsi="Times New Roman" w:cs="Times New Roman"/>
      <w:sz w:val="20"/>
      <w:szCs w:val="20"/>
      <w:lang w:val="ru-RU" w:eastAsia="ru-RU" w:bidi="ar-SA"/>
    </w:rPr>
  </w:style>
  <w:style w:type="paragraph" w:customStyle="1" w:styleId="ConsPlusNormal">
    <w:name w:val="ConsPlusNormal"/>
    <w:rsid w:val="00082E5B"/>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b">
    <w:name w:val="Hyperlink"/>
    <w:basedOn w:val="a0"/>
    <w:uiPriority w:val="99"/>
    <w:semiHidden/>
    <w:unhideWhenUsed/>
    <w:rsid w:val="00082E5B"/>
    <w:rPr>
      <w:color w:val="0000FF"/>
      <w:u w:val="single"/>
    </w:rPr>
  </w:style>
  <w:style w:type="paragraph" w:customStyle="1" w:styleId="ConsPlusNonformat">
    <w:name w:val="ConsPlusNonformat"/>
    <w:uiPriority w:val="99"/>
    <w:rsid w:val="00242B29"/>
    <w:pPr>
      <w:widowControl w:val="0"/>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paragraph" w:styleId="23">
    <w:name w:val="Body Text 2"/>
    <w:basedOn w:val="a"/>
    <w:link w:val="24"/>
    <w:uiPriority w:val="99"/>
    <w:unhideWhenUsed/>
    <w:rsid w:val="00242B29"/>
    <w:pPr>
      <w:spacing w:after="120" w:line="480" w:lineRule="auto"/>
    </w:pPr>
  </w:style>
  <w:style w:type="character" w:customStyle="1" w:styleId="24">
    <w:name w:val="Основной текст 2 Знак"/>
    <w:basedOn w:val="a0"/>
    <w:link w:val="23"/>
    <w:uiPriority w:val="99"/>
    <w:rsid w:val="00242B29"/>
    <w:rPr>
      <w:rFonts w:ascii="Times New Roman" w:eastAsia="Times New Roman" w:hAnsi="Times New Roman" w:cs="Times New Roman"/>
      <w:sz w:val="20"/>
      <w:szCs w:val="20"/>
      <w:lang w:val="ru-RU" w:eastAsia="ru-RU" w:bidi="ar-SA"/>
    </w:rPr>
  </w:style>
  <w:style w:type="paragraph" w:styleId="31">
    <w:name w:val="Body Text 3"/>
    <w:basedOn w:val="a"/>
    <w:link w:val="32"/>
    <w:uiPriority w:val="99"/>
    <w:unhideWhenUsed/>
    <w:rsid w:val="00242B29"/>
    <w:pPr>
      <w:spacing w:after="120"/>
    </w:pPr>
    <w:rPr>
      <w:sz w:val="16"/>
      <w:szCs w:val="16"/>
    </w:rPr>
  </w:style>
  <w:style w:type="character" w:customStyle="1" w:styleId="32">
    <w:name w:val="Основной текст 3 Знак"/>
    <w:basedOn w:val="a0"/>
    <w:link w:val="31"/>
    <w:uiPriority w:val="99"/>
    <w:rsid w:val="00242B29"/>
    <w:rPr>
      <w:rFonts w:ascii="Times New Roman" w:eastAsia="Times New Roman" w:hAnsi="Times New Roman" w:cs="Times New Roman"/>
      <w:sz w:val="16"/>
      <w:szCs w:val="16"/>
      <w:lang w:val="ru-RU" w:eastAsia="ru-RU" w:bidi="ar-SA"/>
    </w:rPr>
  </w:style>
  <w:style w:type="paragraph" w:styleId="afc">
    <w:name w:val="Plain Text"/>
    <w:basedOn w:val="a"/>
    <w:link w:val="afd"/>
    <w:uiPriority w:val="99"/>
    <w:semiHidden/>
    <w:rsid w:val="00242B29"/>
    <w:pPr>
      <w:widowControl/>
      <w:overflowPunct/>
      <w:adjustRightInd/>
      <w:spacing w:before="120" w:line="360" w:lineRule="auto"/>
      <w:ind w:firstLine="720"/>
      <w:jc w:val="both"/>
      <w:textAlignment w:val="auto"/>
    </w:pPr>
    <w:rPr>
      <w:rFonts w:ascii="Courier New" w:hAnsi="Courier New" w:cs="Courier New"/>
    </w:rPr>
  </w:style>
  <w:style w:type="character" w:customStyle="1" w:styleId="afd">
    <w:name w:val="Текст Знак"/>
    <w:basedOn w:val="a0"/>
    <w:link w:val="afc"/>
    <w:uiPriority w:val="99"/>
    <w:semiHidden/>
    <w:rsid w:val="00242B29"/>
    <w:rPr>
      <w:rFonts w:ascii="Courier New" w:eastAsia="Times New Roman" w:hAnsi="Courier New" w:cs="Courier New"/>
      <w:sz w:val="20"/>
      <w:szCs w:val="20"/>
      <w:lang w:val="ru-RU" w:eastAsia="ru-RU" w:bidi="ar-SA"/>
    </w:rPr>
  </w:style>
  <w:style w:type="paragraph" w:customStyle="1" w:styleId="25">
    <w:name w:val="заголовок 2"/>
    <w:basedOn w:val="a"/>
    <w:next w:val="a"/>
    <w:rsid w:val="00242B29"/>
    <w:pPr>
      <w:keepNext/>
      <w:overflowPunct/>
      <w:adjustRightInd/>
      <w:spacing w:line="360" w:lineRule="auto"/>
      <w:jc w:val="center"/>
      <w:textAlignment w:val="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vropol.vybory.izbirkom.ru/region/stavropol?action=downloadNpa&amp;region=26&amp;vrn=2262000576271" TargetMode="External"/><Relationship Id="rId13" Type="http://schemas.openxmlformats.org/officeDocument/2006/relationships/hyperlink" Target="consultantplus://offline/ref=24D683081AA0A03C212FF8720BDE5F9FAC96DCCBE997CAACEE987E81ACF3C2F466C61A59EE283EC7C29674v9r7G" TargetMode="External"/><Relationship Id="rId18" Type="http://schemas.openxmlformats.org/officeDocument/2006/relationships/hyperlink" Target="http://www.stavropol.vybory.izbirkom.ru/region/stavropol?action=downloadNpa&amp;region=26&amp;vrn=2262000576271" TargetMode="External"/><Relationship Id="rId3" Type="http://schemas.openxmlformats.org/officeDocument/2006/relationships/settings" Target="settings.xml"/><Relationship Id="rId7" Type="http://schemas.openxmlformats.org/officeDocument/2006/relationships/hyperlink" Target="http://www.stavropol.vybory.izbirkom.ru/region/stavropol?action=downloadNpa&amp;region=26&amp;vrn=2262000576271" TargetMode="External"/><Relationship Id="rId12" Type="http://schemas.openxmlformats.org/officeDocument/2006/relationships/hyperlink" Target="consultantplus://offline/ref=D357926CD382A6AF5FEB108297D63EB39208E19BE69948852130F20A90AEA46679018555C5194D40CD4CB4mFS3H" TargetMode="External"/><Relationship Id="rId17" Type="http://schemas.openxmlformats.org/officeDocument/2006/relationships/hyperlink" Target="consultantplus://offline/ref=24D683081AA0A03C212FF8720BDE5F9FAC96DCCBE997CAACEE987E81ACF3C2F466C61A59EE283EC7C29674v9r7G" TargetMode="External"/><Relationship Id="rId2" Type="http://schemas.openxmlformats.org/officeDocument/2006/relationships/styles" Target="styles.xml"/><Relationship Id="rId16" Type="http://schemas.openxmlformats.org/officeDocument/2006/relationships/hyperlink" Target="consultantplus://offline/ref=24D683081AA0A03C212FF8720BDE5F9FAC96DCCBE997CAACEE987E81ACF3C2F466C61A59EE283EC7C29674v9r7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tavropol.vybory.izbirkom.ru/region/stavropol?action=downloadNpa&amp;region=26&amp;vrn=2262000576271" TargetMode="External"/><Relationship Id="rId11" Type="http://schemas.openxmlformats.org/officeDocument/2006/relationships/hyperlink" Target="consultantplus://offline/ref=D357926CD382A6AF5FEB108297D63EB39208E19BE69948852130F20A90AEA46679018555C5194D40CD4CBBmFSBH" TargetMode="External"/><Relationship Id="rId5" Type="http://schemas.openxmlformats.org/officeDocument/2006/relationships/hyperlink" Target="consultantplus://offline/ref=24D683081AA0A03C212FF8720BDE5F9FAC96DCCBE997CAACEE987E81ACF3C2F466C61A59EE283EC7C29674v9r7G" TargetMode="External"/><Relationship Id="rId15" Type="http://schemas.openxmlformats.org/officeDocument/2006/relationships/hyperlink" Target="consultantplus://offline/ref=24D683081AA0A03C212FF8720BDE5F9FAC96DCCBE997CAACEE987E81ACF3C2F466C61A59EE283EC7C29674v9r7G" TargetMode="External"/><Relationship Id="rId10" Type="http://schemas.openxmlformats.org/officeDocument/2006/relationships/hyperlink" Target="consultantplus://offline/ref=D357926CD382A6AF5FEB108297D63EB39208E19BE69948852130F20A90AEA46679018555C5194D40CD4CB9mFS8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357926CD382A6AF5FEB108297D63EB39208E19BE69948852130F20A90AEA46679018555C5194D40CD4CB8mFSCH" TargetMode="External"/><Relationship Id="rId14" Type="http://schemas.openxmlformats.org/officeDocument/2006/relationships/hyperlink" Target="consultantplus://offline/ref=24D683081AA0A03C212FF8720BDE5F9FAC96DCCBE997CAACEE987E81ACF3C2F466C61A59EE283EC7C29674v9r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826</TotalTime>
  <Pages>11</Pages>
  <Words>3339</Words>
  <Characters>19033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ЛМР</Company>
  <LinksUpToDate>false</LinksUpToDate>
  <CharactersWithSpaces>22328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Лазарева</cp:lastModifiedBy>
  <cp:revision>91</cp:revision>
  <cp:lastPrinted>2020-09-02T09:42:00Z</cp:lastPrinted>
  <dcterms:created xsi:type="dcterms:W3CDTF">2011-12-12T11:35:00Z</dcterms:created>
  <dcterms:modified xsi:type="dcterms:W3CDTF">2020-09-02T09:43:00Z</dcterms:modified>
</cp:coreProperties>
</file>