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1" w:rsidRDefault="00B96171" w:rsidP="00B96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96171" w:rsidRDefault="00DB2324" w:rsidP="00B961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B9617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B9617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="00B96171" w:rsidRPr="0039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B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</w:t>
      </w:r>
      <w:r w:rsidR="00B96171" w:rsidRPr="003979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 и 2021 годов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96171" w:rsidRPr="003979C4" w:rsidTr="00D7609F">
        <w:tc>
          <w:tcPr>
            <w:tcW w:w="4531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5103" w:type="dxa"/>
          </w:tcPr>
          <w:p w:rsidR="00B96171" w:rsidRPr="003979C4" w:rsidRDefault="00DB2324" w:rsidP="00D7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  <w:r w:rsidR="00B96171"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социально-экономического развития </w:t>
            </w:r>
            <w:r w:rsidR="00B9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</w:t>
            </w:r>
            <w:r w:rsidR="00B96171"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B9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 год и на плановый период 2020 и 2021 годов</w:t>
            </w:r>
          </w:p>
        </w:tc>
      </w:tr>
      <w:tr w:rsidR="00B96171" w:rsidTr="00D7609F">
        <w:tc>
          <w:tcPr>
            <w:tcW w:w="4531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проекта документа стратегического планирования</w:t>
            </w:r>
          </w:p>
        </w:tc>
        <w:tc>
          <w:tcPr>
            <w:tcW w:w="5103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  <w:p w:rsidR="00B96171" w:rsidRDefault="00B96171" w:rsidP="00D7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 района Ставропольского края</w:t>
            </w:r>
          </w:p>
        </w:tc>
      </w:tr>
      <w:tr w:rsidR="00B96171" w:rsidRPr="003979C4" w:rsidTr="00D7609F">
        <w:tc>
          <w:tcPr>
            <w:tcW w:w="4531" w:type="dxa"/>
          </w:tcPr>
          <w:p w:rsidR="00B96171" w:rsidRDefault="00B96171" w:rsidP="00D76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общественного обсуждения проекта документа стратегического планирования</w:t>
            </w:r>
          </w:p>
        </w:tc>
        <w:tc>
          <w:tcPr>
            <w:tcW w:w="5103" w:type="dxa"/>
          </w:tcPr>
          <w:p w:rsidR="00B96171" w:rsidRDefault="00B96171" w:rsidP="00D760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Ставропольского края в информационно-телекоммуникационной сети «Интернет» </w:t>
            </w:r>
            <w:hyperlink r:id="rId4" w:history="1"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3979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levadmin</w:t>
              </w:r>
              <w:r w:rsidRPr="003979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Pr="003979C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B53D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«Проекты нормативно правовых актов»</w:t>
            </w:r>
          </w:p>
          <w:p w:rsidR="00B96171" w:rsidRPr="003979C4" w:rsidRDefault="00B96171" w:rsidP="00D76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39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DB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10.2018 по 29.10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 (включительно)</w:t>
            </w:r>
          </w:p>
        </w:tc>
      </w:tr>
    </w:tbl>
    <w:p w:rsidR="00B96171" w:rsidRDefault="00B96171" w:rsidP="00B961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904"/>
        <w:gridCol w:w="1985"/>
        <w:gridCol w:w="2120"/>
      </w:tblGrid>
      <w:tr w:rsidR="00B96171" w:rsidTr="00B96171">
        <w:tc>
          <w:tcPr>
            <w:tcW w:w="2336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Автор предложения (физическое лицо –ФИО, юридическое –официальное наименование)</w:t>
            </w:r>
          </w:p>
        </w:tc>
        <w:tc>
          <w:tcPr>
            <w:tcW w:w="2904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1985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(принято/отклонено)</w:t>
            </w:r>
          </w:p>
        </w:tc>
        <w:tc>
          <w:tcPr>
            <w:tcW w:w="2120" w:type="dxa"/>
          </w:tcPr>
          <w:p w:rsidR="00B96171" w:rsidRPr="00B96171" w:rsidRDefault="00B96171" w:rsidP="00B96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171">
              <w:rPr>
                <w:rFonts w:ascii="Times New Roman" w:hAnsi="Times New Roman" w:cs="Times New Roman"/>
                <w:sz w:val="28"/>
                <w:szCs w:val="28"/>
              </w:rPr>
              <w:t>Обоснования отклонения</w:t>
            </w:r>
          </w:p>
        </w:tc>
      </w:tr>
      <w:tr w:rsidR="00B96171" w:rsidRPr="00B96171" w:rsidTr="00B96171">
        <w:tc>
          <w:tcPr>
            <w:tcW w:w="2336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1</w:t>
            </w:r>
          </w:p>
        </w:tc>
        <w:tc>
          <w:tcPr>
            <w:tcW w:w="2904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B96171" w:rsidRPr="00B96171" w:rsidRDefault="00B96171" w:rsidP="00B96171">
            <w:pPr>
              <w:jc w:val="center"/>
              <w:rPr>
                <w:sz w:val="28"/>
                <w:szCs w:val="28"/>
              </w:rPr>
            </w:pPr>
            <w:r w:rsidRPr="00B96171">
              <w:rPr>
                <w:sz w:val="28"/>
                <w:szCs w:val="28"/>
              </w:rPr>
              <w:t>4</w:t>
            </w:r>
          </w:p>
        </w:tc>
      </w:tr>
      <w:tr w:rsidR="00B96171" w:rsidTr="00B96171">
        <w:tc>
          <w:tcPr>
            <w:tcW w:w="2336" w:type="dxa"/>
          </w:tcPr>
          <w:p w:rsidR="00B96171" w:rsidRDefault="00B96171"/>
        </w:tc>
        <w:tc>
          <w:tcPr>
            <w:tcW w:w="2904" w:type="dxa"/>
          </w:tcPr>
          <w:p w:rsidR="00B96171" w:rsidRDefault="00B96171"/>
        </w:tc>
        <w:tc>
          <w:tcPr>
            <w:tcW w:w="1985" w:type="dxa"/>
          </w:tcPr>
          <w:p w:rsidR="00B96171" w:rsidRDefault="00B96171"/>
        </w:tc>
        <w:tc>
          <w:tcPr>
            <w:tcW w:w="2120" w:type="dxa"/>
          </w:tcPr>
          <w:p w:rsidR="00B96171" w:rsidRDefault="00B96171"/>
        </w:tc>
      </w:tr>
    </w:tbl>
    <w:p w:rsidR="00C274D9" w:rsidRDefault="00B96171">
      <w:pPr>
        <w:rPr>
          <w:rFonts w:ascii="Times New Roman" w:hAnsi="Times New Roman" w:cs="Times New Roman"/>
          <w:sz w:val="28"/>
          <w:szCs w:val="28"/>
        </w:rPr>
      </w:pPr>
      <w:r w:rsidRPr="00B96171">
        <w:rPr>
          <w:rFonts w:ascii="Times New Roman" w:hAnsi="Times New Roman" w:cs="Times New Roman"/>
          <w:sz w:val="28"/>
          <w:szCs w:val="28"/>
        </w:rPr>
        <w:t>В сроки, отведенные на общественное обсуждение, предложений и замечаний не поступило.</w:t>
      </w:r>
    </w:p>
    <w:p w:rsidR="00B96171" w:rsidRDefault="00B96171">
      <w:pPr>
        <w:rPr>
          <w:rFonts w:ascii="Times New Roman" w:hAnsi="Times New Roman" w:cs="Times New Roman"/>
          <w:sz w:val="28"/>
          <w:szCs w:val="28"/>
        </w:rPr>
      </w:pPr>
    </w:p>
    <w:p w:rsidR="00B96171" w:rsidRDefault="00B96171" w:rsidP="00B96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B96171" w:rsidRDefault="00B96171" w:rsidP="00B96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</w:t>
      </w:r>
    </w:p>
    <w:p w:rsidR="00B96171" w:rsidRDefault="00B96171" w:rsidP="00B96171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Н.А.Бегишева</w:t>
      </w:r>
      <w:proofErr w:type="spellEnd"/>
    </w:p>
    <w:p w:rsidR="00B96171" w:rsidRDefault="00B96171" w:rsidP="00B96171"/>
    <w:p w:rsidR="00B96171" w:rsidRPr="00B96171" w:rsidRDefault="00DB2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октября</w:t>
      </w:r>
      <w:bookmarkStart w:id="0" w:name="_GoBack"/>
      <w:bookmarkEnd w:id="0"/>
      <w:r w:rsidR="00B96171">
        <w:rPr>
          <w:rFonts w:ascii="Times New Roman" w:hAnsi="Times New Roman" w:cs="Times New Roman"/>
          <w:sz w:val="28"/>
          <w:szCs w:val="28"/>
        </w:rPr>
        <w:t xml:space="preserve"> 2018 г.</w:t>
      </w:r>
    </w:p>
    <w:sectPr w:rsidR="00B96171" w:rsidRPr="00B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4"/>
    <w:rsid w:val="005A74F4"/>
    <w:rsid w:val="00B96171"/>
    <w:rsid w:val="00C274D9"/>
    <w:rsid w:val="00D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1D7B-9B5A-47B6-AF8C-9E0450DD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v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FrolovaE V</dc:creator>
  <cp:keywords/>
  <dc:description/>
  <cp:lastModifiedBy>Облачевская</cp:lastModifiedBy>
  <cp:revision>4</cp:revision>
  <dcterms:created xsi:type="dcterms:W3CDTF">2018-08-10T11:48:00Z</dcterms:created>
  <dcterms:modified xsi:type="dcterms:W3CDTF">2018-10-26T04:51:00Z</dcterms:modified>
</cp:coreProperties>
</file>