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8.0 -->
  <w:body>
    <w:p>
      <w:pPr>
        <w:pStyle w:val="Heading2"/>
        <w:keepNext w:val="0"/>
        <w:spacing w:before="0" w:after="299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аукционная комиссия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 членах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3755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ФИО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Катричев Андрей Михайлович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Харина Елена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Ерёмина Светлана Михайловна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Полякова Валентина Владимировна</w:t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Коновалова Алёна Сергеевна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процедуре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Тип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Аукцион (Земельный кодекс РФ)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Сведения об инициаторе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ОИЗО АЛМО СК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SBR012-2502070169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процедуры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Проведение торгов в форме открытого аукциона на право заключения договора купли-продажи земельного участка, государственная собственность на который не разграничена, расположенного в границах населенного пункта села Урожайного Левокумского района Ставропольского края с кадастровым номером 26:14:090402:895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Форма заключения договора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Электронный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Наименование лота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земельный участок государственная собственность на земельный участок не разграничена с кадастровым номером 26:14:090402:895</w:t>
            </w: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1725"/>
      </w:tblGrid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t xml:space="preserve">Заявки на участие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10"/>
              </w:rPr>
              <w:br/>
            </w:r>
          </w:p>
        </w:tc>
      </w:tr>
      <w:tr>
        <w:tblPrEx>
          <w:tblW w:w="5000" w:type="pct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6"/>
              <w:gridCol w:w="1500"/>
              <w:gridCol w:w="1876"/>
              <w:gridCol w:w="1722"/>
              <w:gridCol w:w="1661"/>
              <w:gridCol w:w="1661"/>
              <w:gridCol w:w="1012"/>
              <w:gridCol w:w="1342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Решение о допуске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t xml:space="preserve">Причина отклонения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  <w:sz w:val="1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757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261301205286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Муртазалиев Магомедтагир Багандович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9667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253707253312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Ушакова Анна Владимировна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615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380131857937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ХУБИЕВА АЙШАТ АУБЕКИРОВНА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4940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231848849334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ШАГЛАМДЖЯН РАФИК РОБИКОВИЧ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8138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070200188410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Гоов Азамат Музарифович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6427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380125286241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Кореневская Фаризет Хасановна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  <w:t>Допущен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10"/>
                    </w:rPr>
                  </w:pP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-tbl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10720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 xml:space="preserve">Перечень отозванных заявок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Style w:val="block-tbl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812"/>
              <w:gridCol w:w="1195"/>
              <w:gridCol w:w="1666"/>
              <w:gridCol w:w="2038"/>
              <w:gridCol w:w="1661"/>
              <w:gridCol w:w="1661"/>
              <w:gridCol w:w="1567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Номер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Наименование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Сведения отсутствуют</w:t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Результат по лоту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Требуется формирование протокола об итогах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признания лота несостоявшимся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Решение комиссии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3223"/>
        <w:gridCol w:w="7519"/>
      </w:tblGrid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Документы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протокола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mallCaps w:val="0"/>
                <w:color w:val="000000"/>
              </w:rPr>
              <w:t>В случае передачи в ГИС Торги файл не должен содержать макросы. При наличии макроса файл не будет передан в ГИС Торги</w:t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4654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Протокол 1 Урожайное333.pdf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13.03.2025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t>*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FF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Отображать в открытой части</w:t>
            </w:r>
          </w:p>
        </w:tc>
      </w:tr>
      <w:tr>
        <w:tblPrEx>
          <w:tblW w:w="5000" w:type="pct"/>
          <w:tblInd w:w="3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Файл для публикации в открытой части ГИС Торги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br/>
            </w:r>
          </w:p>
        </w:tc>
        <w:tc>
          <w:tcPr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15" w:type="dxa"/>
              <w:left w:w="22" w:type="dxa"/>
              <w:bottom w:w="15" w:type="dxa"/>
              <w:right w:w="22" w:type="dxa"/>
            </w:tcMar>
            <w:vAlign w:val="top"/>
            <w:hideMark/>
          </w:tcPr>
          <w:tbl>
            <w:tblPr>
              <w:tblStyle w:val="d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/>
            </w:tblPr>
            <w:tblGrid>
              <w:gridCol w:w="6240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5E0"/>
              </w:tblPrEx>
              <w:trPr>
                <w:tblCellSpacing w:w="15" w:type="dxa"/>
              </w:trPr>
              <w:tc>
                <w:tcPr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30.01.2022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br/>
                  </w:r>
                </w:p>
              </w:tc>
            </w:tr>
          </w:tbl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rFonts w:ascii="Times New Roman" w:eastAsia="Times New Roman" w:hAnsi="Times New Roman" w:cs="Times New Roman"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2"/>
        <w:gridCol w:w="9283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Данные подписи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Владелец сертификата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Катричев Андрей Михайлович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Организация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ОТДЕЛ ИМУЩЕСТВЕННЫХ И ЗЕМЕЛЬНЫХ ОТНОШЕНИЙ АДМИНИСТРАЦИИ ЛЕВОКУМСКОГО МУНИЦИПАЛЬНОГО ОКРУГА СТАВРОПОЛ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Город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Левокумское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E-mail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izolev@mail.ru</w:t>
            </w: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Доверенности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tbl>
            <w:tblPr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8"/>
              <w:gridCol w:w="1354"/>
              <w:gridCol w:w="1557"/>
              <w:gridCol w:w="1808"/>
            </w:tblGrid>
            <w:tr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Header/>
                <w:tblCellSpacing w:w="15" w:type="dxa"/>
              </w:trPr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Реестровый номер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Дата выдачи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Срок действия</w:t>
                  </w:r>
                </w:p>
              </w:tc>
              <w:tc>
                <w:tcPr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noWrap w:val="0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top"/>
                  <w:hideMark/>
                </w:tcPr>
                <w:p>
                  <w:pPr>
                    <w:jc w:val="left"/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</w:rPr>
                    <w:t>ФИО доверителя</w:t>
                  </w:r>
                </w:p>
              </w:tc>
            </w:tr>
          </w:tbl>
          <w:p>
            <w:pP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</w:tbl>
    <w:p>
      <w:pPr>
        <w:rPr>
          <w:vanish/>
        </w:rPr>
      </w:pPr>
    </w:p>
    <w:tbl>
      <w:tblPr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3"/>
        <w:gridCol w:w="8442"/>
      </w:tblGrid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t>Сведения о документе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</w:rPr>
              <w:br/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Статус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Обработан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Причина отклонения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создания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13.03.2025 15:33:32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обработки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13.03.2025 15:33:39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Автор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Катричев Андрей Михайлович (должность: Руководитель)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Дата и время подписания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13.03.2025 15:33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ИНН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2613010273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КПП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261301001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ОТДЕЛ ИМУЩЕСТВЕННЫХ И ЗЕМЕЛЬНЫХ ОТНОШЕНИЙ АДМИНИСТРАЦИИ ЛЕВОКУМСКОГО МУНИЦИПАЛЬНОГО ОКРУГА СТАВРОПОЛЬСКОГО КРАЯ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ОИЗО АЛМО СК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извещения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SBR012-2502070169</w:t>
            </w:r>
          </w:p>
        </w:tc>
      </w:tr>
      <w:tr>
        <w:tblPrEx>
          <w:tblCellSpacing w:w="15" w:type="dxa"/>
          <w:tblInd w:w="22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Номер лота </w:t>
            </w:r>
          </w:p>
        </w:tc>
        <w:tc>
          <w:tcPr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  <w:hideMark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</w:t>
            </w:r>
          </w:p>
        </w:tc>
      </w:tr>
    </w:tbl>
    <w:p w:rsidR="00A77B3E"/>
    <w:sectPr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cumentProtection w:edit="readOnly" w:enforcement="1" w:cryptProviderType="rsaFull" w:cryptAlgorithmClass="hash" w:cryptAlgorithmType="typeAny" w:cryptAlgorithmSid="4" w:cryptSpinCount="50000" w:hash="wHCXi8K0snaZbOi7BXEoTMsNhYQ=&#10;" w:salt="hIqOl99kIr/+N0hyovEq7Q==&#10;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block-tbl">
    <w:name w:val="block-tbl "/>
    <w:basedOn w:val="TableNormal"/>
    <w:tblPr/>
  </w:style>
  <w:style w:type="table" w:customStyle="1" w:styleId="block">
    <w:name w:val="block"/>
    <w:basedOn w:val="TableNormal"/>
    <w:tblPr/>
  </w:style>
  <w:style w:type="table" w:customStyle="1" w:styleId="dt">
    <w:name w:val="dt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