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A6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A6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7A6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2715E" w:rsidRPr="00A57A61" w:rsidRDefault="000C51C9" w:rsidP="00B2715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января 2025</w:t>
      </w:r>
      <w:r w:rsidR="00B2715E" w:rsidRPr="00A57A6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2715E" w:rsidRPr="00A57A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57A61" w:rsidRPr="00A57A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2715E" w:rsidRPr="00A57A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715E" w:rsidRPr="00A57A61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</w:p>
    <w:p w:rsidR="00B2715E" w:rsidRPr="00A57A61" w:rsidRDefault="00B2715E" w:rsidP="00B2715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7A6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57A61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A57A61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3A5019" w:rsidRDefault="003A5019" w:rsidP="00B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Default="005E230F" w:rsidP="00A57A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Левокумского муниципального округа Ставропольского края 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325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№ 102 </w:t>
      </w:r>
    </w:p>
    <w:p w:rsidR="00584371" w:rsidRDefault="00584371" w:rsidP="00A5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A61" w:rsidRPr="00B15457" w:rsidRDefault="00A57A61" w:rsidP="00A5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57C" w:rsidRDefault="004949F7" w:rsidP="00A57A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             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Ставропольского края от 30 декабря 2023 г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841-п «Об утверждении государственной</w:t>
      </w:r>
      <w:proofErr w:type="gramEnd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Ставропольского края «Формирование современной городской среды», </w:t>
      </w:r>
      <w:r w:rsidR="000C51C9" w:rsidRP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Совета Левокумского муниципального округа Ставропольского края от 24 декабря 2024 года № 434 «О внесении изменений в решение Совета Левокумского муниципального округа Ставропольского края от 21 декабря 2023 г. № 374 «О бюджете Левокумского муниципального округа Ставропольского края на 2024 год и плановый период 2025 и 2026 годов» и от 24 декабря 2024 года</w:t>
      </w:r>
      <w:proofErr w:type="gramEnd"/>
      <w:r w:rsidR="000C51C9" w:rsidRP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0C51C9" w:rsidRP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433 «О бюджете Левокумского муниципального округа Ставропольского края на 2025 год и плановый период 2026 и 2027 годов», 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Левокумского муниципального округа Ставропольского края от 26 декабря 2020 года № 90 «Об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 и состава общественной комиссии по организации общественного обсуждения проекта муниципальной программы</w:t>
      </w:r>
      <w:proofErr w:type="gramEnd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среды» Левокумского муниципального округа Ставропольского края», 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</w:t>
      </w:r>
    </w:p>
    <w:p w:rsidR="00B15457" w:rsidRPr="00B15457" w:rsidRDefault="00584371" w:rsidP="001B4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ПОСТАНОВЛЯЕТ: </w:t>
      </w:r>
    </w:p>
    <w:p w:rsidR="00584371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BE2" w:rsidRDefault="007B4F47" w:rsidP="00A57A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82A6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82A6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«Формирование </w:t>
      </w:r>
      <w:proofErr w:type="gramStart"/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среды», </w:t>
      </w:r>
      <w:proofErr w:type="gramStart"/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2B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</w:t>
      </w:r>
      <w:r w:rsidR="0044638C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0"/>
          <w:attr w:name="Day" w:val="28"/>
          <w:attr w:name="Month" w:val="12"/>
          <w:attr w:name="ls" w:val="trans"/>
        </w:smartTagPr>
        <w:r w:rsidR="002E6FF0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декабря 2020 года</w:t>
        </w:r>
      </w:smartTag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Левокумского муниципального округа Ставропольского края «Формировани</w:t>
      </w:r>
      <w:r w:rsidR="00FE72A9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современной городской среды»»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6545C6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smartTag w:uri="urn:schemas-microsoft-com:office:smarttags" w:element="date">
        <w:smartTagPr>
          <w:attr w:name="Year" w:val="2021"/>
          <w:attr w:name="Day" w:val="01"/>
          <w:attr w:name="Month" w:val="7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 июля 2021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789, от </w:t>
      </w:r>
      <w:smartTag w:uri="urn:schemas-microsoft-com:office:smarttags" w:element="date">
        <w:smartTagPr>
          <w:attr w:name="Year" w:val="2021"/>
          <w:attr w:name="Day" w:val="21"/>
          <w:attr w:name="Month" w:val="10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октября 2021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1262, от </w:t>
      </w:r>
      <w:smartTag w:uri="urn:schemas-microsoft-com:office:smarttags" w:element="date">
        <w:smartTagPr>
          <w:attr w:name="Year" w:val="2022"/>
          <w:attr w:name="Day" w:val="10"/>
          <w:attr w:name="Month" w:val="3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марта 2022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306,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smartTag w:uri="urn:schemas-microsoft-com:office:smarttags" w:element="date">
        <w:smartTagPr>
          <w:attr w:name="Year" w:val="2022"/>
          <w:attr w:name="Day" w:val="08"/>
          <w:attr w:name="Month" w:val="7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08 июля 2022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776, от </w:t>
      </w:r>
      <w:smartTag w:uri="urn:schemas-microsoft-com:office:smarttags" w:element="date">
        <w:smartTagPr>
          <w:attr w:name="Year" w:val="2022"/>
          <w:attr w:name="Day" w:val="05"/>
          <w:attr w:name="Month" w:val="9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 сентября 2022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1000</w:t>
      </w:r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</w:t>
      </w:r>
      <w:proofErr w:type="gramEnd"/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1438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3B7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марта 2023 года № 205</w:t>
      </w:r>
      <w:r w:rsidR="00405501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05501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сентября 2023 года № 933, от 10 ноября 2023 года № 1069</w:t>
      </w:r>
      <w:r w:rsid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июля 2024 года № 667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FD4BE2" w:rsidRDefault="00FD4BE2" w:rsidP="00A57A61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Паспорт муниципальной программы Левокумского муниципального округа Ставропольского края «Формирование комфортной городской среды» изложить в ново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1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FEB" w:rsidRDefault="000C51C9" w:rsidP="00AF3D56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90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Левокумского муниципального округа Ставропольского края «Формирование комфортной городской среды»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2</w:t>
      </w:r>
      <w:r w:rsidR="00090B18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D56" w:rsidRPr="00AF3D56" w:rsidRDefault="00AF3D56" w:rsidP="00AF3D56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5F" w:rsidRDefault="002E6FF0" w:rsidP="00A57A6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A57A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5D5F" w:rsidRPr="00DC5D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5501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405501">
        <w:rPr>
          <w:rFonts w:ascii="Times New Roman" w:hAnsi="Times New Roman" w:cs="Times New Roman"/>
          <w:sz w:val="28"/>
          <w:szCs w:val="28"/>
        </w:rPr>
        <w:t xml:space="preserve"> Н.Н.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2E6FF0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F3D5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C5D5F" w:rsidRPr="00DC5D5F">
        <w:rPr>
          <w:rFonts w:ascii="Times New Roman" w:hAnsi="Times New Roman" w:cs="Times New Roman"/>
          <w:sz w:val="28"/>
          <w:szCs w:val="28"/>
        </w:rPr>
        <w:t>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proofErr w:type="spellStart"/>
      <w:r w:rsidR="00AF3D56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AF3D56">
        <w:rPr>
          <w:rFonts w:ascii="Times New Roman" w:hAnsi="Times New Roman" w:cs="Times New Roman"/>
          <w:sz w:val="28"/>
          <w:szCs w:val="28"/>
        </w:rPr>
        <w:t xml:space="preserve"> О.А.</w:t>
      </w:r>
      <w:r w:rsidR="00811BF1">
        <w:rPr>
          <w:rFonts w:ascii="Times New Roman" w:hAnsi="Times New Roman" w:cs="Times New Roman"/>
          <w:sz w:val="28"/>
          <w:szCs w:val="28"/>
        </w:rPr>
        <w:t xml:space="preserve"> </w:t>
      </w:r>
      <w:r w:rsidR="00C82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2E6FF0" w:rsidP="002E6FF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AF3D56">
        <w:rPr>
          <w:rFonts w:ascii="Times New Roman" w:hAnsi="Times New Roman" w:cs="Times New Roman"/>
          <w:sz w:val="28"/>
          <w:szCs w:val="28"/>
        </w:rPr>
        <w:t>официального обнародования путем официального опубликования.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9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27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B3515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Левокумского муниципального округа 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 01 июля 2024 года № 667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«УТВЕРЖДЕНА</w:t>
      </w:r>
    </w:p>
    <w:p w:rsidR="00DF2C47" w:rsidRPr="00DF2C47" w:rsidRDefault="00DF2C47" w:rsidP="00DF2C4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26 декабря 2020 года № 102</w:t>
      </w: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</w:t>
      </w: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</w:t>
      </w: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«Ф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современной городской среды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округа, отдел муниципального хозяйства и по делам гражданской обороны, предупреждению и ликвидации последствий чрезвычайных ситуаций (далее – отдел муниципального хозяйства) </w:t>
            </w:r>
          </w:p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Территориальные отделы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Левокумского муниципального округа Ставропольского края (далее - территориальные отделы)</w:t>
            </w:r>
          </w:p>
          <w:p w:rsidR="00DF2C47" w:rsidRPr="00DF2C47" w:rsidRDefault="00DF2C47" w:rsidP="00DF2C47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Физические и юридические лица </w:t>
            </w:r>
          </w:p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Подпрограммы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и комфорта городской среды на территории Левокумского </w:t>
            </w:r>
            <w:r w:rsidRPr="00DF2C47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муниципального округа Ставропольского края (далее Левокумский муниципальный округ)</w:t>
            </w:r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реализованы;</w:t>
            </w:r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Левокумского муниципального округа Ставропольского края на реализацию проектов по благоустройству дворовых и общественных территорий.</w:t>
            </w:r>
            <w:proofErr w:type="gramEnd"/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единого облика Левокумского муниципального округа Ставропольского края;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Левокумского муниципального округа Ставропольского края.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решения задач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реализованных мероприятий по благоустройству общественных территорий;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дворовых территорий и общественных территорий, мероприятия, по благоустройству которых реализованы с трудовым участием граждан и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края.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2018-2025 годы, справочно – с 2018-2020 гг. действовали муниципальные программы в муниципальных образованиях Левокумского района Ставропольского края</w:t>
            </w:r>
          </w:p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составил 159259,33 тыс. рублей, в том числе по источникам финансового обеспечения: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поселений Левокумского района Ставропольского края–101118,91 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15730,63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85388,28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223373,53 тыс. рублей, в том числе по источникам финансового обеспечения: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– 163079,14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50159,05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89920,89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22999,20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краевой бюджет 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52128,63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2546,22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3E01B4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4</w:t>
            </w:r>
            <w:r w:rsidR="00DF2C47"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623,30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570,38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24675,52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19713,21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28472,79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5435,15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2022 году – 20420,63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1104,90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1070,54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441,57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- 0,00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0,00 тыс. рублей.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благоустроенных дворовых территорий от общего количества дворовых территорий, подлежащих благоустройству, - до 100% к 2025 году;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реализованы, - до 100% к 2025 году;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 не менее 1 единицы в 2021-2025гг.;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реализованных мероприятий по благоустройству общественных территорий не менее 1 единицы в 2021-2025 гг.;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дворовых территорий и общественных территорий, мероприятия по благоустройству которых реализованы с трудовым участием граждан и организаций не менее 1 единицы в 2021-2025 </w:t>
            </w:r>
            <w:proofErr w:type="spellStart"/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30 % к 2025 году;</w:t>
            </w:r>
          </w:p>
        </w:tc>
      </w:tr>
    </w:tbl>
    <w:p w:rsidR="00DF2C47" w:rsidRPr="00DF2C47" w:rsidRDefault="00DF2C47" w:rsidP="00DF2C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Приоритеты и цели реализуемой в Левокумском муниципальном округе Ставропольского края муниципальной политики </w:t>
      </w:r>
      <w:r w:rsidRPr="00DF2C47">
        <w:rPr>
          <w:rFonts w:ascii="Times New Roman" w:eastAsia="Calibri" w:hAnsi="Times New Roman" w:cs="Times New Roman"/>
          <w:sz w:val="28"/>
          <w:szCs w:val="28"/>
        </w:rPr>
        <w:t>сфере формирования современной городской среды</w:t>
      </w:r>
    </w:p>
    <w:p w:rsidR="00DF2C47" w:rsidRPr="00DF2C47" w:rsidRDefault="00DF2C47" w:rsidP="00DF2C47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Левокумского муниципального округа Ставропольского края – это комплекс мероприятий, направленных на создание и обеспечение благоприятных, безопасных и доступных условий проживания населения.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Федеральным законом от 06 октября 2006 года № 131-ФЗ «Об общих принципах организации местного самоуправления в Российской Федерации»;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30 декабря 2017 года № 1710 «Об утверждении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                                         от 10 февраля 2017 г. № 169 «Об утверждении Правил предоставления и распределения субсидий их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F2C47" w:rsidRPr="00DF2C47" w:rsidRDefault="00DF2C47" w:rsidP="00DF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Ставропольского края от 30 декабря 2024 года № 841-п «Формирование современной городской среды»;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 Постановлением Правительства Ставропольского края                                                 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Ставропольского края                                            от 31 января 2019 г. № 37-п «О некоторых мерах по организации рейтингового голосования по формированию современной городской среды в Ставропольском крае»;</w:t>
      </w:r>
    </w:p>
    <w:p w:rsidR="00DF2C47" w:rsidRPr="00DF2C47" w:rsidRDefault="00DF2C47" w:rsidP="00DF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18 марта 2019 г. № 162/</w:t>
      </w:r>
      <w:proofErr w:type="spellStart"/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Решением Совета Левокумского муниципального района Ставропольского края от 20 декабря 2019 года № 174 «Об утверждении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Стратегии социально-экономического развития Левокумского муниципального округа Ставропольского края до 2035 года»;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района.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C47">
        <w:rPr>
          <w:rFonts w:ascii="Times New Roman" w:eastAsia="Calibri" w:hAnsi="Times New Roman" w:cs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применение программно-целевого метода в развитии благоустройства общественных территорий в Левокумском муниципальном округе позволит создать необходимые условия для роста и развития молодежи и системно направлять средства на благоустройство территорий многоквартирных домов, при условии наличия ограниченных финансовых ресурсов.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Недостаточное финансирование мероприятий направленных на благоустройство общественных территорий, дворовых территорий, мест массового досуга и отдыха граждан в условиях постоянного роста интенсивности использования при проведении общественных мероприятий, приводит к снижению уровня эксплуатационного состояния и накоплению количества не отремонтированных участков, увеличению количества объектов с уровнем загрузки выше проектного, вследствие чего выявляется неудовлетворительное их техническое состояние, для чего необходимо проведение мероприятий по комплексному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благоустройству объектов и созданию условий для социального развития территории и улучшения привлекательности Левокумского муниципального округа в целом.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 учетом вышеуказанного приоритета целью Программы является повышение качества и комфорта современной городской среды на территории Левокумского муниципального округа.</w:t>
      </w:r>
      <w:r w:rsidRPr="00DF2C47">
        <w:rPr>
          <w:rFonts w:ascii="Times New Roman" w:eastAsia="Calibri" w:hAnsi="Times New Roman" w:cs="Times New Roman"/>
          <w:color w:val="7030A0"/>
          <w:sz w:val="28"/>
          <w:szCs w:val="28"/>
        </w:rPr>
        <w:tab/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Программы.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комплекс следующих основных мероприятий: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1. Организация проведения работ по благоустройству общественных территорий Левокумского муниципального округа.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предполагает разработку сметной документации,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дизайн-проектов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, проведение работ по благоустройству общественных территорий, расположенных на территории Левокумского муниципального округа Ставропольского края, подлежащих благоустройству в первоочередном порядке, в рамках реализации муниципальной программы Левокумского муниципального округа Ставропольского края «Формирование современной городской среды».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2021-2025 годах приведен в приложении 6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 июля 2017 г.                                 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адресного перечня справочно указаны общественные территории, благоустройство которых выполняется в рамках иных муниципальных программ Левокумского муниципального округа Ставропольского края.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и источниках финансового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благоустройства общественных территорий Левокумского муниципального округа Ставропольского края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иных государственных программ Ставропольского края и муниципальных программ «Формирование современной городской среды», приведена в приложении 3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Администрация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Левокумского муниципального округа Ставропольского края при условии одобрения решения об исключении указанных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                  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30 декабря 2023 года № 841-п (далее соответственно – субсидия, государственная программа Ставропольского края), администрация заключает контракт по результатам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закупки товаров, работ и услуг для обеспечения муниципальных нужд в целях реализации программы не позднее 01 апреля года предоставления субсидии, за исключением случаев: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обжалования действий (бездействия) заказчика и (или) комиссии по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заключения такого контракта в пределах экономии сре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софинансируемых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средств субсидии.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эффективности использования средств бюджетной системы Российской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Федерации, при выполнении работ по благоустройству общественных территорий с использованием средств субсидии, администрация, обеспечивает: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территории.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соблюдение норм законодательства Российской Федерации и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законодательства Ставропольского края в части: правомерности и правомочности составления сводных сметных расчетов, указанных в подпункте 9 пункта 12 Правил;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соответствия работ, осуществляемых за счет субсидии в рамках муниципальной программы, видам работ по ремонту и благоустройству дворовых и общественных территорий в соответствии с законодательством Российской Федерации;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обязательного осуществления работ по строительству, реконструкции и капитальному ремонту объектов капитального строительства в полном соответствии с проектной документацией; полноты и достоверности сведений и документов, представляемых органами местного самоуправления муниципальных образований края в министерство дорожного хозяйства и транспорта Ставропольского края;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соответствия работ, для реализации которых предоставляется субсидия, дизайн - проектам благоустройства таких территорий, прошедшим общественные обсуждения, в том числе уточненным и скорректированным в процессе благоустройства таких территорий;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установку с начала выполнения работ по благоустройству общественных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период производства работ на объекте благоустройства установки системы видеонаблюдения для трансляции видеопотока в режиме онлайн на сайт www.gorodsreda.ru в сети «Интернет».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техническим требованиям для беспрепятственного передвижения маломобильных групп населения по территории округа.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56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 реализованных мероприятий по благоустройству общественных территорий не менее 1 единицы в 2021-2025 гг.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мероприятия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2. Организация проведения работ по благоустройству дворовых территорий Левокумского муниципального округа.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Работы по благоустройству дворовых территорий в Левокумском муниципальном округе Ставропольского края могут выполняться в соответствии с минимальным и (или) дополнительным перечнем видов таких работ.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в муниципальном образовании края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- дополнительный перечень видов работ по благоустройству дворовых территорий).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 администрации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Обязанность по подтверждению факта проведения однодневного субботника по уборке дворовой территории в Левокумском муниципальном округе возлагается на администрацию.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случае предоставления субсидии из федерального бюджета в рамках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проекта «Формирование комфортной городской среды» национального проекта «Жилье и городская среда», софинансирование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 2019 г. N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благоустройству, приведен в приложении 5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работ.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Постановлением Правительства Ставропольского края от 13 июля 2017 г. N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Администрацией из адресного перечня дворовых и общественных территорий, подлежащих благоустройству в рамках реализации Программы, могут быть исключены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Левокумского муниципального округа при условии одобрения решения об исключении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по формированию современной городской среды в Ставропольском крае, образованной постановлением Губернатора Ставропольского края от 06 февраля 2017 года N 64 (далее - межведомственная комиссия) в порядке, установленном такой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комиссией.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Администрацией из адресного перечня дворовых территорий, подлежащих благоустройству в рамках реализации Программы, могут быть исключены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межведомственной комиссии в порядке, установленном такой комиссией.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администрацией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 заключает контракт по результатам закупки товаров, работ и услуг для обеспечения муниципальных нужд в целях реализации программы не позднее 01 апреля года предоставления субсидии, за исключением случаев: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заключения такого контракта в пределах экономии сре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софинансируемых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средств субсидии.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эффективности использования средств бюджетной системы Российской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Федерации, при выполнении работ по благоустройству дворовых территорий с использованием средств субсидии, администрация, обеспечивает: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территории.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соблюдение норм законодательства Российской Федерации и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законод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тельства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в части: правомерности и правомочности составления сводных сметных расчетов, указанных в подпункте 9 пункта 12 Правил;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соответствия работ, осуществляемых за счет субсидии в рамках муниципальной программы, видам работ по ремонту и благоустройству дворовых и общественных территорий в соответствии с законодательством Российской Федерации;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обязательного осуществления работ по строительству, реконструкции и капитальному ремонту объектов капитального строительства в полном соответствии с проектной документацией; полноты и достоверности сведений и документов, представляемых органами местного самоуправления муниципальных образований края в министерство дорожного хозяйства и транспорта Ставропольского края;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соответствия работ, для реализации которых предоставляется субсидия, дизайн - проектам благоустройства таких территорий, прошедшим общественные обсуждения, в том числе уточненным и скорректированным в процессе благоустройства таких территорий;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установку с начала выполнения работ по благоустройству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общественных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период производства работ на объекте благоустройства установки системы видеонаблюдения для трансляции видеопотока в режиме онлайн на сайт www.gorodsreda.ru в сети «Интернет».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одним из следующих способов: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предоставления субсидий муниципальным бюджетным и автономным учреждениям Левокумского муниципального округа Ставропольского края, в том числе субсидий на финансовое обеспечение выполнения ими муниципального задания;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предоставления субсидий юридическим лицам (за исключением субсидии муниципальным бюджетным и автономным учреждениям округа),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Администрация самостоятельно определяет способ, форму и порядок расходования субсидии, предоставляемой на выполнение работ по благоустройству дворовых территорий, в соответствии с законодательством Российской Федерации и законодательством Ставропольского края.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обеспечивает синхронизацию мероприятий в рамках программы с реализуемыми в Левокумском муниципальном округе Ставропольского края мероприятиями в сфере обеспечения доступности городской среды для маломобильных групп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населения,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Calibri" w:eastAsia="Calibri" w:hAnsi="Calibri" w:cs="Times New Roman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  <w:r w:rsidRPr="00DF2C47">
        <w:rPr>
          <w:rFonts w:ascii="Calibri" w:eastAsia="Calibri" w:hAnsi="Calibri" w:cs="Times New Roman"/>
        </w:rPr>
        <w:t xml:space="preserve">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дворовых территорий от общего количества дворовых территорий, подлежащих благоустройству, -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благоустроенных дворовых территорий не менее 1 единицы в 2021-2025гг.;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программы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3. Реализация регионального проекта «Формирование комфортной городской среды».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предполагает проведение работ по благоустройству общественных территорий, расположенных на территории Левокумского муниципального округа Ставропольского края, в рамках регионального проекта «Формирование комфортной городской среды», а также расходы на приобретение полиграфической продукции для участия в конкурсном отборе по отбору лучших практик (проектов) по благоустройству.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Непосредственным результатом реализации данного мероприятия станет: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30%                                       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увеличение доли благоустроенных общественных территорий от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общего количества общественных территорий, подлежащих благоустройству, -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дворовых территорий и общественных территорий, мероприятия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реализованных мероприятий по благоустройству общественных территорий не менее 1 единицы в 2021-2025 годах.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программы является отдел муниципального хозяйства,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Соисполнителями данного основного мероприятия программы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4. Вовлечение граждан и организаций в реализацию мероприятий по благоустройству дворовых территорий и общественных территорий в Левокумском муниципальном округе.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предусматривает работу по вовлечению граждан и организаций в реализацию мероприятий по благоустройству дворовых территорий и общественных территорий, а также расходы на приобретение баннеров и печатной продукции (листовки, плакаты,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флаеры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В целях обеспечения общественного контроля за реализацией муниципальной программы, расширения участия общественности в ее реализации, постановление администрации округа  от 26.12.2020 г № 90      «Об утверждении Порядка проведения общественного обсуждения проекта муниципальной программы «Формирование современной городской» Левокумского муниципального округа Ставропольского края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от 26 декабря 2020 года № 98 «Об утверждении  порядка проведения рейтингового голосования по выбору  проектов благоустройства общественных территорий Левокумского муниципального округа Ставропольского края, подлежащих благоустройству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в первоочередном порядке, в рамках реализации муниципальной программы «Формирование комфортной городской среды»,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Срок проведения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ходе проведения процедуры общественных обсуждений администрацией и 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полномочия общественной комиссии входит осуществление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проекта, включая проведение оценки предложений заинтересованных лиц.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В ходе проведения процедуры общественного обсуждения проекта программы администрация Левокумского муниципального округа Ставропольского края обязана предпринимать необходимые меры для обеспечения участия в обсуждении не менее  30 процентов от общего количества граждан в возрасте от 14 лет, проживающих на территории реализации проекта, а также для увеличения к 2025 году числа участников обсуждения до 30 процентов от общего количества граждан в возрасте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от 14 лет, проживающих в Левокумском муниципальном округе на территории реализации проекта.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Помимо этого, администрацией и общественной комиссией обеспечивается актуализация муниципальных программ по результатам проведения рейтингового голосования по выбору общественных территорий (далее – голосование).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 января 2019 г. № 37-п «О некоторых мерах по организации рейтингового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голосования по формированию современной городской среды в Ставропольском крае» и муниципальными правовыми актами.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благоустроенных дворовых территорий не менее 1 единицы в 2021-2025гг.;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30 %                 к 2025 г;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количество дворовых территорий и общественных территорий,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 которых реализованы с трудовым участием граждан и организаций не менее 1 единицы в 2021-2025гг.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муниципального хозяйства.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Соисполнителями данного основного мероприятия Программы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 и юридические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Программы и их значениях приведены в приложении 1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Программы приведен в приложении 2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3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приведены в приложении 4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в приложении 5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приложении 6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Перечень общественных территорий, подлежащих в рамках реализации Программы благоустройству в первоочередном порядке в 2021 году</w:t>
      </w:r>
      <w:r w:rsidRPr="00DF2C47">
        <w:rPr>
          <w:rFonts w:ascii="Calibri" w:eastAsia="Calibri" w:hAnsi="Calibri" w:cs="Times New Roman"/>
        </w:rPr>
        <w:t xml:space="preserve"> </w:t>
      </w: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в приложении 7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приведен в приложении 8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приведен в приложении 9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Объемы и источники финансового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благоустройства общественных территорий Левокумского муниципального округа Ставропольского края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иных программ</w:t>
      </w:r>
      <w:r w:rsidRPr="00DF2C47">
        <w:rPr>
          <w:rFonts w:ascii="Calibri" w:eastAsia="Calibri" w:hAnsi="Calibri" w:cs="Times New Roman"/>
        </w:rPr>
        <w:t xml:space="preserve"> 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и муниципальных программ Левокумского муниципального округа Ставропольского края приведены в приложении 10 к Программе.».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F2C47" w:rsidRPr="00DF2C47" w:rsidSect="00061B9A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DF2C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97D9" wp14:editId="5A6C2CB5">
                <wp:simplePos x="0" y="0"/>
                <wp:positionH relativeFrom="column">
                  <wp:posOffset>1941195</wp:posOffset>
                </wp:positionH>
                <wp:positionV relativeFrom="paragraph">
                  <wp:posOffset>21590</wp:posOffset>
                </wp:positionV>
                <wp:extent cx="179832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1.7pt" to="294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0C51C9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2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01 июля 2024 года № 667</w:t>
      </w: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3</w:t>
      </w: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74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F2C47" w:rsidRPr="00DF2C47" w:rsidRDefault="00DF2C47" w:rsidP="00DF2C47">
      <w:pPr>
        <w:spacing w:after="0" w:line="274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DF2C47" w:rsidRPr="00DF2C47" w:rsidRDefault="00DF2C47" w:rsidP="00DF2C47">
      <w:pPr>
        <w:spacing w:after="0" w:line="274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9356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муниципальной программы Левокумского муниципального округа Ставропольского края «Формирование современной городской</w:t>
      </w:r>
      <w:r w:rsidRPr="00DF2C4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среды» </w:t>
      </w:r>
      <w:r w:rsidRPr="00DF2C47">
        <w:rPr>
          <w:rFonts w:ascii="Times New Roman" w:eastAsia="Calibri" w:hAnsi="Times New Roman" w:cs="Times New Roman"/>
          <w:sz w:val="24"/>
          <w:szCs w:val="24"/>
        </w:rPr>
        <w:t>&lt;*&gt;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DF2C47" w:rsidRPr="00DF2C47" w:rsidRDefault="00DF2C47" w:rsidP="00DF2C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C47" w:rsidRPr="00DF2C47" w:rsidRDefault="00DF2C47" w:rsidP="00DF2C47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8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2552"/>
        <w:gridCol w:w="3399"/>
        <w:gridCol w:w="1134"/>
        <w:gridCol w:w="1134"/>
        <w:gridCol w:w="1134"/>
        <w:gridCol w:w="1086"/>
        <w:gridCol w:w="1040"/>
        <w:gridCol w:w="992"/>
        <w:gridCol w:w="996"/>
        <w:gridCol w:w="854"/>
      </w:tblGrid>
      <w:tr w:rsidR="00DF2C47" w:rsidRPr="00DF2C47" w:rsidTr="00DF2C47">
        <w:trPr>
          <w:trHeight w:val="158"/>
        </w:trPr>
        <w:tc>
          <w:tcPr>
            <w:tcW w:w="564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Программы, подпрограммы Программы, основного мероприятия подпрограммы Программы</w:t>
            </w:r>
          </w:p>
        </w:tc>
        <w:tc>
          <w:tcPr>
            <w:tcW w:w="3399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Источники финансового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70" w:type="dxa"/>
            <w:gridSpan w:val="8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по годам 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(тыс. рублей)</w:t>
            </w:r>
          </w:p>
        </w:tc>
      </w:tr>
      <w:tr w:rsidR="00DF2C47" w:rsidRPr="00DF2C47" w:rsidTr="00330D75">
        <w:trPr>
          <w:trHeight w:val="65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DF2C47" w:rsidRPr="00DD5D5B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DF2C47" w:rsidRPr="00DF2C47" w:rsidTr="00330D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F2C47" w:rsidRPr="00DF2C47" w:rsidTr="00330D75"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58140,42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114964,82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24674,48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5F7FEB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25746,06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20158,17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-бюджет Левокумского муниципального округа Ставропольского края (далее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58140,42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114964,82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24674,48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5F7FEB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25746,06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E574D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20158,17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хозяйства и по делам гражданской обороны, предупреждению и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89920,89 </w:t>
            </w:r>
          </w:p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8489,89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D2AA0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D2AA0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Ставропольского края (далее –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E574D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19713,21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rPr>
          <w:trHeight w:val="165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 отделам администрации Левокумского муниципального округа Ставропольского края, в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rPr>
                <w:rFonts w:ascii="Calibri" w:eastAsia="Calibri" w:hAnsi="Calibri" w:cs="Times New Roman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E574D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19713,21</w:t>
            </w:r>
          </w:p>
        </w:tc>
      </w:tr>
      <w:tr w:rsidR="00B31C47" w:rsidRPr="00DF2C47" w:rsidTr="00330D75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843A4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19713,21</w:t>
            </w:r>
          </w:p>
        </w:tc>
      </w:tr>
      <w:tr w:rsidR="00B31C47" w:rsidRPr="00DF2C47" w:rsidTr="00330D75">
        <w:trPr>
          <w:trHeight w:val="52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rPr>
                <w:rFonts w:ascii="Calibri" w:eastAsia="Calibri" w:hAnsi="Calibri" w:cs="Times New Roman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74D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5435,15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0079EA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1070,54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441,57</w:t>
            </w:r>
          </w:p>
        </w:tc>
      </w:tr>
      <w:tr w:rsidR="00E574D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E574D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DF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DF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DF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1047,44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441,57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441,57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190,44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общественных территорий Левокумского муниципального округа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B31C47">
            <w:pPr>
              <w:rPr>
                <w:rFonts w:ascii="Calibri" w:eastAsia="Calibri" w:hAnsi="Calibri" w:cs="Times New Roman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дворовых территорий Левокумского муниципального округа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бюджет, в том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55597,68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114340,57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33166,36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24 798,71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19713,21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55597,68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114340,57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33166,36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24798,71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19713,21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89920,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19693,50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 отделам администрации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19693,50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19693,50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A521F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843A4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A521F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участников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Вовлечение граждан и организаций в реализацию мероприятий по благоустройству дворовых территорий и общественных территорий в Левокумском муниципальном округе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</w:p>
        </w:tc>
      </w:tr>
    </w:tbl>
    <w:p w:rsidR="00DF2C47" w:rsidRPr="00DF2C47" w:rsidRDefault="00A30F30" w:rsidP="00DF2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582930</wp:posOffset>
                </wp:positionV>
                <wp:extent cx="165354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pt,45.9pt" to="503.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V34gEAANkDAAAOAAAAZHJzL2Uyb0RvYy54bWysU82O0zAQviPxDpbvNOnCVi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F2C47" w:rsidRPr="00DF2C47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74A6A" w:rsidSect="00DF2C47">
          <w:headerReference w:type="default" r:id="rId9"/>
          <w:pgSz w:w="16838" w:h="11906" w:orient="landscape"/>
          <w:pgMar w:top="1701" w:right="1134" w:bottom="1701" w:left="1134" w:header="709" w:footer="709" w:gutter="0"/>
          <w:pgNumType w:start="1"/>
          <w:cols w:space="708"/>
          <w:docGrid w:linePitch="360"/>
        </w:sectPr>
      </w:pPr>
    </w:p>
    <w:p w:rsidR="00A30F30" w:rsidRPr="00A30F30" w:rsidRDefault="00A30F30" w:rsidP="00A30F30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ПРИЛОЖЕНИЕ </w:t>
      </w:r>
      <w:r w:rsidR="003E0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F30">
        <w:rPr>
          <w:rFonts w:ascii="Times New Roman" w:eastAsia="Calibri" w:hAnsi="Times New Roman" w:cs="Times New Roman"/>
          <w:sz w:val="28"/>
          <w:szCs w:val="28"/>
          <w:lang w:eastAsia="ru-RU"/>
        </w:rPr>
        <w:t>от 01 июля 2024 года № 667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«ПРИЛОЖЕНИЕ 6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АДРЕСНЫЙ ПЕРЕЧЕНЬ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нуждающихся в благоустройстве (с учетом их физического состояния) и подлежащих благоустройству.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8931"/>
        <w:gridCol w:w="5811"/>
      </w:tblGrid>
      <w:tr w:rsidR="00A30F30" w:rsidRPr="00A30F30" w:rsidTr="00A30F30"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</w:tbl>
    <w:p w:rsidR="00A30F30" w:rsidRPr="00A30F30" w:rsidRDefault="00A30F30" w:rsidP="00A30F30">
      <w:pPr>
        <w:autoSpaceDE w:val="0"/>
        <w:autoSpaceDN w:val="0"/>
        <w:adjustRightInd w:val="0"/>
        <w:spacing w:after="0" w:line="2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5811"/>
      </w:tblGrid>
      <w:tr w:rsidR="00A30F30" w:rsidRPr="00A30F30" w:rsidTr="00A30F30">
        <w:trPr>
          <w:trHeight w:val="43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сквер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62 «Б»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Формирование современной городской среды)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аллеи по ул. Пушкина и ул. Гагарина, расположенная в центре села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Ставропольского края «Управление финансами» (далее - Управление финансами)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по улице Гагарина, 28 «П», (Визитная карточка села Левокумского)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общественная территория по ул. Карла Маркса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светодиодный фонтан по ул. Карла Маркса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Ставропольского края «Развитие жилищно-коммунального хозяйства, защита населения и территории от чрезвычайных ситуаций» </w:t>
            </w: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7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Правокумское, парковая зона по ул. Советская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детская спортивно-игровая площадка по                  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24,а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спортивная площадка для занятий игровыми видами спорта на стадионе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парковая зона по ул. Комсомольская, 25 «И»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скейт-парк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62б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финансами     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-Долина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сельский спортивный стадион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Посёлок Заря, территория кладбища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парковая зона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беговая дорожка на стадионе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Величаевское, пешеходная дорожка по ул. Пушкина (от улицы Ленина до улицы Толстого)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Правокумское, детская спортивно-игровая площадка по ул. Мичурина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зона отдыха «Родные берега» 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зона отдыха для детей по ул. Фрунзе, 194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системы, благоустройство населенных пунктов» (далее - Развитие ЖКХ)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Долина, детская площадка с игровым гимнастическим комплексом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Величаевское, уличное освещение по дорожки вдоль МКОУ СОШ №7 по пл. Ленина от улицы Энгельса до улицы Пушкина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ул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кольная,14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Урожайное, зоны отдыха по площади Ленина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Левокумское, стоянка по ул. Молодогвардейская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Село Величаевское, парковка для автотранспорта по ул. Скокова, 88А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Владимировка, пешеходная дорожка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Юбилейной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Правокумское, парковая зона по ул. Советская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left" w:pos="1275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Правокумское, кладбище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left" w:pos="1590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детская игровая площадка по улице Советской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многофункциональная спортивная площадка по ул. Ленина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тротуарная дорожка по улице Гагарина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ограждение кладбища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парковая зона по улице  Ленина (1 очередь)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Бургун-Маджары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детская уличная площадка по улице Калинина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тротуарная дорожка по ул. Чкалова до ул. Толстого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аллея Реброва А.Ф. 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детская площадка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Детскому саду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Ставропольского края «Развитие сельских территорий» (далее – Развитие сельских территорий)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зона отдыха для детей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Пролетарской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17 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парковая зона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ремонт тротуара по улице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(от переулка 50 лет Победы до переулка Амбулаторный)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тротуарная дорожка по ул. Калашникова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площадка по ул. Мира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Урожайное, парковка на территории возле МКОУ «СОШ №9»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общественная территория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ограждение и беговая дорожка на многофункциональной спортивной площадке по ул. Ленина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детская игровая площадка по ул. Мира, 1А 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парковая зона по ул. Ленина (2 очередь)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пешеходная дорожка по ул. Мичурина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 Владимировка, ограждение общественной территории по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Сапачева</w:t>
            </w:r>
            <w:proofErr w:type="spellEnd"/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сельских территорий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стоянка по ул. Борцов Революции (возле здания КЦСОН)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стоянка по ул. Борцов Революции (возле здания МКОУ СОШ №2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Аллеи Славы (территория, прилегающая к военкомату ул. Гагарина, 35)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территория, прилегающей к Храму Казанской иконы Божией Матери по ул. Гагарина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автомобильная стоянка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63 (МКДОУ Детский сад № 13) и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89 (МКДОУ Детский сад № 14)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автомобильная стоянка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парковая зона 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15417" w:type="dxa"/>
            <w:gridSpan w:val="3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E1ECD" w:rsidRPr="00A30F30" w:rsidTr="000E3FBA">
        <w:trPr>
          <w:trHeight w:val="435"/>
        </w:trPr>
        <w:tc>
          <w:tcPr>
            <w:tcW w:w="675" w:type="dxa"/>
          </w:tcPr>
          <w:p w:rsidR="005E1ECD" w:rsidRPr="00A30F30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1" w:type="dxa"/>
          </w:tcPr>
          <w:p w:rsidR="005E1ECD" w:rsidRPr="00A30F30" w:rsidRDefault="005E1ECD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 Героев, площадь Ленина, 81</w:t>
            </w:r>
          </w:p>
        </w:tc>
        <w:tc>
          <w:tcPr>
            <w:tcW w:w="5811" w:type="dxa"/>
          </w:tcPr>
          <w:p w:rsidR="005E1ECD" w:rsidRPr="00A30F30" w:rsidRDefault="005E1ECD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5E1ECD" w:rsidRPr="00A30F30" w:rsidTr="000E3FBA">
        <w:trPr>
          <w:trHeight w:val="435"/>
        </w:trPr>
        <w:tc>
          <w:tcPr>
            <w:tcW w:w="675" w:type="dxa"/>
          </w:tcPr>
          <w:p w:rsidR="005E1ECD" w:rsidRPr="00A30F30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1" w:type="dxa"/>
          </w:tcPr>
          <w:p w:rsidR="005E1ECD" w:rsidRPr="00A30F30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памятник воинам, павшим в годы ВОВ 1941-1945</w:t>
            </w:r>
          </w:p>
        </w:tc>
        <w:tc>
          <w:tcPr>
            <w:tcW w:w="5811" w:type="dxa"/>
          </w:tcPr>
          <w:p w:rsidR="005E1ECD" w:rsidRPr="00A30F30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Посёлок Заря, парковая зона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Заря, территория между домами №6 и №8 по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Долина ул. Гагарина парковая зона, прилегающая к обелиску воинам ВОВ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Долина, парковая зона по ул. Гагарина, 17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Долина, тротуарная дорожка по ул. Ленина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парковка и тротуарная дорожка по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детская игровая площадка по улице Комарова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в районе детсада №23 по улице Пятигорской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Ленина в районе школы искусств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Пушкина в районе ПАО «Сбербанк»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Чкалова, в районе детского сада №12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пешеходная дорожка по ул. Чкалова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пешеходная дорожка по улице Пятигорская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общественная территория по ул.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парковка по ул.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детская площадка по ул. 70 Лет Октября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пешеходная дорожка по ул. Гагарина (от                    ул. Пушкина до ул. Ленина)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пешеходная дорожка по ул. Гагарина (от дома №45 по ул. Гагарина до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Шоссейной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прилегающая территория к автовокзалу по      ул. Молодогвардейская, 1 «Г»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прилегающая территория к зданию «Почта России» по ул. Гагарина, 33 «А»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по ул. Пролетарская, 17 «А» (детская площадка)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-Александровское, парковая зона по ул. Кооперативная,118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(разбивка парка на аллеи и цветники)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спортивная площадка на территории парковой зоны по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ооперативная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, 118а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Правокумское, стадион по ул. Борцов Революции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Правокумское, стадион по ул. Комарова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спортивно-оздоровительная площадка по    ул. Мира, 8а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спортивно-оздоровительная площадка по  ул. Невинномысская, 19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комплексная спортивная площадка по пер. Степной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парк по ул. Мира 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тротуар по ул. Невинномысская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тротуар по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тротуа</w:t>
            </w:r>
            <w:proofErr w:type="spellEnd"/>
            <w:r w:rsidR="000E3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р по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парковка на территории возле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Урожайненской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территория, прилегающая к Дому Культуры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Комсомольскому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spellStart"/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Кумскому</w:t>
            </w:r>
            <w:proofErr w:type="spellEnd"/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Садовому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по пер. Терновскому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ирному</w:t>
            </w:r>
            <w:proofErr w:type="spell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очтовому</w:t>
            </w:r>
            <w:proofErr w:type="spell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по площади 40 лет Октября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A30F30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0C6E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у СОШ №9</w:t>
            </w:r>
          </w:p>
        </w:tc>
        <w:tc>
          <w:tcPr>
            <w:tcW w:w="5811" w:type="dxa"/>
          </w:tcPr>
          <w:p w:rsidR="005E1ECD" w:rsidRPr="00A30F30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</w:tbl>
    <w:p w:rsidR="00B74A6A" w:rsidRDefault="00B74A6A" w:rsidP="00A30F30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74A6A" w:rsidSect="00A30F30">
      <w:pgSz w:w="16838" w:h="11906" w:orient="landscape"/>
      <w:pgMar w:top="170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DD" w:rsidRDefault="000F54DD" w:rsidP="00544641">
      <w:pPr>
        <w:spacing w:after="0" w:line="240" w:lineRule="auto"/>
      </w:pPr>
      <w:r>
        <w:separator/>
      </w:r>
    </w:p>
  </w:endnote>
  <w:endnote w:type="continuationSeparator" w:id="0">
    <w:p w:rsidR="000F54DD" w:rsidRDefault="000F54DD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DD" w:rsidRDefault="000F54DD" w:rsidP="00544641">
      <w:pPr>
        <w:spacing w:after="0" w:line="240" w:lineRule="auto"/>
      </w:pPr>
      <w:r>
        <w:separator/>
      </w:r>
    </w:p>
  </w:footnote>
  <w:footnote w:type="continuationSeparator" w:id="0">
    <w:p w:rsidR="000F54DD" w:rsidRDefault="000F54DD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4A" w:rsidRPr="00061B9A" w:rsidRDefault="00843A4A">
    <w:pPr>
      <w:pStyle w:val="aa"/>
      <w:jc w:val="center"/>
      <w:rPr>
        <w:rFonts w:ascii="Times New Roman" w:hAnsi="Times New Roman" w:cs="Times New Roman"/>
      </w:rPr>
    </w:pPr>
  </w:p>
  <w:p w:rsidR="00843A4A" w:rsidRDefault="00843A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4A" w:rsidRPr="00061B9A" w:rsidRDefault="00843A4A">
    <w:pPr>
      <w:pStyle w:val="aa"/>
      <w:jc w:val="center"/>
      <w:rPr>
        <w:rFonts w:ascii="Times New Roman" w:hAnsi="Times New Roman" w:cs="Times New Roman"/>
      </w:rPr>
    </w:pPr>
  </w:p>
  <w:p w:rsidR="00843A4A" w:rsidRDefault="00843A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1"/>
    <w:rsid w:val="000075DC"/>
    <w:rsid w:val="000079EA"/>
    <w:rsid w:val="00052F47"/>
    <w:rsid w:val="00061B9A"/>
    <w:rsid w:val="000652EB"/>
    <w:rsid w:val="00073CFB"/>
    <w:rsid w:val="00090B18"/>
    <w:rsid w:val="000C1D35"/>
    <w:rsid w:val="000C51C9"/>
    <w:rsid w:val="000E3FBA"/>
    <w:rsid w:val="000E7F20"/>
    <w:rsid w:val="000F54DD"/>
    <w:rsid w:val="00111391"/>
    <w:rsid w:val="00164D39"/>
    <w:rsid w:val="0017703F"/>
    <w:rsid w:val="001A7711"/>
    <w:rsid w:val="001B4C70"/>
    <w:rsid w:val="001C4D7B"/>
    <w:rsid w:val="001D7C45"/>
    <w:rsid w:val="001E644C"/>
    <w:rsid w:val="0020696E"/>
    <w:rsid w:val="00217029"/>
    <w:rsid w:val="002200AB"/>
    <w:rsid w:val="00236495"/>
    <w:rsid w:val="00257A42"/>
    <w:rsid w:val="002910CC"/>
    <w:rsid w:val="00295F4E"/>
    <w:rsid w:val="002B0B3D"/>
    <w:rsid w:val="002D4089"/>
    <w:rsid w:val="002E6FF0"/>
    <w:rsid w:val="003007CF"/>
    <w:rsid w:val="003020D5"/>
    <w:rsid w:val="00330D75"/>
    <w:rsid w:val="003330CB"/>
    <w:rsid w:val="003A5019"/>
    <w:rsid w:val="003B725C"/>
    <w:rsid w:val="003C2064"/>
    <w:rsid w:val="003C5147"/>
    <w:rsid w:val="003E01B4"/>
    <w:rsid w:val="003E23B7"/>
    <w:rsid w:val="003F0285"/>
    <w:rsid w:val="003F126B"/>
    <w:rsid w:val="00405501"/>
    <w:rsid w:val="0044638C"/>
    <w:rsid w:val="004949F7"/>
    <w:rsid w:val="00496DDC"/>
    <w:rsid w:val="004A1415"/>
    <w:rsid w:val="004C00C4"/>
    <w:rsid w:val="004D1E04"/>
    <w:rsid w:val="004D4551"/>
    <w:rsid w:val="00532590"/>
    <w:rsid w:val="00544641"/>
    <w:rsid w:val="00551868"/>
    <w:rsid w:val="00563E10"/>
    <w:rsid w:val="00580126"/>
    <w:rsid w:val="00584371"/>
    <w:rsid w:val="005A30E9"/>
    <w:rsid w:val="005C6C5E"/>
    <w:rsid w:val="005D7EA9"/>
    <w:rsid w:val="005E1ECD"/>
    <w:rsid w:val="005E230F"/>
    <w:rsid w:val="005F7FEB"/>
    <w:rsid w:val="00601C34"/>
    <w:rsid w:val="00601D19"/>
    <w:rsid w:val="0061485F"/>
    <w:rsid w:val="00626034"/>
    <w:rsid w:val="006545C6"/>
    <w:rsid w:val="006671E0"/>
    <w:rsid w:val="006A6E58"/>
    <w:rsid w:val="006C3A20"/>
    <w:rsid w:val="00700D53"/>
    <w:rsid w:val="007210C8"/>
    <w:rsid w:val="00721433"/>
    <w:rsid w:val="0072155A"/>
    <w:rsid w:val="00721747"/>
    <w:rsid w:val="00782A6A"/>
    <w:rsid w:val="007B4F47"/>
    <w:rsid w:val="007C0A96"/>
    <w:rsid w:val="007E2D85"/>
    <w:rsid w:val="007E30AD"/>
    <w:rsid w:val="007E5B0E"/>
    <w:rsid w:val="008118D6"/>
    <w:rsid w:val="00811BF1"/>
    <w:rsid w:val="00834055"/>
    <w:rsid w:val="00843A4A"/>
    <w:rsid w:val="0084566E"/>
    <w:rsid w:val="008C77B9"/>
    <w:rsid w:val="008C7D4A"/>
    <w:rsid w:val="008D2AA0"/>
    <w:rsid w:val="009060D5"/>
    <w:rsid w:val="009633C3"/>
    <w:rsid w:val="00971968"/>
    <w:rsid w:val="00972818"/>
    <w:rsid w:val="009819BF"/>
    <w:rsid w:val="009A0A22"/>
    <w:rsid w:val="009B3515"/>
    <w:rsid w:val="00A2292F"/>
    <w:rsid w:val="00A30F30"/>
    <w:rsid w:val="00A43449"/>
    <w:rsid w:val="00A521FE"/>
    <w:rsid w:val="00A57A61"/>
    <w:rsid w:val="00A67602"/>
    <w:rsid w:val="00AB3EEF"/>
    <w:rsid w:val="00AB4D51"/>
    <w:rsid w:val="00AE626C"/>
    <w:rsid w:val="00AF3D56"/>
    <w:rsid w:val="00AF5EBC"/>
    <w:rsid w:val="00B14736"/>
    <w:rsid w:val="00B15457"/>
    <w:rsid w:val="00B2715E"/>
    <w:rsid w:val="00B31C47"/>
    <w:rsid w:val="00B31FEB"/>
    <w:rsid w:val="00B74A6A"/>
    <w:rsid w:val="00B902C9"/>
    <w:rsid w:val="00BD3B66"/>
    <w:rsid w:val="00BD5D34"/>
    <w:rsid w:val="00BE0622"/>
    <w:rsid w:val="00C21075"/>
    <w:rsid w:val="00C63942"/>
    <w:rsid w:val="00C74DCB"/>
    <w:rsid w:val="00C821CD"/>
    <w:rsid w:val="00C952B8"/>
    <w:rsid w:val="00C960E2"/>
    <w:rsid w:val="00CA3103"/>
    <w:rsid w:val="00CB061C"/>
    <w:rsid w:val="00CC107F"/>
    <w:rsid w:val="00CE0393"/>
    <w:rsid w:val="00D116BD"/>
    <w:rsid w:val="00D21BD3"/>
    <w:rsid w:val="00D26657"/>
    <w:rsid w:val="00D30EF3"/>
    <w:rsid w:val="00D32954"/>
    <w:rsid w:val="00D34739"/>
    <w:rsid w:val="00D442BA"/>
    <w:rsid w:val="00D53C73"/>
    <w:rsid w:val="00D5510A"/>
    <w:rsid w:val="00D758D1"/>
    <w:rsid w:val="00D840B1"/>
    <w:rsid w:val="00DA51BF"/>
    <w:rsid w:val="00DC34CD"/>
    <w:rsid w:val="00DC5779"/>
    <w:rsid w:val="00DC5D5F"/>
    <w:rsid w:val="00DD29F3"/>
    <w:rsid w:val="00DD5D5B"/>
    <w:rsid w:val="00DF2C47"/>
    <w:rsid w:val="00E35A14"/>
    <w:rsid w:val="00E423FD"/>
    <w:rsid w:val="00E5549E"/>
    <w:rsid w:val="00E574D7"/>
    <w:rsid w:val="00EA09F7"/>
    <w:rsid w:val="00EA24BE"/>
    <w:rsid w:val="00EB5E62"/>
    <w:rsid w:val="00ED7FA8"/>
    <w:rsid w:val="00F0421E"/>
    <w:rsid w:val="00F0557C"/>
    <w:rsid w:val="00F44AD6"/>
    <w:rsid w:val="00F475F5"/>
    <w:rsid w:val="00F6440D"/>
    <w:rsid w:val="00F66B8E"/>
    <w:rsid w:val="00FB01D6"/>
    <w:rsid w:val="00FD4BE2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DF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7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DF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7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42</Pages>
  <Words>9574</Words>
  <Characters>54577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Яструбенская</cp:lastModifiedBy>
  <cp:revision>17</cp:revision>
  <cp:lastPrinted>2025-01-23T11:42:00Z</cp:lastPrinted>
  <dcterms:created xsi:type="dcterms:W3CDTF">2024-07-03T12:31:00Z</dcterms:created>
  <dcterms:modified xsi:type="dcterms:W3CDTF">2025-01-23T11:43:00Z</dcterms:modified>
</cp:coreProperties>
</file>