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1A" w:rsidRDefault="0065621A" w:rsidP="00D7021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Проект</w:t>
      </w:r>
    </w:p>
    <w:p w:rsidR="00D70216" w:rsidRPr="00B8188C" w:rsidRDefault="00D70216" w:rsidP="00D702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188C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D70216" w:rsidRPr="00B8188C" w:rsidRDefault="00D70216" w:rsidP="00D7021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70216" w:rsidRPr="00B8188C" w:rsidRDefault="00D70216" w:rsidP="00D702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188C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D70216" w:rsidRPr="00B8188C" w:rsidRDefault="00D70216" w:rsidP="00D70216">
      <w:pPr>
        <w:jc w:val="center"/>
        <w:rPr>
          <w:rFonts w:eastAsia="Calibri"/>
          <w:sz w:val="28"/>
          <w:szCs w:val="28"/>
          <w:lang w:eastAsia="en-US"/>
        </w:rPr>
      </w:pPr>
    </w:p>
    <w:p w:rsidR="00D70216" w:rsidRDefault="00D70216" w:rsidP="00D70216">
      <w:pPr>
        <w:jc w:val="center"/>
        <w:rPr>
          <w:rFonts w:eastAsia="Calibri"/>
          <w:b/>
          <w:sz w:val="36"/>
          <w:szCs w:val="36"/>
          <w:lang w:eastAsia="en-US"/>
        </w:rPr>
      </w:pPr>
      <w:r w:rsidRPr="00B8188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65621A" w:rsidRPr="00B8188C" w:rsidRDefault="0065621A" w:rsidP="00D70216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D70216" w:rsidRPr="00B8188C" w:rsidRDefault="0065621A" w:rsidP="00D70216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«__</w:t>
      </w:r>
      <w:proofErr w:type="gramStart"/>
      <w:r>
        <w:rPr>
          <w:rFonts w:eastAsia="Calibri"/>
          <w:b/>
          <w:sz w:val="28"/>
          <w:szCs w:val="28"/>
          <w:lang w:eastAsia="en-US"/>
        </w:rPr>
        <w:t>_»_</w:t>
      </w:r>
      <w:proofErr w:type="gramEnd"/>
      <w:r>
        <w:rPr>
          <w:rFonts w:eastAsia="Calibri"/>
          <w:b/>
          <w:sz w:val="28"/>
          <w:szCs w:val="28"/>
          <w:lang w:eastAsia="en-US"/>
        </w:rPr>
        <w:t>_______ 2025</w:t>
      </w:r>
      <w:r w:rsidR="00B8188C" w:rsidRPr="00B8188C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D70216" w:rsidRPr="00B8188C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B8188C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D70216" w:rsidRPr="00B8188C">
        <w:rPr>
          <w:rFonts w:eastAsia="Calibri"/>
          <w:sz w:val="28"/>
          <w:szCs w:val="28"/>
          <w:lang w:eastAsia="en-US"/>
        </w:rPr>
        <w:t xml:space="preserve">   </w:t>
      </w:r>
      <w:r w:rsidR="00D70216" w:rsidRPr="00B8188C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70216" w:rsidRPr="00B8188C" w:rsidRDefault="00D70216" w:rsidP="00D70216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B8188C">
        <w:rPr>
          <w:rFonts w:eastAsia="Calibri"/>
          <w:b/>
          <w:sz w:val="28"/>
          <w:szCs w:val="28"/>
          <w:lang w:eastAsia="en-US"/>
        </w:rPr>
        <w:t>с.Левокумское</w:t>
      </w:r>
      <w:proofErr w:type="spellEnd"/>
    </w:p>
    <w:p w:rsidR="00D70216" w:rsidRPr="00B8188C" w:rsidRDefault="00D70216" w:rsidP="00D70216">
      <w:pPr>
        <w:suppressAutoHyphens/>
        <w:jc w:val="both"/>
        <w:rPr>
          <w:sz w:val="28"/>
          <w:szCs w:val="28"/>
        </w:rPr>
      </w:pPr>
    </w:p>
    <w:p w:rsidR="0040277C" w:rsidRPr="00DE6464" w:rsidRDefault="0040277C" w:rsidP="0040277C">
      <w:pPr>
        <w:suppressAutoHyphens/>
        <w:spacing w:line="240" w:lineRule="exact"/>
        <w:jc w:val="both"/>
        <w:rPr>
          <w:sz w:val="28"/>
          <w:szCs w:val="28"/>
        </w:rPr>
      </w:pPr>
      <w:r w:rsidRPr="00DE6464">
        <w:rPr>
          <w:sz w:val="28"/>
          <w:szCs w:val="28"/>
        </w:rPr>
        <w:t xml:space="preserve">Об утверждении Положения о порядке применения взысканий за несоблюдение муниципальными служащими </w:t>
      </w:r>
      <w:r>
        <w:rPr>
          <w:sz w:val="28"/>
          <w:szCs w:val="28"/>
        </w:rPr>
        <w:t>администрации</w:t>
      </w:r>
      <w:r w:rsidRPr="00DE6464">
        <w:rPr>
          <w:sz w:val="28"/>
          <w:szCs w:val="28"/>
        </w:rPr>
        <w:t xml:space="preserve"> Левокумского муниципального </w:t>
      </w:r>
      <w:r w:rsidR="00F516CB">
        <w:rPr>
          <w:sz w:val="28"/>
          <w:szCs w:val="28"/>
        </w:rPr>
        <w:t xml:space="preserve">округа Ставропольского края </w:t>
      </w:r>
      <w:r w:rsidRPr="00DE6464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0277C" w:rsidRPr="00DE6464" w:rsidRDefault="0040277C" w:rsidP="006F1F93">
      <w:pPr>
        <w:suppressAutoHyphens/>
        <w:rPr>
          <w:sz w:val="28"/>
          <w:szCs w:val="28"/>
        </w:rPr>
      </w:pPr>
    </w:p>
    <w:p w:rsidR="0040277C" w:rsidRPr="00DE6464" w:rsidRDefault="0040277C" w:rsidP="0040277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E646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E64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DE6464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E6464">
        <w:rPr>
          <w:sz w:val="28"/>
          <w:szCs w:val="28"/>
        </w:rPr>
        <w:t>2 марта 2007 г</w:t>
      </w:r>
      <w:r>
        <w:rPr>
          <w:sz w:val="28"/>
          <w:szCs w:val="28"/>
        </w:rPr>
        <w:t>ода</w:t>
      </w:r>
      <w:r w:rsidRPr="00DE6464">
        <w:rPr>
          <w:sz w:val="28"/>
          <w:szCs w:val="28"/>
        </w:rPr>
        <w:t xml:space="preserve"> № 25-ФЗ «О муниципальной службе в Российской Федерации», Федеральным законом от 25 декабря 2008 г</w:t>
      </w:r>
      <w:r>
        <w:rPr>
          <w:sz w:val="28"/>
          <w:szCs w:val="28"/>
        </w:rPr>
        <w:t>ода</w:t>
      </w:r>
      <w:r w:rsidRPr="00DE6464">
        <w:rPr>
          <w:sz w:val="28"/>
          <w:szCs w:val="28"/>
        </w:rPr>
        <w:t xml:space="preserve"> № 273-ФЗ «О противодействии коррупции», </w:t>
      </w:r>
      <w:r w:rsidRPr="001627A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627AA">
        <w:rPr>
          <w:sz w:val="28"/>
          <w:szCs w:val="28"/>
        </w:rPr>
        <w:t xml:space="preserve"> Губернатора Ставропольского края от 23</w:t>
      </w:r>
      <w:r>
        <w:rPr>
          <w:sz w:val="28"/>
          <w:szCs w:val="28"/>
        </w:rPr>
        <w:t xml:space="preserve"> мая 2017 </w:t>
      </w:r>
      <w:r w:rsidR="00D70216">
        <w:rPr>
          <w:sz w:val="28"/>
          <w:szCs w:val="28"/>
        </w:rPr>
        <w:t xml:space="preserve">года      </w:t>
      </w:r>
      <w:r w:rsidR="00910BB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Pr="001627AA">
        <w:rPr>
          <w:sz w:val="28"/>
          <w:szCs w:val="28"/>
        </w:rPr>
        <w:t xml:space="preserve"> 244 </w:t>
      </w:r>
      <w:r>
        <w:rPr>
          <w:sz w:val="28"/>
          <w:szCs w:val="28"/>
        </w:rPr>
        <w:t>«</w:t>
      </w:r>
      <w:r w:rsidRPr="001627AA">
        <w:rPr>
          <w:sz w:val="28"/>
          <w:szCs w:val="28"/>
        </w:rPr>
        <w:t>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</w:t>
      </w:r>
      <w:r w:rsidR="00910BB3">
        <w:rPr>
          <w:sz w:val="28"/>
          <w:szCs w:val="28"/>
        </w:rPr>
        <w:t xml:space="preserve"> </w:t>
      </w:r>
      <w:r w:rsidRPr="001627AA">
        <w:rPr>
          <w:sz w:val="28"/>
          <w:szCs w:val="28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</w:t>
      </w:r>
      <w:r w:rsidR="00D70216">
        <w:rPr>
          <w:sz w:val="28"/>
          <w:szCs w:val="28"/>
        </w:rPr>
        <w:t>,</w:t>
      </w:r>
      <w:r w:rsidR="006F30B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Левокумского муниципального округа Ставропольского края</w:t>
      </w:r>
    </w:p>
    <w:p w:rsidR="0040277C" w:rsidRPr="00DE6464" w:rsidRDefault="0040277C" w:rsidP="0040277C">
      <w:pPr>
        <w:suppressAutoHyphens/>
        <w:ind w:firstLine="709"/>
        <w:jc w:val="both"/>
        <w:rPr>
          <w:sz w:val="28"/>
          <w:szCs w:val="28"/>
        </w:rPr>
      </w:pPr>
    </w:p>
    <w:p w:rsidR="0040277C" w:rsidRPr="00DE6464" w:rsidRDefault="0040277C" w:rsidP="0040277C">
      <w:pPr>
        <w:suppressAutoHyphens/>
        <w:jc w:val="both"/>
        <w:rPr>
          <w:sz w:val="28"/>
          <w:szCs w:val="28"/>
        </w:rPr>
      </w:pPr>
      <w:r w:rsidRPr="00DE646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DE6464">
        <w:rPr>
          <w:sz w:val="28"/>
          <w:szCs w:val="28"/>
        </w:rPr>
        <w:t xml:space="preserve">:  </w:t>
      </w:r>
    </w:p>
    <w:p w:rsidR="0040277C" w:rsidRPr="00DE6464" w:rsidRDefault="0040277C" w:rsidP="0040277C">
      <w:pPr>
        <w:suppressAutoHyphens/>
        <w:ind w:firstLine="709"/>
        <w:jc w:val="both"/>
        <w:rPr>
          <w:sz w:val="28"/>
          <w:szCs w:val="28"/>
        </w:rPr>
      </w:pPr>
    </w:p>
    <w:p w:rsidR="0040277C" w:rsidRDefault="0040277C" w:rsidP="0040277C">
      <w:pPr>
        <w:suppressAutoHyphens/>
        <w:ind w:firstLine="709"/>
        <w:jc w:val="both"/>
        <w:rPr>
          <w:sz w:val="28"/>
          <w:szCs w:val="28"/>
        </w:rPr>
      </w:pPr>
      <w:r w:rsidRPr="00DE6464">
        <w:rPr>
          <w:sz w:val="28"/>
          <w:szCs w:val="28"/>
        </w:rPr>
        <w:t xml:space="preserve">1. Утвердить </w:t>
      </w:r>
      <w:r w:rsidR="00910BB3">
        <w:rPr>
          <w:sz w:val="28"/>
          <w:szCs w:val="28"/>
        </w:rPr>
        <w:t xml:space="preserve">прилагаемое </w:t>
      </w:r>
      <w:r w:rsidRPr="00DE6464">
        <w:rPr>
          <w:sz w:val="28"/>
          <w:szCs w:val="28"/>
        </w:rPr>
        <w:t xml:space="preserve">Положение о порядке применения взысканий за несоблюдение муниципальными служащими </w:t>
      </w:r>
      <w:r>
        <w:rPr>
          <w:sz w:val="28"/>
          <w:szCs w:val="28"/>
        </w:rPr>
        <w:t>администрации</w:t>
      </w:r>
      <w:r w:rsidRPr="00DE6464">
        <w:rPr>
          <w:sz w:val="28"/>
          <w:szCs w:val="28"/>
        </w:rPr>
        <w:t xml:space="preserve"> Левокумского муниципального </w:t>
      </w:r>
      <w:r>
        <w:rPr>
          <w:sz w:val="28"/>
          <w:szCs w:val="28"/>
        </w:rPr>
        <w:t>округа Ст</w:t>
      </w:r>
      <w:r w:rsidR="00910BB3">
        <w:rPr>
          <w:sz w:val="28"/>
          <w:szCs w:val="28"/>
        </w:rPr>
        <w:t xml:space="preserve">авропольского края </w:t>
      </w:r>
      <w:r w:rsidRPr="00DE6464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10BB3">
        <w:rPr>
          <w:sz w:val="28"/>
          <w:szCs w:val="28"/>
        </w:rPr>
        <w:t xml:space="preserve"> (далее –Положение)</w:t>
      </w:r>
      <w:r w:rsidRPr="00DE6464">
        <w:rPr>
          <w:sz w:val="28"/>
          <w:szCs w:val="28"/>
        </w:rPr>
        <w:t>.</w:t>
      </w:r>
    </w:p>
    <w:p w:rsidR="00910BB3" w:rsidRPr="00DE6464" w:rsidRDefault="00910BB3" w:rsidP="0040277C">
      <w:pPr>
        <w:suppressAutoHyphens/>
        <w:ind w:firstLine="709"/>
        <w:jc w:val="both"/>
        <w:rPr>
          <w:sz w:val="28"/>
          <w:szCs w:val="28"/>
        </w:rPr>
      </w:pPr>
    </w:p>
    <w:p w:rsidR="00910BB3" w:rsidRPr="00910BB3" w:rsidRDefault="00910BB3" w:rsidP="00910BB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0BB3">
        <w:rPr>
          <w:sz w:val="28"/>
          <w:szCs w:val="28"/>
        </w:rPr>
        <w:t>. Руководителям отраслевых</w:t>
      </w:r>
      <w:r>
        <w:rPr>
          <w:sz w:val="28"/>
          <w:szCs w:val="28"/>
        </w:rPr>
        <w:t xml:space="preserve"> </w:t>
      </w:r>
      <w:r w:rsidRPr="00910BB3">
        <w:rPr>
          <w:sz w:val="28"/>
          <w:szCs w:val="28"/>
        </w:rPr>
        <w:t>(функциональных) и территориальных органов администрации Левокумского муниципального округа Ставропольского края, имеющих статус юридического лица:</w:t>
      </w:r>
    </w:p>
    <w:p w:rsidR="0065621A" w:rsidRDefault="0065621A" w:rsidP="00910BB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421D">
        <w:rPr>
          <w:sz w:val="28"/>
          <w:szCs w:val="28"/>
        </w:rPr>
        <w:t>.1</w:t>
      </w:r>
      <w:r w:rsidR="00910BB3" w:rsidRPr="00910BB3">
        <w:rPr>
          <w:sz w:val="28"/>
          <w:szCs w:val="28"/>
        </w:rPr>
        <w:t xml:space="preserve">. Разработать и утвердить </w:t>
      </w:r>
      <w:r w:rsidRPr="0065621A">
        <w:rPr>
          <w:sz w:val="28"/>
          <w:szCs w:val="28"/>
        </w:rPr>
        <w:t>Положение о порядке применения взысканий за несоблюдение муниципальными служащими</w:t>
      </w:r>
      <w:r>
        <w:rPr>
          <w:sz w:val="28"/>
          <w:szCs w:val="28"/>
        </w:rPr>
        <w:t xml:space="preserve"> соответствующего органа</w:t>
      </w:r>
      <w:r w:rsidR="00F516CB">
        <w:rPr>
          <w:sz w:val="28"/>
          <w:szCs w:val="28"/>
        </w:rPr>
        <w:t xml:space="preserve"> ограничений и запретов</w:t>
      </w:r>
      <w:r w:rsidRPr="0065621A">
        <w:rPr>
          <w:sz w:val="28"/>
          <w:szCs w:val="28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.</w:t>
      </w:r>
    </w:p>
    <w:p w:rsidR="00BC76BF" w:rsidRDefault="0065621A" w:rsidP="00910BB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D421D">
        <w:rPr>
          <w:sz w:val="28"/>
          <w:szCs w:val="28"/>
        </w:rPr>
        <w:t>.2</w:t>
      </w:r>
      <w:r w:rsidR="00910BB3" w:rsidRPr="00910BB3">
        <w:rPr>
          <w:sz w:val="28"/>
          <w:szCs w:val="28"/>
        </w:rPr>
        <w:t>. Информацию о проделанной работе представить в администрацию Левокумского муниципального округа Ставропол</w:t>
      </w:r>
      <w:r>
        <w:rPr>
          <w:sz w:val="28"/>
          <w:szCs w:val="28"/>
        </w:rPr>
        <w:t>ьского края в срок                           до 30 июня 2025</w:t>
      </w:r>
      <w:r w:rsidR="00910BB3" w:rsidRPr="00910BB3">
        <w:rPr>
          <w:sz w:val="28"/>
          <w:szCs w:val="28"/>
        </w:rPr>
        <w:t xml:space="preserve"> года.</w:t>
      </w:r>
    </w:p>
    <w:p w:rsidR="0065621A" w:rsidRDefault="0065621A" w:rsidP="00910BB3">
      <w:pPr>
        <w:suppressAutoHyphens/>
        <w:ind w:firstLine="709"/>
        <w:jc w:val="both"/>
        <w:rPr>
          <w:sz w:val="28"/>
          <w:szCs w:val="28"/>
        </w:rPr>
      </w:pPr>
    </w:p>
    <w:p w:rsidR="0040277C" w:rsidRPr="00F1287F" w:rsidRDefault="00A6321E" w:rsidP="001538D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3D8">
        <w:rPr>
          <w:sz w:val="28"/>
          <w:szCs w:val="28"/>
        </w:rPr>
        <w:t>. Признать утратившим</w:t>
      </w:r>
      <w:r w:rsidR="0040277C">
        <w:rPr>
          <w:sz w:val="28"/>
          <w:szCs w:val="28"/>
        </w:rPr>
        <w:t xml:space="preserve"> силу:</w:t>
      </w:r>
    </w:p>
    <w:p w:rsidR="001538D0" w:rsidRPr="00DE6464" w:rsidRDefault="0040277C" w:rsidP="001538D0">
      <w:pPr>
        <w:suppressAutoHyphens/>
        <w:ind w:firstLine="708"/>
        <w:jc w:val="both"/>
        <w:rPr>
          <w:sz w:val="28"/>
          <w:szCs w:val="28"/>
        </w:rPr>
      </w:pPr>
      <w:r w:rsidRPr="009430C8">
        <w:rPr>
          <w:sz w:val="28"/>
          <w:szCs w:val="28"/>
        </w:rPr>
        <w:t xml:space="preserve">постановление администрации Левокумского муниципального </w:t>
      </w:r>
      <w:r w:rsidR="001538D0">
        <w:rPr>
          <w:sz w:val="28"/>
          <w:szCs w:val="28"/>
        </w:rPr>
        <w:t>округа</w:t>
      </w:r>
      <w:r w:rsidRPr="009430C8">
        <w:rPr>
          <w:sz w:val="28"/>
          <w:szCs w:val="28"/>
        </w:rPr>
        <w:t xml:space="preserve"> Ставропольского края от </w:t>
      </w:r>
      <w:r w:rsidR="00910BB3">
        <w:rPr>
          <w:sz w:val="28"/>
          <w:szCs w:val="28"/>
        </w:rPr>
        <w:t>02</w:t>
      </w:r>
      <w:r w:rsidR="00BC76BF">
        <w:rPr>
          <w:sz w:val="28"/>
          <w:szCs w:val="28"/>
        </w:rPr>
        <w:t xml:space="preserve"> </w:t>
      </w:r>
      <w:r w:rsidR="00910BB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1538D0">
        <w:rPr>
          <w:sz w:val="28"/>
          <w:szCs w:val="28"/>
        </w:rPr>
        <w:t>2</w:t>
      </w:r>
      <w:r w:rsidR="00910BB3">
        <w:rPr>
          <w:sz w:val="28"/>
          <w:szCs w:val="28"/>
        </w:rPr>
        <w:t>2</w:t>
      </w:r>
      <w:r w:rsidRPr="009430C8">
        <w:rPr>
          <w:sz w:val="28"/>
          <w:szCs w:val="28"/>
        </w:rPr>
        <w:t xml:space="preserve"> года № </w:t>
      </w:r>
      <w:r w:rsidR="00910BB3">
        <w:rPr>
          <w:sz w:val="28"/>
          <w:szCs w:val="28"/>
        </w:rPr>
        <w:t>1336</w:t>
      </w:r>
      <w:r>
        <w:rPr>
          <w:sz w:val="28"/>
          <w:szCs w:val="28"/>
        </w:rPr>
        <w:t xml:space="preserve"> «</w:t>
      </w:r>
      <w:r w:rsidR="001538D0" w:rsidRPr="00DE6464">
        <w:rPr>
          <w:sz w:val="28"/>
          <w:szCs w:val="28"/>
        </w:rPr>
        <w:t xml:space="preserve">Об утверждении Положения о порядке применения взысканий за несоблюдение муниципальными служащими </w:t>
      </w:r>
      <w:r w:rsidR="001538D0">
        <w:rPr>
          <w:sz w:val="28"/>
          <w:szCs w:val="28"/>
        </w:rPr>
        <w:t>администрации</w:t>
      </w:r>
      <w:r w:rsidR="001538D0" w:rsidRPr="00DE6464">
        <w:rPr>
          <w:sz w:val="28"/>
          <w:szCs w:val="28"/>
        </w:rPr>
        <w:t xml:space="preserve"> Левокумского муниципального </w:t>
      </w:r>
      <w:r w:rsidR="001538D0">
        <w:rPr>
          <w:sz w:val="28"/>
          <w:szCs w:val="28"/>
        </w:rPr>
        <w:t xml:space="preserve">округа Ставропольского края, </w:t>
      </w:r>
      <w:r w:rsidR="001538D0" w:rsidRPr="004D1184">
        <w:rPr>
          <w:sz w:val="28"/>
          <w:szCs w:val="28"/>
        </w:rPr>
        <w:t>её отраслевых (функциональных)</w:t>
      </w:r>
      <w:r w:rsidR="001538D0">
        <w:rPr>
          <w:sz w:val="28"/>
          <w:szCs w:val="28"/>
        </w:rPr>
        <w:t xml:space="preserve"> и </w:t>
      </w:r>
      <w:r w:rsidR="007D2EA5">
        <w:rPr>
          <w:sz w:val="28"/>
          <w:szCs w:val="28"/>
        </w:rPr>
        <w:t xml:space="preserve">территориальных органов </w:t>
      </w:r>
      <w:r w:rsidR="001538D0" w:rsidRPr="00DE6464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F1F93">
        <w:rPr>
          <w:sz w:val="28"/>
          <w:szCs w:val="28"/>
        </w:rPr>
        <w:t>».</w:t>
      </w:r>
    </w:p>
    <w:p w:rsidR="00BC76BF" w:rsidRDefault="00BC76BF" w:rsidP="0040277C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76BF" w:rsidRDefault="00A6321E" w:rsidP="0041277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277C">
        <w:rPr>
          <w:sz w:val="28"/>
          <w:szCs w:val="28"/>
        </w:rPr>
        <w:t xml:space="preserve">. </w:t>
      </w:r>
      <w:r w:rsidR="00412770" w:rsidRPr="00412770">
        <w:rPr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                            </w:t>
      </w:r>
      <w:proofErr w:type="gramStart"/>
      <w:r w:rsidR="00412770" w:rsidRPr="00412770">
        <w:rPr>
          <w:sz w:val="28"/>
          <w:szCs w:val="28"/>
        </w:rPr>
        <w:t xml:space="preserve">   (</w:t>
      </w:r>
      <w:proofErr w:type="spellStart"/>
      <w:proofErr w:type="gramEnd"/>
      <w:r w:rsidR="00412770" w:rsidRPr="00412770">
        <w:rPr>
          <w:sz w:val="28"/>
          <w:szCs w:val="28"/>
        </w:rPr>
        <w:t>Бударина</w:t>
      </w:r>
      <w:proofErr w:type="spellEnd"/>
      <w:r w:rsidR="00412770" w:rsidRPr="00412770">
        <w:rPr>
          <w:sz w:val="28"/>
          <w:szCs w:val="28"/>
        </w:rPr>
        <w:t xml:space="preserve"> Н.Н.) обеспечить размещение настоящего постановления в информационно – телекоммуникационной сети «Интернет» на официальном сайте администрации Левокумского муниципального округа Ставропольского края в разделе «Противодействие коррупции».</w:t>
      </w:r>
    </w:p>
    <w:p w:rsidR="00412770" w:rsidRDefault="00412770" w:rsidP="0041277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277C" w:rsidRDefault="00A6321E" w:rsidP="0040277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77C" w:rsidRPr="00DE6464">
        <w:rPr>
          <w:sz w:val="28"/>
          <w:szCs w:val="28"/>
        </w:rPr>
        <w:t xml:space="preserve">. Контроль за </w:t>
      </w:r>
      <w:r w:rsidR="00D70216">
        <w:rPr>
          <w:sz w:val="28"/>
          <w:szCs w:val="28"/>
        </w:rPr>
        <w:t>вы</w:t>
      </w:r>
      <w:r w:rsidR="0040277C" w:rsidRPr="00DE6464">
        <w:rPr>
          <w:sz w:val="28"/>
          <w:szCs w:val="28"/>
        </w:rPr>
        <w:t xml:space="preserve">полнением настоящего </w:t>
      </w:r>
      <w:r w:rsidR="0040277C">
        <w:rPr>
          <w:sz w:val="28"/>
          <w:szCs w:val="28"/>
        </w:rPr>
        <w:t>п</w:t>
      </w:r>
      <w:r w:rsidR="0040277C" w:rsidRPr="00DE6464">
        <w:rPr>
          <w:sz w:val="28"/>
          <w:szCs w:val="28"/>
        </w:rPr>
        <w:t xml:space="preserve">остановления возложить на </w:t>
      </w:r>
      <w:r w:rsidR="0040277C">
        <w:rPr>
          <w:sz w:val="28"/>
          <w:szCs w:val="28"/>
        </w:rPr>
        <w:t xml:space="preserve">заместителя главы администрации </w:t>
      </w:r>
      <w:r w:rsidR="0040277C" w:rsidRPr="00DE6464">
        <w:rPr>
          <w:sz w:val="28"/>
          <w:szCs w:val="28"/>
        </w:rPr>
        <w:t xml:space="preserve">Левокумского муниципального </w:t>
      </w:r>
      <w:r w:rsidR="0040277C">
        <w:rPr>
          <w:sz w:val="28"/>
          <w:szCs w:val="28"/>
        </w:rPr>
        <w:t>округа</w:t>
      </w:r>
      <w:r w:rsidR="00BC76BF">
        <w:rPr>
          <w:sz w:val="28"/>
          <w:szCs w:val="28"/>
        </w:rPr>
        <w:t xml:space="preserve"> </w:t>
      </w:r>
      <w:r w:rsidR="0040277C">
        <w:rPr>
          <w:sz w:val="28"/>
          <w:szCs w:val="28"/>
        </w:rPr>
        <w:t>Ставропольского края Лазареву Е.Л.</w:t>
      </w:r>
    </w:p>
    <w:p w:rsidR="00BC76BF" w:rsidRDefault="00BC76BF" w:rsidP="0040277C">
      <w:pPr>
        <w:suppressAutoHyphens/>
        <w:ind w:firstLine="709"/>
        <w:jc w:val="both"/>
        <w:rPr>
          <w:sz w:val="28"/>
          <w:szCs w:val="28"/>
        </w:rPr>
      </w:pPr>
    </w:p>
    <w:p w:rsidR="006F1F93" w:rsidRDefault="00412770" w:rsidP="00412770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277C" w:rsidRPr="00DE6464">
        <w:rPr>
          <w:sz w:val="28"/>
          <w:szCs w:val="28"/>
        </w:rPr>
        <w:t xml:space="preserve">. </w:t>
      </w:r>
      <w:r w:rsidRPr="00412770">
        <w:rPr>
          <w:sz w:val="28"/>
          <w:szCs w:val="28"/>
        </w:rPr>
        <w:t>Настоящее постановление вступает в силу со дня его официального обнародования</w:t>
      </w:r>
      <w:r w:rsidR="006F1F93">
        <w:rPr>
          <w:sz w:val="28"/>
          <w:szCs w:val="28"/>
        </w:rPr>
        <w:t>.</w:t>
      </w:r>
    </w:p>
    <w:p w:rsidR="0040277C" w:rsidRDefault="00412770" w:rsidP="006F1F9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412770">
        <w:rPr>
          <w:sz w:val="28"/>
          <w:szCs w:val="28"/>
        </w:rPr>
        <w:t xml:space="preserve"> </w:t>
      </w:r>
    </w:p>
    <w:p w:rsidR="00412770" w:rsidRPr="00DE6464" w:rsidRDefault="00412770" w:rsidP="0040277C">
      <w:pPr>
        <w:suppressAutoHyphens/>
        <w:ind w:firstLine="709"/>
        <w:jc w:val="both"/>
        <w:rPr>
          <w:sz w:val="28"/>
          <w:szCs w:val="28"/>
        </w:rPr>
      </w:pPr>
    </w:p>
    <w:p w:rsidR="0040277C" w:rsidRPr="00644921" w:rsidRDefault="00C13A67" w:rsidP="001F7D36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277C">
        <w:rPr>
          <w:rFonts w:ascii="Times New Roman" w:hAnsi="Times New Roman" w:cs="Times New Roman"/>
          <w:sz w:val="28"/>
          <w:szCs w:val="28"/>
        </w:rPr>
        <w:t xml:space="preserve"> </w:t>
      </w:r>
      <w:r w:rsidR="0040277C" w:rsidRPr="0064492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BC76BF" w:rsidRDefault="0040277C" w:rsidP="00AD358A">
      <w:pPr>
        <w:tabs>
          <w:tab w:val="left" w:pos="70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644921">
        <w:rPr>
          <w:sz w:val="28"/>
          <w:szCs w:val="28"/>
        </w:rPr>
        <w:t xml:space="preserve"> Ставропольского края                     </w:t>
      </w:r>
      <w:r w:rsidR="008C64C9">
        <w:rPr>
          <w:sz w:val="28"/>
          <w:szCs w:val="28"/>
        </w:rPr>
        <w:t xml:space="preserve">                       </w:t>
      </w:r>
      <w:r w:rsidR="006F1F93">
        <w:rPr>
          <w:sz w:val="28"/>
          <w:szCs w:val="28"/>
        </w:rPr>
        <w:t xml:space="preserve">               </w:t>
      </w:r>
      <w:proofErr w:type="spellStart"/>
      <w:r w:rsidR="00C13A67">
        <w:rPr>
          <w:sz w:val="28"/>
          <w:szCs w:val="28"/>
        </w:rPr>
        <w:t>А.Н.Иванов</w:t>
      </w:r>
      <w:bookmarkStart w:id="0" w:name="_GoBack"/>
      <w:bookmarkEnd w:id="0"/>
      <w:proofErr w:type="spellEnd"/>
    </w:p>
    <w:p w:rsidR="00BC76BF" w:rsidRDefault="00BC76BF" w:rsidP="0040277C">
      <w:pPr>
        <w:rPr>
          <w:sz w:val="28"/>
          <w:szCs w:val="28"/>
        </w:rPr>
      </w:pPr>
    </w:p>
    <w:p w:rsidR="00BC76BF" w:rsidRDefault="00BC76BF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0D421D" w:rsidRDefault="000D421D" w:rsidP="0040277C">
      <w:pPr>
        <w:rPr>
          <w:sz w:val="28"/>
          <w:szCs w:val="28"/>
        </w:rPr>
      </w:pPr>
    </w:p>
    <w:p w:rsidR="000D421D" w:rsidRDefault="000D421D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Проект вносит:                                                                                                                                                   </w:t>
      </w:r>
    </w:p>
    <w:p w:rsidR="007D2EA5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заместитель главы </w:t>
      </w:r>
      <w:r w:rsidR="007D2EA5">
        <w:rPr>
          <w:sz w:val="28"/>
          <w:szCs w:val="28"/>
        </w:rPr>
        <w:t>администрации</w:t>
      </w:r>
    </w:p>
    <w:p w:rsidR="007D2EA5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Левокумского муниципального </w:t>
      </w: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Ставропольского края                                        </w:t>
      </w:r>
      <w:r w:rsidR="007D2EA5">
        <w:rPr>
          <w:sz w:val="28"/>
          <w:szCs w:val="28"/>
        </w:rPr>
        <w:t xml:space="preserve">                                 </w:t>
      </w:r>
      <w:proofErr w:type="spellStart"/>
      <w:r w:rsidRPr="00412770">
        <w:rPr>
          <w:sz w:val="28"/>
          <w:szCs w:val="28"/>
        </w:rPr>
        <w:t>Е.Л.Лазарева</w:t>
      </w:r>
      <w:proofErr w:type="spellEnd"/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Проект визируют:                                                                                                                                                   </w:t>
      </w: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начальник отдела правового и кадрового                                                                                                      обеспечения администрации                                                                                                                 Левокумского муниципального округа  </w:t>
      </w: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Ставропольского края              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И.А.Сивкаева</w:t>
      </w:r>
      <w:proofErr w:type="spellEnd"/>
      <w:r w:rsidRPr="00412770">
        <w:rPr>
          <w:sz w:val="28"/>
          <w:szCs w:val="28"/>
        </w:rPr>
        <w:t xml:space="preserve">     </w:t>
      </w: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>начальник отдела по организационным</w:t>
      </w: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 xml:space="preserve">и общим вопросам администрации                                                                                                                 Левокумского муниципального округа  </w:t>
      </w: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>Ставропольского края                                                                       О.В.Королева</w:t>
      </w:r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</w:p>
    <w:p w:rsidR="00412770" w:rsidRDefault="007D2EA5" w:rsidP="00412770">
      <w:pPr>
        <w:rPr>
          <w:sz w:val="28"/>
          <w:szCs w:val="28"/>
        </w:rPr>
      </w:pPr>
      <w:r w:rsidRPr="007D2EA5">
        <w:rPr>
          <w:sz w:val="28"/>
          <w:szCs w:val="28"/>
        </w:rPr>
        <w:t xml:space="preserve">Проект подготовлен________________________________ </w:t>
      </w:r>
      <w:proofErr w:type="spellStart"/>
      <w:r w:rsidRPr="007D2EA5">
        <w:rPr>
          <w:sz w:val="28"/>
          <w:szCs w:val="28"/>
        </w:rPr>
        <w:t>Л.А.Добрунова</w:t>
      </w:r>
      <w:proofErr w:type="spellEnd"/>
    </w:p>
    <w:p w:rsidR="007D2EA5" w:rsidRDefault="007D2EA5" w:rsidP="00412770">
      <w:pPr>
        <w:rPr>
          <w:sz w:val="28"/>
          <w:szCs w:val="28"/>
        </w:rPr>
      </w:pPr>
    </w:p>
    <w:p w:rsidR="00C14025" w:rsidRDefault="00C14025" w:rsidP="00412770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14025" w:rsidTr="00C14025">
        <w:tc>
          <w:tcPr>
            <w:tcW w:w="4672" w:type="dxa"/>
          </w:tcPr>
          <w:p w:rsidR="00C14025" w:rsidRPr="00C14025" w:rsidRDefault="00C14025" w:rsidP="00C14025">
            <w:pPr>
              <w:rPr>
                <w:sz w:val="28"/>
                <w:szCs w:val="28"/>
              </w:rPr>
            </w:pPr>
            <w:r w:rsidRPr="00C14025">
              <w:rPr>
                <w:sz w:val="28"/>
                <w:szCs w:val="28"/>
              </w:rPr>
              <w:t>Исполнитель проекта:</w:t>
            </w:r>
          </w:p>
          <w:p w:rsidR="00C14025" w:rsidRPr="00C14025" w:rsidRDefault="00C14025" w:rsidP="00C140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Добрунова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</w:t>
            </w:r>
          </w:p>
          <w:p w:rsidR="00C14025" w:rsidRDefault="00C14025" w:rsidP="00C14025">
            <w:pPr>
              <w:rPr>
                <w:sz w:val="28"/>
                <w:szCs w:val="28"/>
              </w:rPr>
            </w:pPr>
            <w:r w:rsidRPr="00C14025">
              <w:rPr>
                <w:sz w:val="28"/>
                <w:szCs w:val="28"/>
              </w:rPr>
              <w:t>телефон: 8(86543) 3-16-10</w:t>
            </w:r>
          </w:p>
        </w:tc>
        <w:tc>
          <w:tcPr>
            <w:tcW w:w="4672" w:type="dxa"/>
          </w:tcPr>
          <w:p w:rsidR="007D2EA5" w:rsidRDefault="00C14025" w:rsidP="00412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РКПД №____</w:t>
            </w:r>
          </w:p>
          <w:p w:rsidR="00C14025" w:rsidRDefault="007D2EA5" w:rsidP="00412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</w:tbl>
    <w:p w:rsidR="00C14025" w:rsidRPr="00412770" w:rsidRDefault="00C14025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>Дата передачи проекта</w:t>
      </w:r>
    </w:p>
    <w:p w:rsidR="00412770" w:rsidRPr="00412770" w:rsidRDefault="00412770" w:rsidP="00412770">
      <w:pPr>
        <w:rPr>
          <w:sz w:val="28"/>
          <w:szCs w:val="28"/>
        </w:rPr>
      </w:pPr>
      <w:r w:rsidRPr="00412770">
        <w:rPr>
          <w:sz w:val="28"/>
          <w:szCs w:val="28"/>
        </w:rPr>
        <w:t>в отдел по организационным и общим вопросам</w:t>
      </w:r>
      <w:r w:rsidR="00C14025">
        <w:rPr>
          <w:sz w:val="28"/>
          <w:szCs w:val="28"/>
        </w:rPr>
        <w:t>_________________________</w:t>
      </w:r>
    </w:p>
    <w:p w:rsidR="00BC76BF" w:rsidRDefault="00BC76BF" w:rsidP="0040277C">
      <w:pPr>
        <w:rPr>
          <w:sz w:val="28"/>
          <w:szCs w:val="28"/>
        </w:rPr>
      </w:pPr>
    </w:p>
    <w:p w:rsidR="00BC76BF" w:rsidRDefault="00BC76BF" w:rsidP="0040277C">
      <w:pPr>
        <w:rPr>
          <w:sz w:val="28"/>
          <w:szCs w:val="28"/>
        </w:rPr>
      </w:pPr>
    </w:p>
    <w:p w:rsidR="00BC76BF" w:rsidRDefault="00BC76BF" w:rsidP="0040277C">
      <w:pPr>
        <w:rPr>
          <w:sz w:val="28"/>
          <w:szCs w:val="28"/>
        </w:rPr>
      </w:pPr>
    </w:p>
    <w:p w:rsidR="00BC76BF" w:rsidRDefault="00BC76BF" w:rsidP="0040277C">
      <w:pPr>
        <w:rPr>
          <w:sz w:val="28"/>
          <w:szCs w:val="28"/>
        </w:rPr>
      </w:pPr>
    </w:p>
    <w:p w:rsidR="00BC76BF" w:rsidRDefault="00BC76BF" w:rsidP="0040277C">
      <w:pPr>
        <w:rPr>
          <w:sz w:val="28"/>
          <w:szCs w:val="28"/>
        </w:rPr>
      </w:pPr>
    </w:p>
    <w:p w:rsidR="00412770" w:rsidRDefault="00412770" w:rsidP="0040277C">
      <w:pPr>
        <w:rPr>
          <w:sz w:val="28"/>
          <w:szCs w:val="28"/>
        </w:rPr>
      </w:pPr>
    </w:p>
    <w:p w:rsidR="0040277C" w:rsidRDefault="0040277C" w:rsidP="0040277C">
      <w:pPr>
        <w:rPr>
          <w:sz w:val="28"/>
          <w:szCs w:val="28"/>
        </w:rPr>
      </w:pPr>
    </w:p>
    <w:p w:rsidR="00172DF7" w:rsidRDefault="00172DF7" w:rsidP="0040277C">
      <w:pPr>
        <w:rPr>
          <w:sz w:val="28"/>
          <w:szCs w:val="28"/>
        </w:rPr>
      </w:pPr>
    </w:p>
    <w:p w:rsidR="00172DF7" w:rsidRDefault="00172DF7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6F1F93" w:rsidRDefault="006F1F93" w:rsidP="0040277C">
      <w:pPr>
        <w:rPr>
          <w:sz w:val="28"/>
          <w:szCs w:val="28"/>
        </w:rPr>
      </w:pPr>
    </w:p>
    <w:p w:rsidR="00172DF7" w:rsidRDefault="00172DF7" w:rsidP="0040277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732"/>
      </w:tblGrid>
      <w:tr w:rsidR="0040277C" w:rsidRPr="0040277C" w:rsidTr="00D0283A">
        <w:tc>
          <w:tcPr>
            <w:tcW w:w="4759" w:type="dxa"/>
            <w:shd w:val="clear" w:color="auto" w:fill="auto"/>
          </w:tcPr>
          <w:p w:rsidR="0040277C" w:rsidRPr="0040277C" w:rsidRDefault="0040277C" w:rsidP="0040277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E12172" w:rsidRDefault="00E12172" w:rsidP="0040277C">
            <w:pPr>
              <w:suppressAutoHyphens/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12172" w:rsidRDefault="00E12172" w:rsidP="0040277C">
            <w:pPr>
              <w:suppressAutoHyphens/>
              <w:ind w:left="-80"/>
              <w:jc w:val="center"/>
              <w:rPr>
                <w:sz w:val="28"/>
                <w:szCs w:val="28"/>
              </w:rPr>
            </w:pPr>
          </w:p>
          <w:p w:rsidR="0040277C" w:rsidRPr="0040277C" w:rsidRDefault="0040277C" w:rsidP="0040277C">
            <w:pPr>
              <w:suppressAutoHyphens/>
              <w:ind w:left="-80"/>
              <w:jc w:val="center"/>
              <w:rPr>
                <w:sz w:val="28"/>
                <w:szCs w:val="28"/>
              </w:rPr>
            </w:pPr>
            <w:r w:rsidRPr="0040277C">
              <w:rPr>
                <w:sz w:val="28"/>
                <w:szCs w:val="28"/>
              </w:rPr>
              <w:t>УТВЕРЖДЕНО</w:t>
            </w:r>
          </w:p>
          <w:p w:rsidR="0040277C" w:rsidRPr="0040277C" w:rsidRDefault="0040277C" w:rsidP="0040277C">
            <w:pPr>
              <w:suppressAutoHyphens/>
              <w:ind w:left="-80"/>
              <w:jc w:val="center"/>
              <w:rPr>
                <w:sz w:val="28"/>
                <w:szCs w:val="28"/>
              </w:rPr>
            </w:pPr>
          </w:p>
          <w:p w:rsidR="0040277C" w:rsidRPr="0040277C" w:rsidRDefault="0040277C" w:rsidP="0040277C">
            <w:pPr>
              <w:suppressAutoHyphens/>
              <w:spacing w:line="240" w:lineRule="exact"/>
              <w:ind w:left="-80"/>
              <w:jc w:val="center"/>
              <w:rPr>
                <w:sz w:val="28"/>
                <w:szCs w:val="28"/>
              </w:rPr>
            </w:pPr>
            <w:r w:rsidRPr="0040277C">
              <w:rPr>
                <w:sz w:val="28"/>
                <w:szCs w:val="28"/>
              </w:rPr>
              <w:t>постановлением администрации</w:t>
            </w:r>
          </w:p>
          <w:p w:rsidR="0040277C" w:rsidRPr="0040277C" w:rsidRDefault="0040277C" w:rsidP="0040277C">
            <w:pPr>
              <w:suppressAutoHyphens/>
              <w:spacing w:line="240" w:lineRule="exact"/>
              <w:ind w:left="-80"/>
              <w:jc w:val="center"/>
              <w:rPr>
                <w:sz w:val="28"/>
                <w:szCs w:val="28"/>
              </w:rPr>
            </w:pPr>
            <w:r w:rsidRPr="0040277C">
              <w:rPr>
                <w:sz w:val="28"/>
                <w:szCs w:val="28"/>
              </w:rPr>
              <w:t>Левокумского муниципального</w:t>
            </w:r>
          </w:p>
          <w:p w:rsidR="0040277C" w:rsidRPr="0040277C" w:rsidRDefault="0040277C" w:rsidP="0040277C">
            <w:pPr>
              <w:suppressAutoHyphens/>
              <w:spacing w:line="240" w:lineRule="exact"/>
              <w:ind w:left="-80"/>
              <w:jc w:val="center"/>
              <w:rPr>
                <w:sz w:val="28"/>
                <w:szCs w:val="28"/>
              </w:rPr>
            </w:pPr>
            <w:r w:rsidRPr="0040277C">
              <w:rPr>
                <w:sz w:val="28"/>
                <w:szCs w:val="28"/>
              </w:rPr>
              <w:t>округа Ставропольского края</w:t>
            </w:r>
          </w:p>
          <w:p w:rsidR="0040277C" w:rsidRPr="0040277C" w:rsidRDefault="00554E69" w:rsidP="00D70216">
            <w:pPr>
              <w:suppressAutoHyphens/>
              <w:spacing w:line="240" w:lineRule="exact"/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года       №   </w:t>
            </w:r>
          </w:p>
        </w:tc>
      </w:tr>
    </w:tbl>
    <w:p w:rsidR="0040277C" w:rsidRDefault="0040277C" w:rsidP="0040277C">
      <w:pPr>
        <w:suppressAutoHyphens/>
        <w:jc w:val="center"/>
        <w:rPr>
          <w:sz w:val="28"/>
          <w:szCs w:val="28"/>
        </w:rPr>
      </w:pPr>
    </w:p>
    <w:p w:rsidR="00DC18AF" w:rsidRDefault="00DC18AF" w:rsidP="0040277C">
      <w:pPr>
        <w:suppressAutoHyphens/>
        <w:jc w:val="center"/>
        <w:rPr>
          <w:sz w:val="28"/>
          <w:szCs w:val="28"/>
        </w:rPr>
      </w:pPr>
    </w:p>
    <w:p w:rsidR="006F30BD" w:rsidRDefault="006F30BD" w:rsidP="0040277C">
      <w:pPr>
        <w:suppressAutoHyphens/>
        <w:jc w:val="center"/>
        <w:rPr>
          <w:sz w:val="28"/>
          <w:szCs w:val="28"/>
        </w:rPr>
      </w:pPr>
    </w:p>
    <w:p w:rsidR="00DC18AF" w:rsidRPr="0040277C" w:rsidRDefault="00DC18AF" w:rsidP="0040277C">
      <w:pPr>
        <w:suppressAutoHyphens/>
        <w:jc w:val="center"/>
        <w:rPr>
          <w:sz w:val="28"/>
          <w:szCs w:val="28"/>
        </w:rPr>
      </w:pPr>
    </w:p>
    <w:p w:rsidR="0040277C" w:rsidRDefault="0040277C" w:rsidP="0040277C">
      <w:pPr>
        <w:suppressAutoHyphens/>
        <w:ind w:firstLine="709"/>
        <w:jc w:val="center"/>
        <w:rPr>
          <w:sz w:val="28"/>
          <w:szCs w:val="28"/>
        </w:rPr>
      </w:pPr>
      <w:r w:rsidRPr="0040277C">
        <w:rPr>
          <w:sz w:val="28"/>
          <w:szCs w:val="28"/>
        </w:rPr>
        <w:t xml:space="preserve">ПОЛОЖЕНИЕ </w:t>
      </w:r>
    </w:p>
    <w:p w:rsidR="00D70216" w:rsidRPr="0040277C" w:rsidRDefault="00D70216" w:rsidP="0040277C">
      <w:pPr>
        <w:suppressAutoHyphens/>
        <w:ind w:firstLine="709"/>
        <w:jc w:val="center"/>
        <w:rPr>
          <w:sz w:val="28"/>
          <w:szCs w:val="28"/>
        </w:rPr>
      </w:pPr>
    </w:p>
    <w:p w:rsidR="00C67280" w:rsidRDefault="0040277C" w:rsidP="0040277C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  <w:r w:rsidRPr="0040277C">
        <w:rPr>
          <w:sz w:val="28"/>
          <w:szCs w:val="28"/>
        </w:rPr>
        <w:t xml:space="preserve">о порядке применения взысканий за несоблюдение </w:t>
      </w:r>
    </w:p>
    <w:p w:rsidR="0040277C" w:rsidRPr="0040277C" w:rsidRDefault="0040277C" w:rsidP="0040277C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  <w:r w:rsidRPr="0040277C">
        <w:rPr>
          <w:sz w:val="28"/>
          <w:szCs w:val="28"/>
        </w:rPr>
        <w:t>муниципальными служащими администрации Левокумского муниципально</w:t>
      </w:r>
      <w:r w:rsidR="00554E69">
        <w:rPr>
          <w:sz w:val="28"/>
          <w:szCs w:val="28"/>
        </w:rPr>
        <w:t xml:space="preserve">го округа Ставропольского края </w:t>
      </w:r>
      <w:r w:rsidRPr="0040277C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0277C" w:rsidRDefault="0040277C" w:rsidP="0040277C">
      <w:pPr>
        <w:suppressAutoHyphens/>
        <w:ind w:firstLine="709"/>
        <w:jc w:val="center"/>
        <w:rPr>
          <w:sz w:val="28"/>
          <w:szCs w:val="28"/>
        </w:rPr>
      </w:pPr>
    </w:p>
    <w:p w:rsidR="00D70216" w:rsidRPr="0040277C" w:rsidRDefault="00D70216" w:rsidP="0040277C">
      <w:pPr>
        <w:suppressAutoHyphens/>
        <w:ind w:firstLine="709"/>
        <w:jc w:val="center"/>
        <w:rPr>
          <w:sz w:val="28"/>
          <w:szCs w:val="28"/>
        </w:rPr>
      </w:pP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>1. Настоящее Положение определяет порядок и сроки применения взысканий за несоблюдение муниципальными служащими администрации Левокумского муниципально</w:t>
      </w:r>
      <w:r w:rsidR="00554E69">
        <w:rPr>
          <w:sz w:val="28"/>
          <w:szCs w:val="28"/>
        </w:rPr>
        <w:t xml:space="preserve">го округа Ставропольского края </w:t>
      </w:r>
      <w:r w:rsidRPr="0040277C">
        <w:rPr>
          <w:sz w:val="28"/>
          <w:szCs w:val="28"/>
        </w:rPr>
        <w:t>(далее</w:t>
      </w:r>
      <w:r w:rsidR="00C13A67">
        <w:rPr>
          <w:sz w:val="28"/>
          <w:szCs w:val="28"/>
        </w:rPr>
        <w:t xml:space="preserve"> соответственно</w:t>
      </w:r>
      <w:r w:rsidRPr="0040277C">
        <w:rPr>
          <w:sz w:val="28"/>
          <w:szCs w:val="28"/>
        </w:rPr>
        <w:t xml:space="preserve"> - муниципальные служащие, администрация округа) ограничений и запретов, требований о предотвращении или об урегулировании конфликта интересов и </w:t>
      </w:r>
      <w:r w:rsidRPr="0040277C">
        <w:rPr>
          <w:color w:val="000000"/>
          <w:sz w:val="28"/>
          <w:szCs w:val="28"/>
        </w:rPr>
        <w:t>неисполнение обязанностей, установленных федеральными законами</w:t>
      </w:r>
      <w:r w:rsidR="00C13A67">
        <w:rPr>
          <w:color w:val="000000"/>
          <w:sz w:val="28"/>
          <w:szCs w:val="28"/>
        </w:rPr>
        <w:t xml:space="preserve"> </w:t>
      </w:r>
      <w:r w:rsidRPr="0040277C">
        <w:rPr>
          <w:color w:val="000000"/>
          <w:sz w:val="28"/>
          <w:szCs w:val="28"/>
        </w:rPr>
        <w:t>«</w:t>
      </w:r>
      <w:hyperlink r:id="rId5" w:history="1">
        <w:r w:rsidRPr="0040277C">
          <w:rPr>
            <w:color w:val="000000"/>
            <w:sz w:val="28"/>
            <w:szCs w:val="28"/>
          </w:rPr>
          <w:t>О муниципальной службе</w:t>
        </w:r>
      </w:hyperlink>
      <w:r w:rsidRPr="0040277C">
        <w:rPr>
          <w:color w:val="000000"/>
          <w:sz w:val="28"/>
          <w:szCs w:val="28"/>
        </w:rPr>
        <w:t xml:space="preserve"> в Российской Федерации» (далее - Федеральный закон), «</w:t>
      </w:r>
      <w:hyperlink r:id="rId6" w:history="1">
        <w:r w:rsidRPr="0040277C">
          <w:rPr>
            <w:color w:val="000000"/>
            <w:sz w:val="28"/>
            <w:szCs w:val="28"/>
          </w:rPr>
          <w:t>О противодействии</w:t>
        </w:r>
      </w:hyperlink>
      <w:r w:rsidRPr="0040277C">
        <w:rPr>
          <w:color w:val="000000"/>
          <w:sz w:val="28"/>
          <w:szCs w:val="28"/>
        </w:rPr>
        <w:t xml:space="preserve"> коррупции» и другими федеральными законами, в целях противодействия коррупции (далее - взыскание).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r w:rsidRPr="0040277C">
        <w:rPr>
          <w:bCs/>
          <w:color w:val="000000"/>
          <w:kern w:val="32"/>
          <w:sz w:val="28"/>
          <w:szCs w:val="28"/>
        </w:rPr>
        <w:t xml:space="preserve">2. Взыскания, предусмотренные </w:t>
      </w:r>
      <w:hyperlink r:id="rId7" w:history="1">
        <w:r w:rsidRPr="0040277C">
          <w:rPr>
            <w:bCs/>
            <w:color w:val="000000"/>
            <w:kern w:val="32"/>
            <w:sz w:val="28"/>
            <w:szCs w:val="28"/>
          </w:rPr>
          <w:t>статьями 14</w:t>
        </w:r>
      </w:hyperlink>
      <w:r w:rsidR="00D70216">
        <w:rPr>
          <w:bCs/>
          <w:color w:val="000000"/>
          <w:kern w:val="32"/>
          <w:sz w:val="28"/>
          <w:szCs w:val="28"/>
        </w:rPr>
        <w:t>.1</w:t>
      </w:r>
      <w:r w:rsidR="00712AA0">
        <w:rPr>
          <w:bCs/>
          <w:color w:val="000000"/>
          <w:kern w:val="32"/>
          <w:sz w:val="28"/>
          <w:szCs w:val="28"/>
        </w:rPr>
        <w:t>.</w:t>
      </w:r>
      <w:r w:rsidRPr="0040277C">
        <w:rPr>
          <w:bCs/>
          <w:color w:val="000000"/>
          <w:kern w:val="32"/>
          <w:sz w:val="28"/>
          <w:szCs w:val="28"/>
        </w:rPr>
        <w:t xml:space="preserve">, </w:t>
      </w:r>
      <w:hyperlink r:id="rId8" w:history="1">
        <w:r w:rsidRPr="0040277C">
          <w:rPr>
            <w:bCs/>
            <w:color w:val="000000"/>
            <w:kern w:val="32"/>
            <w:sz w:val="28"/>
            <w:szCs w:val="28"/>
          </w:rPr>
          <w:t>15</w:t>
        </w:r>
      </w:hyperlink>
      <w:r w:rsidRPr="0040277C">
        <w:rPr>
          <w:bCs/>
          <w:color w:val="000000"/>
          <w:kern w:val="32"/>
          <w:sz w:val="28"/>
          <w:szCs w:val="28"/>
        </w:rPr>
        <w:t xml:space="preserve"> и </w:t>
      </w:r>
      <w:hyperlink r:id="rId9" w:history="1">
        <w:r w:rsidRPr="0040277C">
          <w:rPr>
            <w:bCs/>
            <w:color w:val="000000"/>
            <w:kern w:val="32"/>
            <w:sz w:val="28"/>
            <w:szCs w:val="28"/>
          </w:rPr>
          <w:t>27</w:t>
        </w:r>
      </w:hyperlink>
      <w:r w:rsidRPr="0040277C">
        <w:rPr>
          <w:bCs/>
          <w:color w:val="000000"/>
          <w:kern w:val="32"/>
          <w:sz w:val="28"/>
          <w:szCs w:val="28"/>
        </w:rPr>
        <w:t xml:space="preserve"> Федерального закона, применяются представителем нанимателя (работодателем) на основании: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</w:t>
      </w:r>
      <w:r w:rsidR="000D421D">
        <w:rPr>
          <w:sz w:val="28"/>
          <w:szCs w:val="28"/>
        </w:rPr>
        <w:t>должностным лицом</w:t>
      </w:r>
      <w:r w:rsidR="00B379ED">
        <w:rPr>
          <w:sz w:val="28"/>
          <w:szCs w:val="28"/>
        </w:rPr>
        <w:t xml:space="preserve"> администрации округа, </w:t>
      </w:r>
      <w:r w:rsidR="000D421D">
        <w:rPr>
          <w:sz w:val="28"/>
          <w:szCs w:val="28"/>
        </w:rPr>
        <w:t>ответственным</w:t>
      </w:r>
      <w:r w:rsidR="00B379ED">
        <w:rPr>
          <w:sz w:val="28"/>
          <w:szCs w:val="28"/>
        </w:rPr>
        <w:t xml:space="preserve"> за профилактику коррупционных и иных правонарушений </w:t>
      </w:r>
      <w:r w:rsidRPr="0040277C">
        <w:rPr>
          <w:sz w:val="28"/>
          <w:szCs w:val="28"/>
        </w:rPr>
        <w:t xml:space="preserve">(далее </w:t>
      </w:r>
      <w:r w:rsidR="00C13A67">
        <w:rPr>
          <w:sz w:val="28"/>
          <w:szCs w:val="28"/>
        </w:rPr>
        <w:t xml:space="preserve">соответственно </w:t>
      </w:r>
      <w:r w:rsidRPr="0040277C">
        <w:rPr>
          <w:sz w:val="28"/>
          <w:szCs w:val="28"/>
        </w:rPr>
        <w:t xml:space="preserve">- доклад о результатах проверки, проверка, </w:t>
      </w:r>
      <w:r w:rsidR="00B379ED">
        <w:rPr>
          <w:sz w:val="28"/>
          <w:szCs w:val="28"/>
        </w:rPr>
        <w:t>должностн</w:t>
      </w:r>
      <w:r w:rsidR="00C51A21">
        <w:rPr>
          <w:sz w:val="28"/>
          <w:szCs w:val="28"/>
        </w:rPr>
        <w:t>ое</w:t>
      </w:r>
      <w:r w:rsidR="00B379ED">
        <w:rPr>
          <w:sz w:val="28"/>
          <w:szCs w:val="28"/>
        </w:rPr>
        <w:t xml:space="preserve"> лиц</w:t>
      </w:r>
      <w:r w:rsidR="00C51A21">
        <w:rPr>
          <w:sz w:val="28"/>
          <w:szCs w:val="28"/>
        </w:rPr>
        <w:t>о</w:t>
      </w:r>
      <w:r w:rsidRPr="0040277C">
        <w:rPr>
          <w:sz w:val="28"/>
          <w:szCs w:val="28"/>
        </w:rPr>
        <w:t>);</w:t>
      </w:r>
    </w:p>
    <w:p w:rsidR="00554E69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 xml:space="preserve">2) </w:t>
      </w:r>
      <w:r w:rsidR="00554E69" w:rsidRPr="00554E69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служащих, замещающих должности муниципальной службы в администрации округа, и урегулированию конфликта интересов (далее - комиссия по урегулированию конфликта интересов) в случае, если доклад о результатах проверки направлялся в комиссию по урегулированию конфликта интересов;</w:t>
      </w:r>
    </w:p>
    <w:p w:rsidR="0040277C" w:rsidRPr="00D70216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color w:val="000000"/>
          <w:spacing w:val="-7"/>
          <w:sz w:val="28"/>
          <w:szCs w:val="28"/>
          <w:shd w:val="clear" w:color="auto" w:fill="FFFFFF"/>
        </w:rPr>
        <w:t xml:space="preserve">3) </w:t>
      </w:r>
      <w:r w:rsidRPr="00D70216">
        <w:rPr>
          <w:color w:val="000000"/>
          <w:sz w:val="28"/>
          <w:szCs w:val="28"/>
          <w:shd w:val="clear" w:color="auto" w:fill="FFFFFF"/>
        </w:rPr>
        <w:t xml:space="preserve">доклада </w:t>
      </w:r>
      <w:r w:rsidR="00B379ED" w:rsidRPr="00D70216">
        <w:rPr>
          <w:color w:val="000000"/>
          <w:sz w:val="28"/>
          <w:szCs w:val="28"/>
          <w:shd w:val="clear" w:color="auto" w:fill="FFFFFF"/>
        </w:rPr>
        <w:t>должностн</w:t>
      </w:r>
      <w:r w:rsidR="00C51A21" w:rsidRPr="00D70216">
        <w:rPr>
          <w:color w:val="000000"/>
          <w:sz w:val="28"/>
          <w:szCs w:val="28"/>
          <w:shd w:val="clear" w:color="auto" w:fill="FFFFFF"/>
        </w:rPr>
        <w:t>ого</w:t>
      </w:r>
      <w:r w:rsidR="00B379ED" w:rsidRPr="00D70216">
        <w:rPr>
          <w:color w:val="000000"/>
          <w:sz w:val="28"/>
          <w:szCs w:val="28"/>
          <w:shd w:val="clear" w:color="auto" w:fill="FFFFFF"/>
        </w:rPr>
        <w:t xml:space="preserve"> лиц</w:t>
      </w:r>
      <w:r w:rsidR="00C51A21" w:rsidRPr="00D70216">
        <w:rPr>
          <w:color w:val="000000"/>
          <w:sz w:val="28"/>
          <w:szCs w:val="28"/>
          <w:shd w:val="clear" w:color="auto" w:fill="FFFFFF"/>
        </w:rPr>
        <w:t>а</w:t>
      </w:r>
      <w:r w:rsidRPr="00D70216">
        <w:rPr>
          <w:color w:val="000000"/>
          <w:sz w:val="28"/>
          <w:szCs w:val="28"/>
          <w:shd w:val="clear" w:color="auto" w:fill="FFFFFF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>4) объяснений муниципального служащего</w:t>
      </w:r>
      <w:r w:rsidR="006F30BD">
        <w:rPr>
          <w:sz w:val="28"/>
          <w:szCs w:val="28"/>
        </w:rPr>
        <w:t xml:space="preserve"> -</w:t>
      </w:r>
      <w:r w:rsidRPr="0040277C">
        <w:rPr>
          <w:sz w:val="28"/>
          <w:szCs w:val="28"/>
        </w:rPr>
        <w:t xml:space="preserve"> в случае, если объяснения представлялись </w:t>
      </w:r>
      <w:r w:rsidR="00B379ED">
        <w:rPr>
          <w:sz w:val="28"/>
          <w:szCs w:val="28"/>
        </w:rPr>
        <w:t>должностн</w:t>
      </w:r>
      <w:r w:rsidR="00C51A21">
        <w:rPr>
          <w:sz w:val="28"/>
          <w:szCs w:val="28"/>
        </w:rPr>
        <w:t>ому</w:t>
      </w:r>
      <w:r w:rsidR="00B379ED">
        <w:rPr>
          <w:sz w:val="28"/>
          <w:szCs w:val="28"/>
        </w:rPr>
        <w:t xml:space="preserve"> лиц</w:t>
      </w:r>
      <w:r w:rsidR="00C51A21">
        <w:rPr>
          <w:sz w:val="28"/>
          <w:szCs w:val="28"/>
        </w:rPr>
        <w:t>у</w:t>
      </w:r>
      <w:r w:rsidRPr="0040277C">
        <w:rPr>
          <w:sz w:val="28"/>
          <w:szCs w:val="28"/>
        </w:rPr>
        <w:t xml:space="preserve"> или комисси</w:t>
      </w:r>
      <w:r w:rsidR="001538D0">
        <w:rPr>
          <w:sz w:val="28"/>
          <w:szCs w:val="28"/>
        </w:rPr>
        <w:t>и</w:t>
      </w:r>
      <w:r w:rsidRPr="0040277C">
        <w:rPr>
          <w:sz w:val="28"/>
          <w:szCs w:val="28"/>
        </w:rPr>
        <w:t xml:space="preserve"> по урегулированию конфликта интересов;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>5) иных материалов.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r w:rsidRPr="0040277C">
        <w:rPr>
          <w:bCs/>
          <w:color w:val="000000"/>
          <w:kern w:val="32"/>
          <w:sz w:val="28"/>
          <w:szCs w:val="28"/>
        </w:rPr>
        <w:t xml:space="preserve">3. При применении взысканий, предусмотренных </w:t>
      </w:r>
      <w:hyperlink r:id="rId10" w:history="1">
        <w:r w:rsidRPr="0040277C">
          <w:rPr>
            <w:bCs/>
            <w:color w:val="000000"/>
            <w:kern w:val="32"/>
            <w:sz w:val="28"/>
            <w:szCs w:val="28"/>
          </w:rPr>
          <w:t>статьями 14</w:t>
        </w:r>
      </w:hyperlink>
      <w:r w:rsidRPr="0040277C">
        <w:rPr>
          <w:bCs/>
          <w:color w:val="000000"/>
          <w:kern w:val="32"/>
          <w:sz w:val="28"/>
          <w:szCs w:val="28"/>
        </w:rPr>
        <w:t xml:space="preserve">.1, </w:t>
      </w:r>
      <w:hyperlink r:id="rId11" w:history="1">
        <w:r w:rsidRPr="0040277C">
          <w:rPr>
            <w:bCs/>
            <w:color w:val="000000"/>
            <w:kern w:val="32"/>
            <w:sz w:val="28"/>
            <w:szCs w:val="28"/>
          </w:rPr>
          <w:t>15</w:t>
        </w:r>
      </w:hyperlink>
      <w:r w:rsidRPr="0040277C">
        <w:rPr>
          <w:bCs/>
          <w:color w:val="000000"/>
          <w:kern w:val="32"/>
          <w:sz w:val="28"/>
          <w:szCs w:val="28"/>
        </w:rPr>
        <w:t xml:space="preserve"> и </w:t>
      </w:r>
      <w:hyperlink r:id="rId12" w:history="1">
        <w:r w:rsidRPr="0040277C">
          <w:rPr>
            <w:bCs/>
            <w:color w:val="000000"/>
            <w:kern w:val="32"/>
            <w:sz w:val="28"/>
            <w:szCs w:val="28"/>
          </w:rPr>
          <w:t>27</w:t>
        </w:r>
      </w:hyperlink>
      <w:r w:rsidRPr="0040277C">
        <w:rPr>
          <w:bCs/>
          <w:color w:val="000000"/>
          <w:kern w:val="32"/>
          <w:sz w:val="28"/>
          <w:szCs w:val="28"/>
        </w:rPr>
        <w:t xml:space="preserve"> Федерального закона, учитываются: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>2) обстоятельства, при которых совершено коррупционное правонарушение;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40277C" w:rsidRPr="0040277C" w:rsidRDefault="0040277C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77C">
        <w:rPr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40277C" w:rsidRDefault="0040277C" w:rsidP="0040277C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0277C">
        <w:rPr>
          <w:color w:val="000000"/>
          <w:spacing w:val="-7"/>
          <w:sz w:val="28"/>
          <w:szCs w:val="28"/>
          <w:shd w:val="clear" w:color="auto" w:fill="FFFFFF"/>
        </w:rPr>
        <w:t>4.</w:t>
      </w:r>
      <w:r w:rsidRPr="0040277C">
        <w:rPr>
          <w:rFonts w:eastAsia="Calibri"/>
          <w:sz w:val="28"/>
          <w:szCs w:val="28"/>
          <w:lang w:eastAsia="en-US"/>
        </w:rPr>
        <w:t xml:space="preserve"> Взыскания, предусмотренные </w:t>
      </w:r>
      <w:hyperlink r:id="rId13" w:history="1">
        <w:r w:rsidRPr="0040277C">
          <w:rPr>
            <w:rFonts w:eastAsia="Calibri"/>
            <w:sz w:val="28"/>
            <w:szCs w:val="28"/>
            <w:lang w:eastAsia="en-US"/>
          </w:rPr>
          <w:t>статьями 14.1</w:t>
        </w:r>
      </w:hyperlink>
      <w:r w:rsidRPr="0040277C"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40277C">
          <w:rPr>
            <w:rFonts w:eastAsia="Calibri"/>
            <w:sz w:val="28"/>
            <w:szCs w:val="28"/>
            <w:lang w:eastAsia="en-US"/>
          </w:rPr>
          <w:t>15</w:t>
        </w:r>
      </w:hyperlink>
      <w:r w:rsidRPr="0040277C">
        <w:rPr>
          <w:rFonts w:eastAsia="Calibri"/>
          <w:sz w:val="28"/>
          <w:szCs w:val="28"/>
          <w:lang w:eastAsia="en-US"/>
        </w:rPr>
        <w:t xml:space="preserve"> и </w:t>
      </w:r>
      <w:hyperlink r:id="rId15" w:history="1">
        <w:r w:rsidRPr="0040277C">
          <w:rPr>
            <w:rFonts w:eastAsia="Calibri"/>
            <w:sz w:val="28"/>
            <w:szCs w:val="28"/>
            <w:lang w:eastAsia="en-US"/>
          </w:rPr>
          <w:t>27</w:t>
        </w:r>
      </w:hyperlink>
      <w:r w:rsidRPr="0040277C">
        <w:rPr>
          <w:rFonts w:eastAsia="Calibri"/>
          <w:sz w:val="28"/>
          <w:szCs w:val="28"/>
          <w:lang w:eastAsia="en-US"/>
        </w:rPr>
        <w:t xml:space="preserve"> Федерального закона, применяются не позднее 6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3 лет со дня совершения коррупционного правонарушения. В указанные сроки не включается время производства по уголовному делу</w:t>
      </w:r>
      <w:r w:rsidR="00AD358A">
        <w:rPr>
          <w:rFonts w:eastAsia="Calibri"/>
          <w:sz w:val="28"/>
          <w:szCs w:val="28"/>
          <w:lang w:eastAsia="en-US"/>
        </w:rPr>
        <w:t>.</w:t>
      </w:r>
    </w:p>
    <w:p w:rsidR="00AD358A" w:rsidRPr="0040277C" w:rsidRDefault="00AD358A" w:rsidP="0040277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D358A">
        <w:rPr>
          <w:sz w:val="28"/>
          <w:szCs w:val="28"/>
        </w:rPr>
        <w:t>. Муниципальный   служащий  освобождается   от  ответственности  за несоблюдение  ограничений  и  запретов,  требований о предотвращении или об урегулировании    конфликта    интересов   и   неисполнение   обязанностей, установленных  Федеральным  законом и другими федеральными законами в целях противодействия  коррупции,  в случае, если несоблюдение таких ограничений, запретов  и  требований, а также неисполнение таких обязанностей признается следствием  не  зависящих  от него обстоятельств в порядке, предусмотренном частями   3   -   6   статьи  13  Федерального  закона  «О  противодействии коррупции».</w:t>
      </w:r>
    </w:p>
    <w:p w:rsidR="0040277C" w:rsidRPr="0040277C" w:rsidRDefault="00AD358A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277C" w:rsidRPr="0040277C">
        <w:rPr>
          <w:sz w:val="28"/>
          <w:szCs w:val="28"/>
        </w:rPr>
        <w:t>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40277C" w:rsidRPr="0040277C" w:rsidRDefault="00AD358A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277C" w:rsidRPr="0040277C">
        <w:rPr>
          <w:sz w:val="28"/>
          <w:szCs w:val="28"/>
        </w:rPr>
        <w:t xml:space="preserve">. </w:t>
      </w:r>
      <w:r w:rsidR="0040277C" w:rsidRPr="0040277C">
        <w:rPr>
          <w:rFonts w:eastAsia="Calibri"/>
          <w:sz w:val="28"/>
          <w:szCs w:val="28"/>
          <w:lang w:eastAsia="en-US"/>
        </w:rPr>
        <w:t>За каждое коррупционное правонарушение к муниципальному служащему может быть применено только 1 взыскание</w:t>
      </w:r>
      <w:r w:rsidR="0040277C" w:rsidRPr="0040277C">
        <w:rPr>
          <w:sz w:val="28"/>
          <w:szCs w:val="28"/>
        </w:rPr>
        <w:t>.</w:t>
      </w:r>
    </w:p>
    <w:p w:rsidR="0040277C" w:rsidRPr="0040277C" w:rsidRDefault="00AD358A" w:rsidP="001538D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8</w:t>
      </w:r>
      <w:r w:rsidR="0040277C" w:rsidRPr="0040277C">
        <w:rPr>
          <w:bCs/>
          <w:color w:val="000000"/>
          <w:kern w:val="32"/>
          <w:sz w:val="28"/>
          <w:szCs w:val="28"/>
        </w:rPr>
        <w:t>. В акте о применении к муниципальному служащему взыскания в случае</w:t>
      </w:r>
      <w:r w:rsidR="006F30BD">
        <w:rPr>
          <w:bCs/>
          <w:color w:val="000000"/>
          <w:kern w:val="32"/>
          <w:sz w:val="28"/>
          <w:szCs w:val="28"/>
        </w:rPr>
        <w:t xml:space="preserve"> </w:t>
      </w:r>
      <w:r w:rsidR="0040277C" w:rsidRPr="0040277C">
        <w:rPr>
          <w:bCs/>
          <w:color w:val="000000"/>
          <w:kern w:val="32"/>
          <w:sz w:val="28"/>
          <w:szCs w:val="28"/>
        </w:rPr>
        <w:t xml:space="preserve">совершения им коррупционного правонарушения в качестве основания применения взыскания указывается </w:t>
      </w:r>
      <w:hyperlink r:id="rId16" w:history="1">
        <w:r w:rsidR="0040277C" w:rsidRPr="0040277C">
          <w:rPr>
            <w:bCs/>
            <w:color w:val="000000"/>
            <w:kern w:val="32"/>
            <w:sz w:val="28"/>
            <w:szCs w:val="28"/>
          </w:rPr>
          <w:t>часть 1</w:t>
        </w:r>
      </w:hyperlink>
      <w:r w:rsidR="0040277C" w:rsidRPr="0040277C">
        <w:rPr>
          <w:bCs/>
          <w:color w:val="000000"/>
          <w:kern w:val="32"/>
          <w:sz w:val="28"/>
          <w:szCs w:val="28"/>
        </w:rPr>
        <w:t xml:space="preserve"> или </w:t>
      </w:r>
      <w:hyperlink r:id="rId17" w:history="1">
        <w:r w:rsidR="0040277C" w:rsidRPr="0040277C">
          <w:rPr>
            <w:bCs/>
            <w:color w:val="000000"/>
            <w:kern w:val="32"/>
            <w:sz w:val="28"/>
            <w:szCs w:val="28"/>
          </w:rPr>
          <w:t>часть 2 статьи 27</w:t>
        </w:r>
      </w:hyperlink>
      <w:r w:rsidR="000D421D">
        <w:rPr>
          <w:bCs/>
          <w:color w:val="000000"/>
          <w:kern w:val="32"/>
          <w:sz w:val="28"/>
          <w:szCs w:val="28"/>
          <w:vertAlign w:val="superscript"/>
        </w:rPr>
        <w:t>1</w:t>
      </w:r>
      <w:r w:rsidR="0040277C" w:rsidRPr="0040277C">
        <w:rPr>
          <w:bCs/>
          <w:color w:val="000000"/>
          <w:kern w:val="32"/>
          <w:sz w:val="28"/>
          <w:szCs w:val="28"/>
        </w:rPr>
        <w:t xml:space="preserve"> Федерального закона.</w:t>
      </w:r>
    </w:p>
    <w:p w:rsidR="0040277C" w:rsidRPr="0040277C" w:rsidRDefault="00AD358A" w:rsidP="0040277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277C" w:rsidRPr="0040277C">
        <w:rPr>
          <w:sz w:val="28"/>
          <w:szCs w:val="28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мотивов,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40277C" w:rsidRPr="0040277C" w:rsidRDefault="00AD358A" w:rsidP="0040277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40277C" w:rsidRPr="0040277C">
        <w:rPr>
          <w:sz w:val="28"/>
          <w:szCs w:val="28"/>
        </w:rPr>
        <w:t xml:space="preserve">. Муниципальный служащий вправе обжаловать взыскание в письменной форме в комиссию </w:t>
      </w:r>
      <w:r w:rsidR="0040277C" w:rsidRPr="0040277C">
        <w:rPr>
          <w:color w:val="000000"/>
          <w:sz w:val="28"/>
          <w:szCs w:val="28"/>
        </w:rPr>
        <w:t>администрации округа по трудовым спорам или в суд.</w:t>
      </w:r>
    </w:p>
    <w:p w:rsidR="0040277C" w:rsidRPr="0040277C" w:rsidRDefault="00AD358A" w:rsidP="0040277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11</w:t>
      </w:r>
      <w:r w:rsidR="0040277C" w:rsidRPr="0040277C">
        <w:rPr>
          <w:bCs/>
          <w:color w:val="000000"/>
          <w:kern w:val="32"/>
          <w:sz w:val="28"/>
          <w:szCs w:val="28"/>
        </w:rPr>
        <w:t xml:space="preserve">. Если в течение 1 года со дня применения взыскания муниципальный служащий не был подвергнут дисциплинарному  взысканию, предусмотренному </w:t>
      </w:r>
      <w:hyperlink r:id="rId18" w:history="1">
        <w:r w:rsidR="0040277C" w:rsidRPr="0040277C">
          <w:rPr>
            <w:bCs/>
            <w:color w:val="000000"/>
            <w:kern w:val="32"/>
            <w:sz w:val="28"/>
            <w:szCs w:val="28"/>
          </w:rPr>
          <w:t>пунктами 1</w:t>
        </w:r>
      </w:hyperlink>
      <w:r w:rsidR="0040277C" w:rsidRPr="0040277C">
        <w:rPr>
          <w:bCs/>
          <w:color w:val="000000"/>
          <w:kern w:val="32"/>
          <w:sz w:val="28"/>
          <w:szCs w:val="28"/>
        </w:rPr>
        <w:t xml:space="preserve"> и </w:t>
      </w:r>
      <w:hyperlink r:id="rId19" w:history="1">
        <w:r w:rsidR="0040277C" w:rsidRPr="0040277C">
          <w:rPr>
            <w:bCs/>
            <w:color w:val="000000"/>
            <w:kern w:val="32"/>
            <w:sz w:val="28"/>
            <w:szCs w:val="28"/>
          </w:rPr>
          <w:t>2 части 1 статьи 27</w:t>
        </w:r>
      </w:hyperlink>
      <w:r w:rsidR="0040277C" w:rsidRPr="0040277C">
        <w:rPr>
          <w:bCs/>
          <w:color w:val="000000"/>
          <w:kern w:val="32"/>
          <w:sz w:val="28"/>
          <w:szCs w:val="28"/>
        </w:rPr>
        <w:t xml:space="preserve"> Федерального закона, или взысканию в виде замечания или выговора, предусмотренному </w:t>
      </w:r>
      <w:hyperlink r:id="rId20" w:history="1">
        <w:r w:rsidR="0040277C" w:rsidRPr="0040277C">
          <w:rPr>
            <w:bCs/>
            <w:color w:val="000000"/>
            <w:kern w:val="32"/>
            <w:sz w:val="28"/>
            <w:szCs w:val="28"/>
          </w:rPr>
          <w:t>частью 1 статьи 27</w:t>
        </w:r>
      </w:hyperlink>
      <w:r w:rsidR="000D421D">
        <w:rPr>
          <w:bCs/>
          <w:color w:val="000000"/>
          <w:kern w:val="32"/>
          <w:sz w:val="28"/>
          <w:szCs w:val="28"/>
          <w:vertAlign w:val="superscript"/>
        </w:rPr>
        <w:t>1</w:t>
      </w:r>
      <w:r w:rsidR="0040277C" w:rsidRPr="0040277C">
        <w:rPr>
          <w:bCs/>
          <w:color w:val="000000"/>
          <w:kern w:val="32"/>
          <w:sz w:val="28"/>
          <w:szCs w:val="28"/>
        </w:rPr>
        <w:t xml:space="preserve"> Федерального закона, он считается не имеющим взыскания.</w:t>
      </w:r>
    </w:p>
    <w:p w:rsidR="00712AA0" w:rsidRDefault="00712AA0" w:rsidP="001538D0">
      <w:pPr>
        <w:suppressAutoHyphens/>
        <w:jc w:val="center"/>
        <w:rPr>
          <w:sz w:val="28"/>
          <w:szCs w:val="28"/>
        </w:rPr>
      </w:pPr>
    </w:p>
    <w:p w:rsidR="00712AA0" w:rsidRDefault="00712AA0" w:rsidP="001538D0">
      <w:pPr>
        <w:suppressAutoHyphens/>
        <w:jc w:val="center"/>
        <w:rPr>
          <w:sz w:val="28"/>
          <w:szCs w:val="28"/>
        </w:rPr>
      </w:pPr>
    </w:p>
    <w:sectPr w:rsidR="00712AA0" w:rsidSect="00D028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7C"/>
    <w:rsid w:val="000D421D"/>
    <w:rsid w:val="001538D0"/>
    <w:rsid w:val="00172DF7"/>
    <w:rsid w:val="001F7D36"/>
    <w:rsid w:val="0040277C"/>
    <w:rsid w:val="00412770"/>
    <w:rsid w:val="00427B17"/>
    <w:rsid w:val="00554E69"/>
    <w:rsid w:val="00637E52"/>
    <w:rsid w:val="0065621A"/>
    <w:rsid w:val="006F1F93"/>
    <w:rsid w:val="006F30BD"/>
    <w:rsid w:val="00712AA0"/>
    <w:rsid w:val="007A284E"/>
    <w:rsid w:val="007D2EA5"/>
    <w:rsid w:val="007F7276"/>
    <w:rsid w:val="008C64C9"/>
    <w:rsid w:val="00910BB3"/>
    <w:rsid w:val="0094786F"/>
    <w:rsid w:val="00A6321E"/>
    <w:rsid w:val="00AD358A"/>
    <w:rsid w:val="00B379ED"/>
    <w:rsid w:val="00B8188C"/>
    <w:rsid w:val="00BC76BF"/>
    <w:rsid w:val="00BE3A86"/>
    <w:rsid w:val="00C13A67"/>
    <w:rsid w:val="00C14025"/>
    <w:rsid w:val="00C51A21"/>
    <w:rsid w:val="00C67280"/>
    <w:rsid w:val="00D0283A"/>
    <w:rsid w:val="00D70216"/>
    <w:rsid w:val="00DC18AF"/>
    <w:rsid w:val="00E12172"/>
    <w:rsid w:val="00E713D8"/>
    <w:rsid w:val="00F42534"/>
    <w:rsid w:val="00F516CB"/>
    <w:rsid w:val="00FA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474C-2D25-49B2-BE19-5C4FC31A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rsid w:val="00D0283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D028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0283A"/>
    <w:pPr>
      <w:spacing w:after="120"/>
    </w:pPr>
  </w:style>
  <w:style w:type="table" w:styleId="a6">
    <w:name w:val="Table Grid"/>
    <w:basedOn w:val="a1"/>
    <w:uiPriority w:val="59"/>
    <w:rsid w:val="00C1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505B3D42A94D253C1F7C84B7A23A68D9D901E444D123E93FFC88AB41FE591AF8F458AXAuDJ" TargetMode="External"/><Relationship Id="rId13" Type="http://schemas.openxmlformats.org/officeDocument/2006/relationships/hyperlink" Target="consultantplus://offline/ref=B28132E1D1B08201E8F682035910200E58B9A0E8B748EC179EC28F229504D3AEE13B7EEE258D56CDDC77F" TargetMode="External"/><Relationship Id="rId18" Type="http://schemas.openxmlformats.org/officeDocument/2006/relationships/hyperlink" Target="consultantplus://offline/ref=CCB505B3D42A94D253C1F7C84B7A23A68D9D901E444D123E93FFC88AB41FE591AF8F458FAC005FB9X2u8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CB505B3D42A94D253C1F7C84B7A23A68D9D901E444D123E93FFC88AB41FE591AF8F458FAC005FB3X2u2J" TargetMode="External"/><Relationship Id="rId12" Type="http://schemas.openxmlformats.org/officeDocument/2006/relationships/hyperlink" Target="consultantplus://offline/ref=CCB505B3D42A94D253C1F7C84B7A23A68D9D901E444D123E93FFC88AB41FE591AF8F458FAC005FB9X2uAJ" TargetMode="External"/><Relationship Id="rId17" Type="http://schemas.openxmlformats.org/officeDocument/2006/relationships/hyperlink" Target="consultantplus://offline/ref=CCB505B3D42A94D253C1F7C84B7A23A68D9D901E444D123E93FFC88AB41FE591AF8F458DXAu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B505B3D42A94D253C1F7C84B7A23A68D9D901E444D123E93FFC88AB41FE591AF8F458DXAuDJ" TargetMode="External"/><Relationship Id="rId20" Type="http://schemas.openxmlformats.org/officeDocument/2006/relationships/hyperlink" Target="consultantplus://offline/ref=CCB505B3D42A94D253C1F7C84B7A23A68D9D901E444D123E93FFC88AB41FE591AF8F458DXAuD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B505B3D42A94D253C1F7C84B7A23A68D9D901D444A123E93FFC88AB41FE591AF8F458FAC005DBAX2u3J" TargetMode="External"/><Relationship Id="rId11" Type="http://schemas.openxmlformats.org/officeDocument/2006/relationships/hyperlink" Target="consultantplus://offline/ref=CCB505B3D42A94D253C1F7C84B7A23A68D9D901E444D123E93FFC88AB41FE591AF8F458AXAuDJ" TargetMode="External"/><Relationship Id="rId5" Type="http://schemas.openxmlformats.org/officeDocument/2006/relationships/hyperlink" Target="consultantplus://offline/ref=CCB505B3D42A94D253C1F7C84B7A23A68D9D901E444D123E93FFC88AB41FE591AF8F458DXAuFJ" TargetMode="External"/><Relationship Id="rId15" Type="http://schemas.openxmlformats.org/officeDocument/2006/relationships/hyperlink" Target="consultantplus://offline/ref=B28132E1D1B08201E8F682035910200E58B9A0E8B748EC179EC28F229504D3AEE13B7EEE258D56C7DC7FF" TargetMode="External"/><Relationship Id="rId10" Type="http://schemas.openxmlformats.org/officeDocument/2006/relationships/hyperlink" Target="consultantplus://offline/ref=CCB505B3D42A94D253C1F7C84B7A23A68D9D901E444D123E93FFC88AB41FE591AF8F458FAC005FB3X2u2J" TargetMode="External"/><Relationship Id="rId19" Type="http://schemas.openxmlformats.org/officeDocument/2006/relationships/hyperlink" Target="consultantplus://offline/ref=CCB505B3D42A94D253C1F7C84B7A23A68D9D901E444D123E93FFC88AB41FE591AF8F458FAC005FB9X2u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B505B3D42A94D253C1F7C84B7A23A68D9D901E444D123E93FFC88AB41FE591AF8F458FAC005FB9X2uAJ" TargetMode="External"/><Relationship Id="rId14" Type="http://schemas.openxmlformats.org/officeDocument/2006/relationships/hyperlink" Target="consultantplus://offline/ref=B28132E1D1B08201E8F682035910200E58B9A0E8B748EC179EC28F229504D3AEE13B7EEBD27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14A9-4F71-4C62-8013-9E3BB728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2. Взыскания, предусмотренные статьями 14.1., 15 и 27 Федерального закона, приме</vt:lpstr>
      <vt:lpstr>3. При применении взысканий, предусмотренных статьями 14.1, 15 и 27 Федерального</vt:lpstr>
      <vt:lpstr>8. В акте о применении к муниципальному служащему взыскания в случае совершения </vt:lpstr>
      <vt:lpstr>11. Если в течение 1 года со дня применения взыскания муниципальный служащий не </vt:lpstr>
    </vt:vector>
  </TitlesOfParts>
  <Company>SPecialiST RePack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Ostapenko N.A</cp:lastModifiedBy>
  <cp:revision>16</cp:revision>
  <cp:lastPrinted>2025-06-03T12:15:00Z</cp:lastPrinted>
  <dcterms:created xsi:type="dcterms:W3CDTF">2025-05-19T07:35:00Z</dcterms:created>
  <dcterms:modified xsi:type="dcterms:W3CDTF">2025-06-03T12:16:00Z</dcterms:modified>
</cp:coreProperties>
</file>