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BB" w:rsidRPr="00166665" w:rsidRDefault="00755FBB" w:rsidP="00166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66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55FBB" w:rsidRPr="000A591B" w:rsidRDefault="00755FBB" w:rsidP="001666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91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A591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55FBB" w:rsidRPr="000A591B" w:rsidRDefault="003F2D13" w:rsidP="00755FBB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января 2025</w:t>
      </w:r>
      <w:r w:rsidR="000A591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755FBB" w:rsidRPr="000A59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0A591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55FBB" w:rsidRPr="000A591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55FBB" w:rsidRPr="000A591B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74BA" w:rsidRPr="000A591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91B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755FBB" w:rsidRPr="000A591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B24" w:rsidRPr="00BA5C0E" w:rsidRDefault="003F2D13" w:rsidP="00755FBB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«Развитие экономики», утверждённую постановлением администрации Левокумского муниципального округа Ставропольского края от 29 декабря 2023 года №1245</w:t>
      </w: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BA" w:rsidRPr="003F2D13" w:rsidRDefault="003F2D13" w:rsidP="003F2D13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3B24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решениями</w:t>
      </w:r>
      <w:r w:rsidR="002C3B24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Левокумского муниципального округа Ставропольского края от</w:t>
      </w:r>
      <w:r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</w:t>
      </w:r>
      <w:r w:rsidR="00886546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3B24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>декабря 202</w:t>
      </w:r>
      <w:r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C3B24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>434</w:t>
      </w:r>
      <w:r w:rsidR="00886546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>Совета Левокумского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>от 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>2023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>№ 374 «О бюджете Левокумского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>Ставропольского края на 2024 год и плановый период 2025 и 2026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>годов»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</w:t>
      </w:r>
      <w:r w:rsidRPr="003F2D13">
        <w:rPr>
          <w:rFonts w:ascii="Times New Roman" w:hAnsi="Times New Roman" w:cs="Times New Roman"/>
          <w:b w:val="0"/>
          <w:sz w:val="28"/>
          <w:szCs w:val="28"/>
        </w:rPr>
        <w:t>24 декабря 2024 г</w:t>
      </w:r>
      <w:r>
        <w:rPr>
          <w:rFonts w:ascii="Times New Roman" w:hAnsi="Times New Roman" w:cs="Times New Roman"/>
          <w:b w:val="0"/>
          <w:sz w:val="28"/>
          <w:szCs w:val="28"/>
        </w:rPr>
        <w:t>ода № 433 «</w:t>
      </w:r>
      <w:r w:rsidRPr="003F2D13">
        <w:rPr>
          <w:rFonts w:ascii="Times New Roman" w:hAnsi="Times New Roman" w:cs="Times New Roman"/>
          <w:b w:val="0"/>
          <w:sz w:val="28"/>
          <w:szCs w:val="28"/>
        </w:rPr>
        <w:t>О бюджете Левокумского муниципального округа Ставропольского края на 2025 год и плановый период 2026 и 2027 годов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3B24" w:rsidRPr="008B3F3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Левокумского муниципального округа Ставропольского края                                        от </w:t>
      </w:r>
      <w:r w:rsidR="00755FBB" w:rsidRPr="008B3F3D">
        <w:rPr>
          <w:rFonts w:ascii="Times New Roman" w:hAnsi="Times New Roman" w:cs="Times New Roman"/>
          <w:b w:val="0"/>
          <w:sz w:val="28"/>
          <w:szCs w:val="28"/>
        </w:rPr>
        <w:t>0</w:t>
      </w:r>
      <w:r w:rsidR="002C3B24" w:rsidRPr="008B3F3D">
        <w:rPr>
          <w:rFonts w:ascii="Times New Roman" w:hAnsi="Times New Roman" w:cs="Times New Roman"/>
          <w:b w:val="0"/>
          <w:sz w:val="28"/>
          <w:szCs w:val="28"/>
        </w:rPr>
        <w:t>4 декабря 2020 года № 2 «Об утверждении Порядка разработки, реализации и оценки эффективности муниципальных программ Левокумского муниципальног</w:t>
      </w:r>
      <w:r w:rsidR="008B3F3D" w:rsidRPr="008B3F3D">
        <w:rPr>
          <w:rFonts w:ascii="Times New Roman" w:hAnsi="Times New Roman" w:cs="Times New Roman"/>
          <w:b w:val="0"/>
          <w:sz w:val="28"/>
          <w:szCs w:val="28"/>
        </w:rPr>
        <w:t xml:space="preserve">о округа Ставропольского края», </w:t>
      </w:r>
      <w:r w:rsidR="002C3B24" w:rsidRPr="008B3F3D">
        <w:rPr>
          <w:rFonts w:ascii="Times New Roman" w:hAnsi="Times New Roman" w:cs="Times New Roman"/>
          <w:b w:val="0"/>
          <w:sz w:val="28"/>
          <w:szCs w:val="28"/>
        </w:rPr>
        <w:t>администрация Левокумского муниципального округа Ставропольского края</w:t>
      </w:r>
    </w:p>
    <w:p w:rsidR="00BF74BA" w:rsidRPr="00BA5C0E" w:rsidRDefault="00BF74BA" w:rsidP="00B9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3B24" w:rsidRPr="00BA5C0E" w:rsidRDefault="002C3B24" w:rsidP="00B96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B24" w:rsidRPr="00BA5C0E" w:rsidRDefault="002C3B24" w:rsidP="00755F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BA5C0E">
        <w:rPr>
          <w:rFonts w:ascii="Calibri" w:eastAsia="Calibri" w:hAnsi="Calibri" w:cs="Times New Roman"/>
        </w:rPr>
        <w:t xml:space="preserve"> </w:t>
      </w:r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Левокумского муниципального округа Ставрополь</w:t>
      </w:r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«Развитие экономики», утверждённую постановлением администрации Левокумского муниципального округа Ставропольского края от </w:t>
      </w:r>
      <w:r w:rsidR="008B3F3D" w:rsidRP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2023 года №1245</w:t>
      </w:r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3F3D" w:rsidRP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округа Ставропольского края «Развитие экономики»</w:t>
      </w:r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F95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постановлениями администрации Левокумского муниципального округа Ставропольского края от 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марта 2024 года № 206, </w:t>
      </w:r>
      <w:r w:rsidR="006E53D6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3643A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 №</w:t>
      </w:r>
      <w:r w:rsidR="00FC31E0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3D6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>1291</w:t>
      </w:r>
      <w:r w:rsidR="00E3643A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(далее-Программа), изложив ее в следующей редакции согласно приложению к настоящему постановлению.</w:t>
      </w:r>
    </w:p>
    <w:p w:rsidR="00353CB6" w:rsidRPr="00BA5C0E" w:rsidRDefault="00353CB6" w:rsidP="008B3F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8B3F3D" w:rsidP="00B96829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F959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>Н.Н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:rsidR="002C3B24" w:rsidRPr="00BA5C0E" w:rsidRDefault="002C3B24" w:rsidP="00B96829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8B3F3D" w:rsidP="00B968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2C3B24" w:rsidRPr="00BA5C0E" w:rsidRDefault="002C3B24" w:rsidP="00B96829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8B3F3D" w:rsidP="00B96829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B24" w:rsidRPr="00BA5C0E">
        <w:rPr>
          <w:rFonts w:ascii="Calibri" w:eastAsia="Calibri" w:hAnsi="Calibri" w:cs="Times New Roman"/>
        </w:rPr>
        <w:t xml:space="preserve"> 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F95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обнародования путем</w:t>
      </w:r>
      <w:r w:rsidR="0060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9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FD" w:rsidRPr="00BA5C0E" w:rsidRDefault="001155FD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BF74BA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  А.Н.Иванов</w:t>
      </w:r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5FBB" w:rsidRDefault="00755FBB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A26E72" w:rsidRPr="00A26E72" w:rsidRDefault="00A26E72" w:rsidP="00A26E7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</w:t>
      </w:r>
      <w:r w:rsidRPr="00A26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</w:t>
      </w:r>
    </w:p>
    <w:p w:rsidR="00A26E72" w:rsidRPr="00A26E72" w:rsidRDefault="00A26E72" w:rsidP="00A26E7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6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</w:t>
      </w:r>
    </w:p>
    <w:p w:rsidR="00A26E72" w:rsidRPr="00A26E72" w:rsidRDefault="00A26E72" w:rsidP="00A26E7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6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</w:t>
      </w:r>
    </w:p>
    <w:p w:rsidR="00755FBB" w:rsidRDefault="00A26E72" w:rsidP="00A26E7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6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января 2025</w:t>
      </w:r>
      <w:r w:rsidRPr="00A26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</w:t>
      </w:r>
    </w:p>
    <w:p w:rsidR="00A26E72" w:rsidRPr="00A26E72" w:rsidRDefault="00A26E72" w:rsidP="00A26E7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C3B24" w:rsidRPr="00BA5C0E" w:rsidRDefault="002C3B24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2C3B24" w:rsidRPr="00A26E72" w:rsidRDefault="002C3B24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C3B24" w:rsidRPr="00BA5C0E" w:rsidRDefault="002C3B24" w:rsidP="00755FBB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2C3B24" w:rsidRPr="00BA5C0E" w:rsidRDefault="002C3B24" w:rsidP="00755FBB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2C3B24" w:rsidRPr="00BA5C0E" w:rsidRDefault="002C3B24" w:rsidP="000A591B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2C3B24" w:rsidRPr="00BA5C0E" w:rsidRDefault="000A591B" w:rsidP="000A591B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29 декабря 2023 года № 1245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B24" w:rsidRPr="00A26E72" w:rsidRDefault="002C3B24" w:rsidP="00A26E7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2C3B24" w:rsidRPr="00A26E72" w:rsidRDefault="002C3B24" w:rsidP="00B96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«Развитие экономики» (далее - Программа)</w:t>
            </w:r>
          </w:p>
          <w:p w:rsidR="002C3B24" w:rsidRPr="00A26E72" w:rsidRDefault="002C3B24" w:rsidP="00B96829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115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115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C3B24" w:rsidRPr="00A26E72" w:rsidRDefault="002C3B24" w:rsidP="00B96829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  <w:r w:rsidR="00BA5A5A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МБУ ЛМО СК «МФЦ»)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2C3B24" w:rsidRPr="00BA5C0E" w:rsidRDefault="002C3B24" w:rsidP="00B96829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 (далее – отдел по информационным технологиям)</w:t>
            </w:r>
          </w:p>
          <w:p w:rsidR="002C3B24" w:rsidRPr="00A26E72" w:rsidRDefault="002C3B24" w:rsidP="00B96829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A5C0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2C3B24" w:rsidRPr="00BA5C0E" w:rsidRDefault="002C3B24" w:rsidP="00B96829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BA5C0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Субъекты малого и среднего предпринимательства Левокумского муниципального округа, отраслевые (функциональные) и территориальные органы администрации Левокумского муниципального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округа Ставропольского края, муниципальные учреждения Левокумского муниципального округа Ставропольского края</w:t>
            </w:r>
          </w:p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Подпрограммы Программы 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«Развитие малого и среднего предпринимательства»;</w:t>
            </w:r>
          </w:p>
          <w:p w:rsidR="002C3B24" w:rsidRPr="00BA5C0E" w:rsidRDefault="002C3B24" w:rsidP="00B9682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климата»;</w:t>
            </w:r>
          </w:p>
          <w:p w:rsidR="002C3B24" w:rsidRPr="00BA5C0E" w:rsidRDefault="002C3B24" w:rsidP="00B9682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потребительского рынка»;</w:t>
            </w:r>
          </w:p>
          <w:p w:rsidR="002C3B24" w:rsidRPr="00BA5C0E" w:rsidRDefault="002C3B24" w:rsidP="00B9682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услуг»;</w:t>
            </w:r>
          </w:p>
          <w:p w:rsidR="002C3B24" w:rsidRPr="00BA5C0E" w:rsidRDefault="002C3B24" w:rsidP="00B96829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информационного общества».</w:t>
            </w:r>
          </w:p>
          <w:p w:rsidR="002C3B24" w:rsidRPr="00BA5C0E" w:rsidRDefault="002C3B24" w:rsidP="00B96829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ведения бизнеса в Левокумском муниципальном округе Ставропольском края;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благоприятных условий для привлечения инвестиций в экономику Левокумского муниципального округа Ставропольского края;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торговли на территории Левокумского муниципального округа Ставропольского края;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доступности и повышение качества предоставления государственных и муниципальных услуг в МБУ ЛМО СК «МФЦ»;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технологий.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индекс физического объема инвестиций в основной капитал (по статистическим данным);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индекс физического объема оборота розничной торговли;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темп роста количества государственных и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муниципальных услуг, предоставленных в МБУ ЛМО СК «МФЦ»;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заявителей;</w:t>
            </w:r>
          </w:p>
          <w:p w:rsidR="00735C7D" w:rsidRPr="00BA5C0E" w:rsidRDefault="00735C7D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 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6755" w:type="dxa"/>
          </w:tcPr>
          <w:p w:rsidR="002C3B24" w:rsidRPr="00BA5C0E" w:rsidRDefault="002C3B24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246050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101873,84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– </w:t>
            </w:r>
            <w:r w:rsidR="003C52F9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101231,94</w:t>
            </w:r>
            <w:r w:rsidR="003C5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C3B24" w:rsidRPr="00035480" w:rsidRDefault="002C3B24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A31F95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16968,30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035480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в 2025</w:t>
            </w:r>
            <w:r w:rsidR="002C3B24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A31F95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17139,88</w:t>
            </w:r>
            <w:r w:rsidR="00C32AEB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035480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2C3B24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A31F95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17152,49</w:t>
            </w:r>
            <w:r w:rsidR="00C32AEB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2C3B24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A31F95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17153,97</w:t>
            </w:r>
            <w:r w:rsidR="004D36BC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3B24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. рублей;</w:t>
            </w:r>
          </w:p>
          <w:p w:rsidR="002C3B24" w:rsidRPr="00BA5C0E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16408,65</w:t>
            </w:r>
            <w:r w:rsidR="004D36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C3B24" w:rsidRPr="00C82B71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16408,65</w:t>
            </w:r>
            <w:r w:rsidR="004D36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="00C32AEB" w:rsidRPr="00C82B71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юр</w:t>
            </w:r>
            <w:r w:rsidR="00246050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идических лиц, в т. ч.: - 641,90</w:t>
            </w: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82B71" w:rsidRPr="00035480" w:rsidRDefault="00246050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115,34</w:t>
            </w:r>
            <w:r w:rsidR="00C82B71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101,98 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103,24 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104,94тыс.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107,06 тыс. рублей;</w:t>
            </w:r>
          </w:p>
          <w:p w:rsidR="002C3B24" w:rsidRDefault="00C82B71" w:rsidP="00B96829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109,34 тыс. рублей.</w:t>
            </w:r>
          </w:p>
          <w:p w:rsidR="004D36BC" w:rsidRPr="00BA5C0E" w:rsidRDefault="004D36BC" w:rsidP="00B96829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 числа субъектов малого и среднего предпринимательства в расчете на 10 тыс. человек населения до </w:t>
            </w:r>
            <w:r w:rsidR="0087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637,0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году;</w:t>
            </w:r>
          </w:p>
          <w:p w:rsidR="002C3B24" w:rsidRPr="00BA5C0E" w:rsidRDefault="00C031AA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индекса физического объема инвестиций в основной капитал (по статистическим данным) 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 </w:t>
            </w:r>
            <w:r w:rsidR="00354D85" w:rsidRPr="00354D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101,5</w:t>
            </w:r>
            <w:r w:rsidR="00795180" w:rsidRPr="00354D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2024 году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</w:t>
            </w:r>
            <w:r w:rsidR="009C356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C3B24" w:rsidRPr="00BA5C0E" w:rsidRDefault="00875E0C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индекса </w:t>
            </w:r>
            <w:r w:rsidR="003B3B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физического объема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оборота 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розничной торговли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7321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54D85" w:rsidRPr="00354D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100,2</w:t>
            </w:r>
            <w:r w:rsidR="002C3B24" w:rsidRPr="00354D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 году до 101,2% в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темп роста количества государственных и муниципальных услуг, предоставленных в МБУ ЛМО СК «МФЦ», к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2479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составит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100,</w:t>
            </w:r>
            <w:r w:rsidR="00EA30E1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году будет составлять 96,5%</w:t>
            </w:r>
            <w:r w:rsidR="00DA3992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</w:t>
            </w:r>
            <w:r w:rsidR="0010096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составит </w:t>
            </w:r>
            <w:r w:rsidR="009C356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%. 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C3B24" w:rsidRPr="00BA5C0E" w:rsidRDefault="002C3B24" w:rsidP="00755FBB">
      <w:pPr>
        <w:widowControl w:val="0"/>
        <w:tabs>
          <w:tab w:val="left" w:pos="709"/>
        </w:tabs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Приоритеты и цели реализуемой в Левокумском муниципальном</w:t>
      </w:r>
    </w:p>
    <w:p w:rsidR="002C3B24" w:rsidRPr="00BA5C0E" w:rsidRDefault="002C3B24" w:rsidP="00755FBB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округе Ставропольского края муниципальной политики в сфере экономического развития и предоставления</w:t>
      </w:r>
    </w:p>
    <w:p w:rsidR="002C3B24" w:rsidRPr="00BA5C0E" w:rsidRDefault="002C3B24" w:rsidP="00755FBB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</w:t>
      </w:r>
    </w:p>
    <w:p w:rsidR="002C3B24" w:rsidRPr="00BA5C0E" w:rsidRDefault="002C3B24" w:rsidP="00B96829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:lang w:eastAsia="hi-IN" w:bidi="hi-IN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с:</w:t>
      </w:r>
    </w:p>
    <w:p w:rsidR="0059314D" w:rsidRPr="002F3A45" w:rsidRDefault="0059314D" w:rsidP="00755F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«Об инвестиционной деятельности в Российской Федерации, осуществляемой в форме капитальных вложений»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1999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39-ФЗ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 концессионных соглашениях»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2005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115-ФЗ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 развитии малого и среднего предпринимательства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0E2ADD">
        <w:rPr>
          <w:rFonts w:ascii="Times New Roman" w:eastAsia="Calibri" w:hAnsi="Times New Roman" w:cs="Times New Roman"/>
          <w:sz w:val="28"/>
          <w:szCs w:val="28"/>
        </w:rPr>
        <w:t>209-ФЗ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2010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210-ФЗ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 стратегическом планировании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172-ФЗ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«О государственно-частном партнерстве, </w:t>
      </w:r>
      <w:proofErr w:type="spellStart"/>
      <w:r w:rsidRPr="002F3A45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Pr="002F3A45">
        <w:rPr>
          <w:rFonts w:ascii="Times New Roman" w:eastAsia="Calibri" w:hAnsi="Times New Roman" w:cs="Times New Roman"/>
          <w:sz w:val="28"/>
          <w:szCs w:val="28"/>
        </w:rPr>
        <w:t xml:space="preserve">-частном партнерстве в Российской Федерации и внесении </w:t>
      </w:r>
      <w:r w:rsidRPr="002F3A45">
        <w:rPr>
          <w:rFonts w:ascii="Times New Roman" w:eastAsia="Calibri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FB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2015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224-ФЗ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Федеральным законом «О персональных данных»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>от 27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755FB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9314D">
        <w:rPr>
          <w:rFonts w:ascii="Times New Roman" w:eastAsia="Calibri" w:hAnsi="Times New Roman" w:cs="Times New Roman"/>
          <w:sz w:val="28"/>
          <w:szCs w:val="28"/>
        </w:rPr>
        <w:t>№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 152-ФЗ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Федеральным законом «Об информации, информационных технологиях и защите информации»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>от 27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59314D">
        <w:rPr>
          <w:rFonts w:ascii="Times New Roman" w:eastAsia="Calibri" w:hAnsi="Times New Roman" w:cs="Times New Roman"/>
          <w:sz w:val="28"/>
          <w:szCs w:val="28"/>
        </w:rPr>
        <w:t>№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 149-ФЗ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9C3566" w:rsidRPr="00BA5C0E" w:rsidRDefault="009C3566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21 июля 2021 года № 474 «О национальных целях развития Российской Федерации на период до 2030 года»;</w:t>
      </w:r>
    </w:p>
    <w:p w:rsidR="002C3B24" w:rsidRPr="00BA5C0E" w:rsidRDefault="009C3566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                                        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1D228B" w:rsidRPr="00BA5C0E" w:rsidRDefault="001D228B" w:rsidP="00B968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Ставропольского края от 15 марта 2023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122-п «О некоторых мерах по реализации постановления Правительства Российской Федерации от 13 декабря 2021 г. № 2280 «О размещении сведений об отдельных государственных и муниципальных услугах в федеральной государственной информационной системе "Единый портал государственных и муниципальных услуг (функций)» и обеспечении возможности их предоставления с использованием указанной информационной системы»;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Правительства Ставропольского края от 02 июля </w:t>
      </w:r>
      <w:r w:rsidRPr="00BA5C0E">
        <w:rPr>
          <w:rFonts w:ascii="Times New Roman" w:eastAsia="Calibri" w:hAnsi="Times New Roman" w:cs="Times New Roman"/>
          <w:bCs/>
          <w:sz w:val="28"/>
          <w:szCs w:val="28"/>
        </w:rPr>
        <w:t>2012</w:t>
      </w:r>
      <w:r w:rsidRPr="00BA5C0E">
        <w:rPr>
          <w:rFonts w:ascii="Times New Roman" w:eastAsia="Calibri" w:hAnsi="Times New Roman" w:cs="Times New Roman"/>
          <w:sz w:val="28"/>
          <w:szCs w:val="28"/>
        </w:rPr>
        <w:t> года № </w:t>
      </w:r>
      <w:r w:rsidRPr="00BA5C0E">
        <w:rPr>
          <w:rFonts w:ascii="Times New Roman" w:eastAsia="Calibri" w:hAnsi="Times New Roman" w:cs="Times New Roman"/>
          <w:bCs/>
          <w:sz w:val="28"/>
          <w:szCs w:val="28"/>
        </w:rPr>
        <w:t>225</w:t>
      </w:r>
      <w:r w:rsidRPr="00BA5C0E">
        <w:rPr>
          <w:rFonts w:ascii="Times New Roman" w:eastAsia="Calibri" w:hAnsi="Times New Roman" w:cs="Times New Roman"/>
          <w:sz w:val="28"/>
          <w:szCs w:val="28"/>
        </w:rPr>
        <w:t>-</w:t>
      </w:r>
      <w:r w:rsidRPr="00BA5C0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государственных информационных системах Ставропольского края, обеспечивающих предоставление в электронной форме государственных и муниципальных услуг в Ставропольском крае»;</w:t>
      </w:r>
    </w:p>
    <w:p w:rsidR="001D228B" w:rsidRPr="00BA5C0E" w:rsidRDefault="001D228B" w:rsidP="00B968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Ставропольского края от 11 января 2011 года № 1-п </w:t>
      </w:r>
      <w:r w:rsidR="006D373C">
        <w:rPr>
          <w:rFonts w:ascii="Times New Roman" w:eastAsia="Calibri" w:hAnsi="Times New Roman" w:cs="Times New Roman"/>
          <w:sz w:val="28"/>
          <w:szCs w:val="28"/>
        </w:rPr>
        <w:t>«</w:t>
      </w:r>
      <w:r w:rsidRPr="00BA5C0E">
        <w:rPr>
          <w:rFonts w:ascii="Times New Roman" w:eastAsia="Calibri" w:hAnsi="Times New Roman" w:cs="Times New Roman"/>
          <w:sz w:val="28"/>
          <w:szCs w:val="28"/>
        </w:rPr>
        <w:t>О некоторых мерах по реализации Закона Ставропольского края «О государственных информационных системах Ставропольского края»;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 июня 2016 года      № 1083-р;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Национальным проектом «Малое и среднее предпринимательство и поддержка индивидуальной предпринимательской инициативы», паспорт которого утвержден президиумом Совета при Президенте Российской </w:t>
      </w: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по стратегическому развитию и национальным проектам (протокол от 24 сентября 2018 года № 12);</w:t>
      </w:r>
    </w:p>
    <w:p w:rsidR="00353CB6" w:rsidRPr="00BA5C0E" w:rsidRDefault="00353CB6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Приказом Министерства цифрового развития, связи и массовых коммуникаций Российской Федерации от 04 июля №335 «Об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обеспечения»;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стратегическом планировании в Ставропольском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от 10 апреля 2017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 31-кз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инвестиционной деятельности в Ставропольском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от 1 октября 2007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 55-кз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инновационной деятельности в Ставропольском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916">
        <w:rPr>
          <w:rFonts w:ascii="Times New Roman" w:eastAsia="Calibri" w:hAnsi="Times New Roman" w:cs="Times New Roman"/>
          <w:sz w:val="28"/>
          <w:szCs w:val="28"/>
        </w:rPr>
        <w:t>от 11 марта 2004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 13-кз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развитии и поддержке малого и среднего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от 15 октября 2008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 61-кз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государственных информационных системах Ставропольского края»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>от 28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2009 </w:t>
      </w:r>
      <w:r w:rsidR="0059314D">
        <w:rPr>
          <w:rFonts w:ascii="Times New Roman" w:eastAsia="Calibri" w:hAnsi="Times New Roman" w:cs="Times New Roman"/>
          <w:sz w:val="28"/>
          <w:szCs w:val="28"/>
        </w:rPr>
        <w:t>№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 51-кз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 Законом Ставропольского края от                        27 декабря 2019 года № 110-кз;</w:t>
      </w:r>
    </w:p>
    <w:p w:rsidR="00224584" w:rsidRDefault="0022458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84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округа Ставропольского края от 20 декабря 2019 года № 174 (с изменениями от 26 августа 2021  №153, от 28 декабря 2022 № 296);</w:t>
      </w:r>
    </w:p>
    <w:p w:rsidR="00353CB6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округа.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развития малого и среднего предпринимательства в Левокумском муниципальном округе Ставропольского края: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пропаганда и популяризация предпринимательской деятельности; 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предоставление мер муниципальной поддержки субъектам малого и среднего предпринимательства.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формирования благоприятных условий для привлечения инвестиций в экономику Левокумского муниципального округа Ставропольского края: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мониторинг значимых для экономики Левокумского муниципального округа Ставропольского края инвестиционных площадок и проектов, реализуемых на территории Левокумского муниципального округа Ставропольского края;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сопровождение информационной базы инвестиционных проектов, реализуемых на территории Левокумского муниципального округа Ставропольского края;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содействие в реализации инвестиционных и инновационных проектов на территории Левокумского муниципального округа Ставропольского края по принципу «одного окна»;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предоставление инвесторам мер муниципальной поддержки, предусмотренных нормативно-правовыми актами Левокумского муниципального округа;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повышение инвестиционной привлекательности Левокумского муниципального округа в Ставропольском крае через информационные ресурсы.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торговли в Левокумском муниципальном округе Ставропольского края: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формирования комфортной среды для граждан и субъектов предпринимательской деятельности на потребительском рынке. 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предоставления государственных и муниципальных услуг в МБУ ЛМО СК «МФЦ»: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повышение комфортности получения гражданами и юридическими лицами государственных и муниципальных услуг,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сохранение уровня доступности получения гражданами и юридическими лицами государственных и муниципальных услуг по принципу «одного окна», достигнутого в Левокумском муниципальном округе,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снижение административных барьеров, ликвидация рынка посреднических услуг при предоставлении государственных и муниципальных услуг,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сохранение достигнутых показателей уровня удовлетворенности получателей государственных и муниципальных услуг качеством их предоставления.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развития информационного общества: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нормативное обеспечение в сфере доступа к информации, информатизации, информационной безопасности;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применение современных информационных технологий;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эффективное формирование и использование информационных ресурсов, обеспечение свободного доступа к ним;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защита информационных ресурсов от несанкционированного доступа, обеспечение безопасности информационных и телекоммуникационных систем. 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2C3B24" w:rsidRPr="00BA5C0E" w:rsidRDefault="002C3B24" w:rsidP="00B96829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  <w:t>- создание условий для ведения бизнеса в Левокумском муниципальном округе Ставропольском края;</w:t>
      </w:r>
    </w:p>
    <w:p w:rsidR="002C3B24" w:rsidRPr="00BA5C0E" w:rsidRDefault="002C3B24" w:rsidP="00B96829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  <w:t>- создание благоприятных условий для привлечения инвестиций в экономику Левокумского муниципального округа Ставропольского края;</w:t>
      </w:r>
    </w:p>
    <w:p w:rsidR="002C3B24" w:rsidRPr="00BA5C0E" w:rsidRDefault="002C3B24" w:rsidP="00B96829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D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торговли на территории Левокумского муниципального округа Ставропольского края;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BA5C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- обеспечение доступности и повышение качества предоставления государственных и муниципальных услуг в МБУ ЛМО СК «МФЦ»;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повышение эффективности использования информационных ресурсов с применением современных информационных технологий.</w:t>
      </w: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2C3B24" w:rsidRPr="00BA5C0E" w:rsidRDefault="00174CFE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7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2C3B24" w:rsidRPr="00BA5C0E" w:rsidRDefault="00174CFE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8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Формирование благоприятного инвестиционного климата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2 к Программе);</w:t>
      </w:r>
    </w:p>
    <w:p w:rsidR="002C3B24" w:rsidRPr="00BA5C0E" w:rsidRDefault="00174CFE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9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Развитие потребительского рынка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3 к Программе);</w:t>
      </w:r>
    </w:p>
    <w:p w:rsidR="002C3B24" w:rsidRPr="00BA5C0E" w:rsidRDefault="00174CFE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0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4 к Программе).</w:t>
      </w:r>
    </w:p>
    <w:p w:rsidR="0030243F" w:rsidRDefault="0030243F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подпрограмма «Развитие информационного сообщества» (приведена в приложении 5 к Программе).</w:t>
      </w:r>
    </w:p>
    <w:p w:rsidR="00352547" w:rsidRDefault="00352547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52547" w:rsidRPr="008A5E5B" w:rsidRDefault="00352547" w:rsidP="00B968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7" w:rsidRPr="008A5E5B" w:rsidRDefault="00352547" w:rsidP="00755F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администрацией Левокумского муниципального округа Ставропольского края в лице отдела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экономического развития</w:t>
      </w:r>
      <w:r w:rsidRPr="008A5E5B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5E5B">
        <w:rPr>
          <w:rFonts w:ascii="Times New Roman" w:hAnsi="Times New Roman" w:cs="Times New Roman"/>
          <w:sz w:val="28"/>
          <w:szCs w:val="28"/>
        </w:rPr>
        <w:t>01 декабря года, предшествующего очередному финансовому году.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>Детальный план-график,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8A5E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5E5B">
        <w:rPr>
          <w:rFonts w:ascii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352547" w:rsidRPr="008A5E5B" w:rsidRDefault="00352547" w:rsidP="00B9682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lastRenderedPageBreak/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8A5E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5E5B">
        <w:rPr>
          <w:rFonts w:ascii="Times New Roman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>Ежегодно до 01 марта года, следующего за отчетным годом,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годовой отчет о ходе реа</w:t>
      </w:r>
      <w:r w:rsidR="004F49DF">
        <w:rPr>
          <w:rFonts w:ascii="Times New Roman" w:hAnsi="Times New Roman" w:cs="Times New Roman"/>
          <w:sz w:val="28"/>
          <w:szCs w:val="28"/>
        </w:rPr>
        <w:t>лизации Программы</w:t>
      </w:r>
      <w:r w:rsidRPr="008A5E5B">
        <w:rPr>
          <w:rFonts w:ascii="Times New Roman" w:hAnsi="Times New Roman" w:cs="Times New Roman"/>
          <w:sz w:val="28"/>
          <w:szCs w:val="28"/>
        </w:rPr>
        <w:t>.</w:t>
      </w:r>
    </w:p>
    <w:p w:rsidR="00352547" w:rsidRDefault="00352547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8A5E5B">
        <w:rPr>
          <w:rFonts w:ascii="Times New Roman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</w:t>
      </w:r>
    </w:p>
    <w:p w:rsidR="00352547" w:rsidRPr="00BA5C0E" w:rsidRDefault="00352547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</w:t>
      </w:r>
      <w:r w:rsidR="005003A5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решения задач подпрограмм Программы и их значениях приведены в приложении </w:t>
      </w:r>
      <w:r w:rsidR="0030243F" w:rsidRPr="00BA5C0E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BA5C0E">
        <w:rPr>
          <w:rFonts w:ascii="Calibri" w:eastAsia="Calibri" w:hAnsi="Calibri" w:cs="Times New Roman"/>
        </w:rPr>
        <w:t xml:space="preserve"> 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приведен в приложении </w:t>
      </w:r>
      <w:r w:rsidR="0030243F" w:rsidRPr="00BA5C0E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Объемы и источники финансового обеспечения Программы приведены в приложении </w:t>
      </w:r>
      <w:r w:rsidR="0030243F" w:rsidRPr="00BA5C0E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8 к Программе.</w:t>
      </w:r>
    </w:p>
    <w:p w:rsidR="002C3B24" w:rsidRPr="00BA5C0E" w:rsidRDefault="002C3B24" w:rsidP="00B96829">
      <w:pPr>
        <w:spacing w:after="0" w:line="240" w:lineRule="auto"/>
        <w:rPr>
          <w:rFonts w:ascii="Calibri" w:eastAsia="Calibri" w:hAnsi="Calibri" w:cs="Times New Roman"/>
        </w:rPr>
      </w:pP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C3B24" w:rsidRPr="00BA5C0E" w:rsidRDefault="002C3B24" w:rsidP="00B9682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81"/>
      <w:bookmarkEnd w:id="0"/>
    </w:p>
    <w:p w:rsidR="00755FBB" w:rsidRDefault="00755FBB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Pr="00BA5C0E" w:rsidRDefault="00755FBB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ПРЕДПРИНИМАТЕЛЬСТВА» МУНИЦИПАЛЬНОЙ ПРОГРАММЫ ЛЕВОКУМСКОГО МУНИЦИПАЛЬНОГО ОКРУГА СТАВРОПОЛЬСКОГО КРАЯ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МАЛОГО И СРЕДНЕГО ПРЕДПРИНИМАТЕЛЬСТВА»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04"/>
      </w:tblGrid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предпринимательства» муниципальной программы Левокумского муниципального округа Ставропольского края «Развитие экономики» (далее соответственно - Подпрограмма, Программа)</w:t>
            </w: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BB7A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BB7A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30243F" w:rsidRPr="00BA5C0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повышение предпринимательской активности в Левокумском муниципальном округе Ставропольского края;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конкурентной среды на приоритетных рынках Левокумского муниципального округа;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муниципальной поддержки 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края.</w:t>
            </w:r>
          </w:p>
        </w:tc>
      </w:tr>
      <w:tr w:rsidR="00BA5C0E" w:rsidRPr="00BA5C0E" w:rsidTr="00755FBB">
        <w:tc>
          <w:tcPr>
            <w:tcW w:w="3402" w:type="dxa"/>
            <w:vMerge w:val="restart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204" w:type="dxa"/>
          </w:tcPr>
          <w:p w:rsidR="002C3B24" w:rsidRPr="00BA5C0E" w:rsidRDefault="009C3566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</w:t>
            </w:r>
            <w:r w:rsidR="00CB106C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106C" w:rsidRPr="00CB10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106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106C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CE7A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в обучающих и информационных мероприятиях;</w:t>
            </w: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BB7AA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Левокумского муниципального округа, получивших субсидию на развитие бизнеса;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BB7AA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емп роста количества оказанных консультационно-информационных услуг субъектам малого и среднего предпринимательства</w:t>
            </w:r>
          </w:p>
          <w:p w:rsidR="00641B7F" w:rsidRPr="00BA5C0E" w:rsidRDefault="00641B7F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5C0E" w:rsidRPr="00BA5C0E" w:rsidTr="00755FBB">
        <w:trPr>
          <w:trHeight w:val="4246"/>
        </w:trPr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</w:t>
            </w:r>
            <w:r w:rsidR="00A538DA">
              <w:rPr>
                <w:rFonts w:ascii="Times New Roman" w:hAnsi="Times New Roman" w:cs="Times New Roman"/>
                <w:sz w:val="28"/>
                <w:szCs w:val="28"/>
              </w:rPr>
              <w:t> 897,99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C3B24" w:rsidRPr="00035480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бюджет Левокумского муниципального округа Ставропольского края (далее - местный бюджет) </w:t>
            </w:r>
            <w:r w:rsidR="00CA4F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F39" w:rsidRPr="00035480">
              <w:rPr>
                <w:rFonts w:ascii="Times New Roman" w:hAnsi="Times New Roman" w:cs="Times New Roman"/>
                <w:sz w:val="28"/>
                <w:szCs w:val="28"/>
              </w:rPr>
              <w:t xml:space="preserve">3 897,99 </w:t>
            </w: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C3B24" w:rsidRPr="00035480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A758C" w:rsidRPr="00035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F39" w:rsidRPr="00035480">
              <w:rPr>
                <w:rFonts w:ascii="Times New Roman" w:hAnsi="Times New Roman" w:cs="Times New Roman"/>
                <w:sz w:val="28"/>
                <w:szCs w:val="28"/>
              </w:rPr>
              <w:t xml:space="preserve"> году - 647,99</w:t>
            </w: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2C3B24" w:rsidRPr="00035480">
              <w:rPr>
                <w:rFonts w:ascii="Times New Roman" w:hAnsi="Times New Roman" w:cs="Times New Roman"/>
                <w:sz w:val="28"/>
                <w:szCs w:val="28"/>
              </w:rPr>
              <w:t xml:space="preserve"> году - 65</w:t>
            </w: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рублей.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 w:val="restart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увеличение доли субъектов малого и среднего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предпринимательства, принявших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конкурсах, мероприятиях, посвященных празднованию Дня российского предпринимательства, Дня работника торговли,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40654" w:rsidRPr="00CB10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40654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в обучающих и информационных мероприятиях, до </w:t>
            </w:r>
            <w:r w:rsidR="009C3566" w:rsidRPr="00BA5C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B7A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к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  <w:r w:rsidR="00BB7A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ежегодное (с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год) предоставление муниципальной поддержки в виде субсидии на развитие бизнеса 2 субъектам малого и среднего предпринимательства Левокумского муниципального округа Ставропольского края;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067E27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2C3B24" w:rsidRPr="0071470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14706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  <w:r w:rsidR="00A14D85" w:rsidRPr="007147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C3B24" w:rsidRPr="00714706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A758C" w:rsidRPr="00714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3B24" w:rsidRPr="00714706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831586" w:rsidRPr="00714706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  <w:r w:rsidR="00A14D85" w:rsidRPr="007147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4D85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A14D85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емп роста количества оказанных консультационно-информационных услуг субъектам малого и среднего 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4C62" w:rsidRPr="00BA5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B4C62" w:rsidRPr="00BA5C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B4C62" w:rsidRPr="00BA5C0E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95638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поддержку и развитие субъектов малого и среднего предпринимательства в Левокумском муниципальном округе Ставропольского края: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5149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ганда и популяризация предпринимательской деятельности на территории Левокумского муниципального округа Ставропольского края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организация и проведение районных конкурсов, мероприятий, посвященных празднованию профессиональных праздников Дня российского предпринимательства, Дня работника торговли</w:t>
      </w:r>
      <w:r w:rsidR="00B528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2839">
        <w:rPr>
          <w:rFonts w:ascii="Times New Roman" w:hAnsi="Times New Roman" w:cs="Times New Roman"/>
          <w:sz w:val="28"/>
          <w:szCs w:val="28"/>
        </w:rPr>
        <w:t>Д</w:t>
      </w:r>
      <w:r w:rsidR="00B52839" w:rsidRPr="00CB106C">
        <w:rPr>
          <w:rFonts w:ascii="Times New Roman" w:hAnsi="Times New Roman" w:cs="Times New Roman"/>
          <w:sz w:val="28"/>
          <w:szCs w:val="28"/>
        </w:rPr>
        <w:t>н</w:t>
      </w:r>
      <w:r w:rsidR="00B52839">
        <w:rPr>
          <w:rFonts w:ascii="Times New Roman" w:hAnsi="Times New Roman" w:cs="Times New Roman"/>
          <w:sz w:val="28"/>
          <w:szCs w:val="28"/>
        </w:rPr>
        <w:t>я</w:t>
      </w:r>
      <w:r w:rsidR="00B52839" w:rsidRPr="00CB106C">
        <w:rPr>
          <w:rFonts w:ascii="Times New Roman" w:hAnsi="Times New Roman" w:cs="Times New Roman"/>
          <w:sz w:val="28"/>
          <w:szCs w:val="28"/>
        </w:rPr>
        <w:t xml:space="preserve"> работника сельского хозяйства и перерабатывающей промышленности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субъектов малого и среднего предпринимательства Левокумского муниципального округа в семинарах, конференциях, «круглых столах», выставках, форумах, </w:t>
      </w:r>
      <w:proofErr w:type="spell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</w:t>
      </w:r>
      <w:r w:rsidR="0050624F">
        <w:rPr>
          <w:rFonts w:ascii="Times New Roman" w:hAnsi="Times New Roman" w:cs="Times New Roman"/>
          <w:sz w:val="28"/>
          <w:szCs w:val="28"/>
        </w:rPr>
        <w:t>Д</w:t>
      </w:r>
      <w:r w:rsidR="0050624F" w:rsidRPr="00CB106C">
        <w:rPr>
          <w:rFonts w:ascii="Times New Roman" w:hAnsi="Times New Roman" w:cs="Times New Roman"/>
          <w:sz w:val="28"/>
          <w:szCs w:val="28"/>
        </w:rPr>
        <w:t>н</w:t>
      </w:r>
      <w:r w:rsidR="0050624F">
        <w:rPr>
          <w:rFonts w:ascii="Times New Roman" w:hAnsi="Times New Roman" w:cs="Times New Roman"/>
          <w:sz w:val="28"/>
          <w:szCs w:val="28"/>
        </w:rPr>
        <w:t>я</w:t>
      </w:r>
      <w:r w:rsidR="0050624F" w:rsidRPr="00CB106C">
        <w:rPr>
          <w:rFonts w:ascii="Times New Roman" w:hAnsi="Times New Roman" w:cs="Times New Roman"/>
          <w:sz w:val="28"/>
          <w:szCs w:val="28"/>
        </w:rPr>
        <w:t xml:space="preserve"> работника сельского хозяйства и перерабатывающей промышленности</w:t>
      </w:r>
      <w:r w:rsidR="0050624F">
        <w:rPr>
          <w:rFonts w:ascii="Times New Roman" w:hAnsi="Times New Roman" w:cs="Times New Roman"/>
          <w:sz w:val="28"/>
          <w:szCs w:val="28"/>
        </w:rPr>
        <w:t>,</w:t>
      </w:r>
      <w:r w:rsidR="0050624F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обучающих и информационных мероприятиях</w:t>
      </w:r>
      <w:r w:rsidR="00506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62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информационных кампаний для субъектов </w:t>
      </w:r>
      <w:r w:rsidR="00BA5C0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на сайте администрации.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информационное освещение в средствах массовой информации, на стендах, сайте администрации вопросов государственной и муниципальной поддержки субъектов предпринимательской деятельности,</w:t>
      </w:r>
      <w:r w:rsidRPr="00BA5C0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конкурентной среды и деятельности по содействию развитию конкуренции, об изменении в законодательстве в сфере предпринимательской деятельности, об участии в конкурсах и опросах.</w:t>
      </w:r>
    </w:p>
    <w:p w:rsidR="0050624F" w:rsidRPr="00BA5C0E" w:rsidRDefault="0050624F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работника торговли,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10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06C">
        <w:rPr>
          <w:rFonts w:ascii="Times New Roman" w:hAnsi="Times New Roman" w:cs="Times New Roman"/>
          <w:sz w:val="28"/>
          <w:szCs w:val="28"/>
        </w:rPr>
        <w:t xml:space="preserve"> работника сельского хозяйства и перерабатывающей промышленности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обучающих и информационных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2029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Мониторинг участия субъектов малого предпринимательства в закупках товаров, работ, услуг для обеспечения муниципальных нужд.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сбор и анализ информации об объеме закупок товаров, работ, услуг для обеспечения муниципальных нужд с участием субъектов малого предпринимательства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постепенное 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на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5774E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1258B0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snapToGrid w:val="0"/>
        <w:spacing w:before="240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4. Проведение </w:t>
      </w:r>
      <w:r w:rsidRPr="00BA5C0E">
        <w:rPr>
          <w:rFonts w:ascii="Times New Roman" w:eastAsia="Cambria" w:hAnsi="Times New Roman" w:cs="Times New Roman"/>
          <w:sz w:val="28"/>
          <w:szCs w:val="28"/>
        </w:rPr>
        <w:t>мониторинга субъектов предпринимательской деятельности о состоянии и развитии конкурентной среды на рынках товаров и услуг округа</w:t>
      </w:r>
      <w:r w:rsidR="00263D8B">
        <w:rPr>
          <w:rFonts w:ascii="Times New Roman" w:eastAsia="Cambria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предполагается: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приоритетных рынков для содействия развитию конкуренции;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ключевых показателей товарных рынков для содействия развитию конкуренции в Левокумском муниципальном округе Ставропольского края;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информации об удовлетворенности услугами субъектов естественных монополий, качеством и доступностью финансовых услуг,</w:t>
      </w:r>
      <w:r w:rsidRPr="00BA5C0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официальной информации о состоянии конкурентной среды на рынках округа и основных административных барьерах при ведении бизнеса;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результативных и эффективных мер по развитию конкуренции в муниципальном образовании и защиты субъектов малого и среднего предпринимательства, повышение уровня конкуренции на товарных рынках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 постепенно увеличить объем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на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Оказание на конкурсной основе муниципальной поддержки в виде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субъектам малого и среднего предпринимательства на развитие собственного бизнеса на территории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предоставление субсидии субъектам малого и среднего предпринимательства на развитие собственного бизнеса из средств бюджета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поддержки не менее 2 субъектам малого и среднего предпринимательства Левокумского муниципального округа Ставропольского края в виде субсидии на развитие собственного бизнеса;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</w:r>
      <w:r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с </w:t>
      </w:r>
      <w:r w:rsidR="005A4CF8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="00B15C94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258B0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5A4CF8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="00B15C94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A758C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Оказание консультационной помощи субъектам малого и среднего предпринимательства.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предоставление консультационно-информационн</w:t>
      </w:r>
      <w:r w:rsidR="00B15C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вопросам поддержки малого и среднего предпринимательства.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темп роста количества оказанных консультационно-информационных услуг субъектам малого и среднего предпринимательства 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Default="00174CFE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2C3B24" w:rsidRPr="00BA5C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7 к Программе.</w:t>
      </w:r>
    </w:p>
    <w:p w:rsidR="00755FBB" w:rsidRDefault="00755FB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Pr="00BA5C0E" w:rsidRDefault="00755FB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C3B24" w:rsidRPr="00BA5C0E" w:rsidRDefault="002C3B24" w:rsidP="00B9682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160" w:line="240" w:lineRule="auto"/>
        <w:rPr>
          <w:rFonts w:ascii="Calibri" w:eastAsia="Calibri" w:hAnsi="Calibri" w:cs="Times New Roman"/>
        </w:rPr>
      </w:pPr>
      <w:bookmarkStart w:id="1" w:name="Par36"/>
      <w:bookmarkEnd w:id="1"/>
      <w:r w:rsidRPr="00BA5C0E">
        <w:rPr>
          <w:rFonts w:ascii="Calibri" w:eastAsia="Calibri" w:hAnsi="Calibri" w:cs="Times New Roman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«ФОРМИРОВАНИЕ БЛАГОПРИЯТНОГО ИНВЕСТИЦИОННОГО КЛИМАТА» МУНИЦИПАЛЬНОЙ ПРОГРАММЫ ЛЕВОКУМСКОГО МУНИЦИПАЛЬНОГО ОКРУГА СТАВРОПОЛЬСКОГО КРАЯ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«РАЗВИТИЕ ЭКОНОМИКИ»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ПОДПРОГРАММЫ «ФОРМИРОВАНИЕ БЛАГОПРИЯТНОГО ИНВЕСТИЦИОННОГО КЛИМАТА»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BA5C0E" w:rsidRPr="00BA5C0E" w:rsidTr="000A1ACB">
        <w:trPr>
          <w:trHeight w:val="1710"/>
        </w:trPr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климата» муниципальной программы Левокумского муниципального округа Ставропольского края «Развитие экономики» (далее соответственно – Подпрограмма, Программа)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853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853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</w:t>
            </w:r>
            <w:r w:rsidR="008534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C031AA" w:rsidRPr="00BA5C0E" w:rsidRDefault="00C031AA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благоприятных условий для привлечения инвестиций и повышения инвестиционной активности бизнеса в Левокумском </w:t>
            </w:r>
            <w:r w:rsidR="00752A77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округе.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2C3B24" w:rsidRPr="00BA5C0E" w:rsidRDefault="002C3B24" w:rsidP="00B968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решения задач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объём инвестиций в основной капитал за счет всех источников финансирования;</w:t>
            </w:r>
          </w:p>
          <w:p w:rsidR="002C3B24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количество инвестиционных проектов, реализуемых на территории округа;</w:t>
            </w:r>
          </w:p>
          <w:p w:rsidR="00853402" w:rsidRPr="00BA5C0E" w:rsidRDefault="00853402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компаний - экспортеров из числа </w:t>
            </w:r>
            <w:r w:rsidR="00BA5C0E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внедрения Регионального экспортного стандарта</w:t>
            </w:r>
          </w:p>
          <w:p w:rsidR="00853402" w:rsidRPr="00BA5C0E" w:rsidRDefault="00853402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C3B24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853402" w:rsidRPr="00BA5C0E" w:rsidRDefault="00853402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714706" w:rsidRDefault="002C3B24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0D10D5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2 719,86</w:t>
            </w:r>
            <w:r w:rsidR="007A758C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2C3B24" w:rsidRPr="00714706" w:rsidRDefault="002C3B24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9D0DD2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2 719,86 </w:t>
            </w: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C32AEB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D0DD2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369,86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2025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470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рублей.</w:t>
            </w:r>
          </w:p>
          <w:p w:rsidR="00551E9C" w:rsidRPr="00BA5C0E" w:rsidRDefault="00551E9C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170B7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инвестиций в основной капитал за счет всех источников финансирования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A1544" w:rsidRPr="004E4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4E4A6D" w:rsidRPr="004E4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млн. рублей в 2024 году до </w:t>
            </w:r>
            <w:r w:rsidR="007A154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2232,6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млн. рублей в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Pr="00BA5C0E" w:rsidRDefault="0062202E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количества инвестиционных проектов, реализуемых на территории округа, </w:t>
            </w:r>
            <w:r w:rsidR="00D21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7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году до 19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C32AE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B24" w:rsidRPr="00BA5C0E" w:rsidRDefault="007A154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="002C3B24" w:rsidRPr="00BA5C0E">
              <w:rPr>
                <w:rFonts w:ascii="Calibri" w:eastAsia="Calibri" w:hAnsi="Calibri" w:cs="Times New Roman"/>
              </w:rPr>
              <w:t xml:space="preserve">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</w:t>
            </w:r>
            <w:r w:rsidR="002170B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экспортер</w:t>
            </w:r>
            <w:r w:rsidR="002170B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</w:t>
            </w:r>
            <w:r w:rsidR="00BA5C0E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внедрения Регионального экспортного стандарта </w:t>
            </w:r>
            <w:r w:rsidR="00FF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FF124F" w:rsidRPr="0071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32AE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1. 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предполагается: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актуализация данных интернет-портала об инвестиционной деятельности в Левокумском муниципальном округе Ставропольского края; 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информационное освещение инвестиционной деятельности в средствах массовой информации.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2170B7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увеличение объёма инвестиций в основной капитал за счет всех источников финансирования с </w:t>
      </w:r>
      <w:r w:rsidR="00A45793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2120</w:t>
      </w:r>
      <w:r w:rsidR="002170B7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в 2024 году до </w:t>
      </w:r>
      <w:r w:rsidR="00A45793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2232,6</w:t>
      </w:r>
      <w:r w:rsidR="002170B7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в 2029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2. Сопровождение и мониторинг инвестиционных проектов Левокумского муниципального округа.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административного сопровождения реализации инвестиционных проектов по принципу «одного окна»; 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объема инвестиций, инвестиционных предложений и проектов, реализуемых и (или) планируемых к реализации на территории Левокумского </w:t>
      </w:r>
      <w:r w:rsidR="00F3766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округа.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875E0C" w:rsidRPr="00875E0C">
        <w:rPr>
          <w:rFonts w:ascii="Times New Roman" w:eastAsia="Calibri" w:hAnsi="Times New Roman" w:cs="Times New Roman"/>
          <w:sz w:val="28"/>
          <w:szCs w:val="28"/>
        </w:rPr>
        <w:t>увеличение количества инвестиционных проектов, реализуемых на территории округа, с 15 в 2024 году до 19 в 2029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3. Участие в международных и российских обучающих мероприятиях, выставках, информационных кампаниях по вопросам инвестиционной деятельности.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участие руководителей, муниципальных служащих в совещаниях, конференциях, выставках, семинарах и их обучение на курсах повышения квалификации инвестиционной, инновационной направленности, включая расходы на проезд и проживание.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</w:t>
      </w:r>
      <w:r w:rsidR="00F3766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увеличение количеств</w:t>
      </w:r>
      <w:r w:rsidR="00B829F9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3766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компаний - экспортеров из числа </w:t>
      </w:r>
      <w:r w:rsidR="00BA5C0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внедрения Регионального экспортного стандарта </w:t>
      </w:r>
      <w:r w:rsidR="003A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A36C0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66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2029 год</w:t>
      </w:r>
      <w:r w:rsidR="00F3766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а также </w:t>
      </w:r>
      <w:r w:rsidR="00875E0C" w:rsidRPr="00875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инвестиционных проектов, реализуемых на территории округа, с 15 в 2024 году до 19 в 2029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предоставление субсидии субъектам инвестиционной деятельности из средств бюджета Левокумского муниципального округа.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</w:t>
      </w:r>
      <w:r w:rsidR="00875E0C" w:rsidRPr="00875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инвестиционных проектов, реализуемых на территории округа, с 15 в 2024 году до 19 в 2029 году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Default="00174CFE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2C3B24" w:rsidRPr="00BA5C0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2C3B24" w:rsidRPr="00BA5C0E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7 к Программе.</w:t>
      </w: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FBB" w:rsidRPr="00BA5C0E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160" w:line="240" w:lineRule="auto"/>
        <w:rPr>
          <w:rFonts w:ascii="Calibri" w:eastAsia="Calibri" w:hAnsi="Calibri" w:cs="Times New Roman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Calibri" w:eastAsia="Calibri" w:hAnsi="Calibri" w:cs="Times New Roman"/>
        </w:rPr>
        <w:t>_________________</w:t>
      </w:r>
      <w:r w:rsidRPr="00BA5C0E">
        <w:rPr>
          <w:rFonts w:ascii="Calibri" w:eastAsia="Calibri" w:hAnsi="Calibri" w:cs="Times New Roman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ПОТРЕБИТЕЛЬСКОГО РЫНКА»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ПОТРЕБИТЕЛЬСКОГО РЫНКА» МУНИЦИПАЛЬНОЙ ПРОГРАММЫ ЛЕВОКУМСКОГО МУНИЦИПАЛЬНОГО ОКРУГА СТАВРОПОЛЬСКОГО КРАЯ 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потребительского рынка» муниципальной программы Левокумского муниципального округа Ставропольского края «Развитие экономики» (далее соответственно – Подпрограмма, Программа)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FA00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FA00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rPr>
          <w:trHeight w:val="758"/>
        </w:trPr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уровня информированности и потребительской грамотности населения;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развития сферы торговли Левокумского муниципального округа.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решения задач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размещенной информации в средствах массовой информации по вопросам потребительской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грамотности населения</w:t>
            </w:r>
            <w:r w:rsidR="00FA000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населен</w:t>
            </w:r>
            <w:r w:rsidR="0052576A">
              <w:rPr>
                <w:rFonts w:ascii="Times New Roman" w:eastAsia="Calibri" w:hAnsi="Times New Roman" w:cs="Times New Roman"/>
                <w:sz w:val="28"/>
                <w:szCs w:val="28"/>
              </w:rPr>
              <w:t>ия площадью торговых объектов;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 роста количества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стационарных объектов торговли,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питания и бытового обслуживания населения на территории Левокумского муниципального округа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1258B0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,00 тыс. рублей;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1258B0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рублей;</w:t>
            </w:r>
          </w:p>
          <w:p w:rsidR="002C3B24" w:rsidRPr="00BA5C0E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рублей;</w:t>
            </w:r>
          </w:p>
          <w:p w:rsidR="002C3B24" w:rsidRPr="00BA5C0E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рублей;</w:t>
            </w:r>
          </w:p>
          <w:p w:rsidR="002C3B24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рублей.</w:t>
            </w:r>
          </w:p>
          <w:p w:rsidR="00FA0008" w:rsidRPr="00BA5C0E" w:rsidRDefault="00FA0008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1B22C6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размещенной информации в средствах массовой информации по вопросам потребительской грамотности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обеспеченности населения пло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щадью торговых объектов до 23</w:t>
            </w:r>
            <w:r w:rsidR="0087777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87777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темпа роста количества стационарных объектов торговли, общественного питания и бытового обслуживания населения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Левокумского муниципального округа</w:t>
            </w:r>
            <w:r w:rsidR="00FA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менее </w:t>
            </w:r>
            <w:r w:rsidR="00EF2BDA" w:rsidRPr="0071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6F08F2" w:rsidRPr="0071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0,8</w:t>
            </w:r>
            <w:r w:rsidRPr="0071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в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7C464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1. Размещение в средствах массовой информации материалов по </w:t>
      </w: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вопросам потребительской грамотности населения, защиты прав потребителей.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информационное освещение в средствах массовой информации субъектов предпринимательской деятельности и граждан по вопросам ведения торговой деятельности, изменения законодательства в торговой сфере, развития конкуренции и защиты прав потребителей.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645C4E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количества размещенной информации в средствах массовой информации по вопросам потребительской грамотности до 8 единиц к 2029 году</w:t>
      </w:r>
      <w:r w:rsidR="00645C4E"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Проведение мониторинга обеспеченности населения </w:t>
      </w:r>
      <w:r w:rsidR="000E5BA0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площадью торговых объектов.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сбор и обобщение сведений о фактической обеспеченности населения площадью торговых объектов.</w:t>
      </w:r>
      <w:r w:rsidRPr="00BA5C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увеличение обеспеченности населения площадью торговых объектов до 23</w:t>
      </w:r>
      <w:r w:rsidR="00F3315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3315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F3315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нормативу в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EA0B46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3. Проведение мониторинга цен на социально-значимые продовольственные товары.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посещение торговых организаций и рынков с целью сбора и обобщения информации по розничным ценам на социально значимые товары.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темп роста количества стационарных объектов торговли, общественного питания и бытового обслуживания населения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Левокумского муниципального округа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менее </w:t>
      </w:r>
      <w:r w:rsidR="00EF2BDA" w:rsidRPr="0071470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AE19A7" w:rsidRPr="00714706">
        <w:rPr>
          <w:rFonts w:ascii="Times New Roman" w:eastAsia="Calibri" w:hAnsi="Times New Roman" w:cs="Times New Roman"/>
          <w:sz w:val="28"/>
          <w:szCs w:val="28"/>
          <w:lang w:eastAsia="ru-RU"/>
        </w:rPr>
        <w:t>0,8</w:t>
      </w:r>
      <w:r w:rsidRPr="00714706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EA0B46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174CFE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2C3B24" w:rsidRPr="00BA5C0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2C3B24" w:rsidRPr="00BA5C0E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</w:t>
      </w:r>
      <w:r w:rsidR="008237AE" w:rsidRPr="00BA5C0E">
        <w:rPr>
          <w:rFonts w:ascii="Times New Roman" w:eastAsia="Calibri" w:hAnsi="Times New Roman" w:cs="Times New Roman"/>
          <w:sz w:val="28"/>
          <w:szCs w:val="28"/>
        </w:rPr>
        <w:t>ден в приложении 7 к Программе.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C3B24" w:rsidRPr="00BA5C0E" w:rsidRDefault="002C3B24" w:rsidP="00B96829">
      <w:pPr>
        <w:spacing w:after="0" w:line="240" w:lineRule="auto"/>
        <w:rPr>
          <w:rFonts w:ascii="Calibri" w:eastAsia="Calibri" w:hAnsi="Calibri" w:cs="Times New Roman"/>
        </w:rPr>
      </w:pPr>
      <w:r w:rsidRPr="00BA5C0E">
        <w:rPr>
          <w:rFonts w:ascii="Calibri" w:eastAsia="Calibri" w:hAnsi="Calibri" w:cs="Times New Roman"/>
        </w:rPr>
        <w:br w:type="page"/>
      </w:r>
    </w:p>
    <w:p w:rsidR="002C3B24" w:rsidRPr="00BA5C0E" w:rsidRDefault="002C3B24" w:rsidP="00B96829">
      <w:pPr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956384">
      <w:pPr>
        <w:widowControl w:val="0"/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956384">
      <w:pPr>
        <w:widowControl w:val="0"/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2C3B24" w:rsidRPr="00BA5C0E" w:rsidRDefault="002C3B24" w:rsidP="00956384">
      <w:pPr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956384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C3B24" w:rsidRPr="00BA5C0E" w:rsidRDefault="002C3B24" w:rsidP="00956384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подпрограммы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C3B24" w:rsidRPr="00BA5C0E" w:rsidRDefault="002C3B24" w:rsidP="00956384">
            <w:pPr>
              <w:tabs>
                <w:tab w:val="left" w:pos="7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 (далее соответственно – МБУ ЛМО СК «МФЦ», Подпрограмма, Программа)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округа Ставропольского края </w:t>
            </w:r>
            <w:r w:rsidR="00BA17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BA17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-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МБУ ЛМО СК «МФЦ»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государственных и муниципальных услуг по принципу «</w:t>
            </w:r>
            <w:r w:rsidR="00DC6D62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одного окна» в МБУ ЛМО СК «МФЦ»;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DC6D62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азвитие предоставления дополнительных, в том числе платных услуг, в МБУ ЛМО СК «МФЦ».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среднее время ожидания в очереди при обращении за получением государственной и муниципальной услуги; 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обоснованных жалоб;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объема платных услуг;</w:t>
            </w:r>
          </w:p>
          <w:p w:rsidR="00E80CAE" w:rsidRPr="00BA5C0E" w:rsidRDefault="00E80CAE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услуг по регистрации в ЕСИА физических лиц или восстановлении доступа к учетной записи зарегистрированного лица.</w:t>
            </w:r>
          </w:p>
          <w:p w:rsidR="00E80CAE" w:rsidRPr="00BA5C0E" w:rsidRDefault="00E80CAE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E80CAE" w:rsidRPr="00B96829" w:rsidRDefault="00E80CAE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FC640D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85505,99 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84864,09 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14325,45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14394,88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14407,49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14408,97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– 13663,65 тыс. рублей; 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13663,65 тыс. рублей.</w:t>
            </w:r>
          </w:p>
          <w:p w:rsidR="00EA0B46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юридических лиц, в т. ч.: - </w:t>
            </w:r>
            <w:r w:rsidR="00290667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641,90</w:t>
            </w: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7039" w:rsidRPr="00DA7039" w:rsidRDefault="00290667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115,34</w:t>
            </w:r>
            <w:r w:rsidR="00DA7039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DA7039"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101,98 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103,24 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104,94тыс.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107,06 тыс. рублей;</w:t>
            </w:r>
          </w:p>
          <w:p w:rsidR="00F8697E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2029 году – 109,34 тыс. рублей.</w:t>
            </w:r>
          </w:p>
          <w:p w:rsidR="008658D2" w:rsidRPr="00BA5C0E" w:rsidRDefault="008658D2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E80CA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показателя </w:t>
            </w:r>
            <w:r w:rsidR="00952C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среднего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времени ожидания в очереди для получения государственных и муниципальных услуг в МБУ ЛМО СК «МФЦ» не превышающего </w:t>
            </w:r>
            <w:r w:rsidR="00EA30E1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минут;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показателя «количество обоснованных жалоб» в объеме не более </w:t>
            </w:r>
            <w:r w:rsidR="00EA30E1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902F17" w:rsidRPr="00BA5C0E" w:rsidRDefault="00902F17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темп роста объема платных услуг не менее </w:t>
            </w:r>
            <w:r w:rsidRPr="00A33B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442BCC" w:rsidRPr="00A33B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1,02</w:t>
            </w:r>
            <w:r w:rsidRPr="00A33B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  <w:r w:rsidR="00A33B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B2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02F17" w:rsidRPr="00BA5C0E" w:rsidRDefault="00902F17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Pr="00BA5C0E" w:rsidRDefault="00E34301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</w:t>
            </w:r>
            <w:r w:rsidR="00F55F2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количества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оказанных услуг по регистрации в ЕСИА физических лиц или восстановлении доступа к учетной записи зарегистрированного лица </w:t>
            </w:r>
            <w:r w:rsidR="00F55F2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198</w:t>
            </w:r>
            <w:r w:rsidR="00F8697E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</w:t>
            </w:r>
            <w:r w:rsidR="00F55F2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2029 году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 предусматривает реализацию следующих основных мероприятий: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1. Обеспечение функционирования МБУ ЛМО СК «МФЦ» в целях предоставление государственных и муниципальных услуг по принципу «одного окна».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осуществление деятельности МБУ ЛМО СК «МФЦ» по предоставлению государственных и муниципальных услуг во взаимодействии с федеральными и региональными органами исполнительной власти, государственными внебюджетными фондами, органами местного самоуправления, а также иными учреждениями и организациями в рамках заключенных соглашений о взаимодействии;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выполнения муниципального задания на оказание муниципальных услуг;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рациональное использование средств субсидии из бюджета Левокумского муниципального округа Ставропольского края на финансовое обеспечение выполнения муниципального задания на оказание муниципальных услуг в соответствии заключенным соглашением и соблюдение сроков выполнения муниципальных контрактов и договоров на поставки товаров, выполнение работ, оказание услуг для обеспечения муниципальных нужд;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оплата товаров, работ и услуг для обеспечения муниципальных нужд МБУ ЛМО СК «МФЦ»;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приобретение и содержание имущества МБУ ЛМО СК «МФЦ»;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- уплата налога на имущество МБУ ЛМО СК «МФЦ», других налогов и сборов в соответствии с законодательством Российской Федерации о налогах и сборах;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приобретение и эксплуатация информационных систем и телекоммуникационных услуг;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оплата труда и страховые взносы в государственные внебюджетные фонды работников МБУ ЛМО СК «МФЦ»;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информирование населения о деятельности МБУ ЛМО СК «МФЦ» и предоставляемых на базе МБУ ЛМО СК «МФЦ» государственных и муниципальных услугах.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средне</w:t>
      </w:r>
      <w:r w:rsidR="00AC7A53">
        <w:rPr>
          <w:rFonts w:ascii="Times New Roman" w:eastAsia="Calibri" w:hAnsi="Times New Roman" w:cs="Times New Roman"/>
          <w:sz w:val="28"/>
          <w:szCs w:val="28"/>
        </w:rPr>
        <w:t>е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AC7A53">
        <w:rPr>
          <w:rFonts w:ascii="Times New Roman" w:eastAsia="Calibri" w:hAnsi="Times New Roman" w:cs="Times New Roman"/>
          <w:sz w:val="28"/>
          <w:szCs w:val="28"/>
        </w:rPr>
        <w:t>я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ожидания в очереди при обращении за получением государс</w:t>
      </w:r>
      <w:r w:rsidR="00AC7A53">
        <w:rPr>
          <w:rFonts w:ascii="Times New Roman" w:eastAsia="Calibri" w:hAnsi="Times New Roman" w:cs="Times New Roman"/>
          <w:sz w:val="28"/>
          <w:szCs w:val="28"/>
        </w:rPr>
        <w:t>твенной и муниципальной услуги в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г. на уровне, не превышающем </w:t>
      </w:r>
      <w:r w:rsidR="00EA30E1" w:rsidRPr="00BA5C0E">
        <w:rPr>
          <w:rFonts w:ascii="Times New Roman" w:eastAsia="Calibri" w:hAnsi="Times New Roman" w:cs="Times New Roman"/>
          <w:sz w:val="28"/>
          <w:szCs w:val="28"/>
        </w:rPr>
        <w:t>5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мин.;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количество обоснованных жалоб к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году не превышающее </w:t>
      </w:r>
      <w:r w:rsidR="00EA30E1" w:rsidRPr="00BA5C0E">
        <w:rPr>
          <w:rFonts w:ascii="Times New Roman" w:eastAsia="Calibri" w:hAnsi="Times New Roman" w:cs="Times New Roman"/>
          <w:sz w:val="28"/>
          <w:szCs w:val="28"/>
        </w:rPr>
        <w:t>4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единиц.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является МБУ ЛМО СК «МФЦ».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2. Осуществление дополнительных видов деятельности, в том числе на платной основе в МБУ ЛМО СК «МФЦ».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реализация права получателей государственных и муниципальных услуг на удовлетворение дополнительных потребностей при получении услуг</w:t>
      </w:r>
      <w:r w:rsidR="00542D1C"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оказание платных услуг, относящихся к приносящей доход деятельности, направленной на получение прибыли от оказания услуг</w:t>
      </w:r>
      <w:r w:rsidR="00542D1C"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- продвижение возможности получения гражданами государственных услуг в электронном виде; 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оптимизация перечня платных услуг.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-темп роста о</w:t>
      </w:r>
      <w:r w:rsidR="00935596" w:rsidRPr="00BA5C0E">
        <w:rPr>
          <w:rFonts w:ascii="Times New Roman" w:eastAsia="Calibri" w:hAnsi="Times New Roman" w:cs="Times New Roman"/>
          <w:sz w:val="28"/>
          <w:szCs w:val="28"/>
        </w:rPr>
        <w:t>бъема платных услуг не менее 101</w:t>
      </w:r>
      <w:r w:rsidRPr="00BA5C0E">
        <w:rPr>
          <w:rFonts w:ascii="Times New Roman" w:eastAsia="Calibri" w:hAnsi="Times New Roman" w:cs="Times New Roman"/>
          <w:sz w:val="28"/>
          <w:szCs w:val="28"/>
        </w:rPr>
        <w:t>,</w:t>
      </w:r>
      <w:r w:rsidR="00F8697E" w:rsidRPr="00BA5C0E">
        <w:rPr>
          <w:rFonts w:ascii="Times New Roman" w:eastAsia="Calibri" w:hAnsi="Times New Roman" w:cs="Times New Roman"/>
          <w:sz w:val="28"/>
          <w:szCs w:val="28"/>
        </w:rPr>
        <w:t>02</w:t>
      </w:r>
      <w:r w:rsidRPr="00BA5C0E">
        <w:rPr>
          <w:rFonts w:ascii="Times New Roman" w:eastAsia="Calibri" w:hAnsi="Times New Roman" w:cs="Times New Roman"/>
          <w:sz w:val="28"/>
          <w:szCs w:val="28"/>
        </w:rPr>
        <w:t>% с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4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по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гг.;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- увеличение </w:t>
      </w:r>
      <w:r w:rsidR="00935596" w:rsidRPr="00BA5C0E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оказанных услуг по регистрации в ЕСИА физических лиц или восстановлении доступа к учетной записи зарегистрированного лица </w:t>
      </w:r>
      <w:r w:rsidR="00935596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F8697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935596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2029 году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является МБУ ЛМО СК «МФЦ».</w:t>
      </w:r>
    </w:p>
    <w:p w:rsidR="002C3B24" w:rsidRDefault="00174CFE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2C3B24" w:rsidRPr="00BA5C0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2C3B24" w:rsidRPr="00BA5C0E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7 к Программе.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Calibri" w:eastAsia="Calibri" w:hAnsi="Calibri" w:cs="Times New Roman"/>
        </w:rPr>
        <w:t>_________________</w:t>
      </w:r>
      <w:r w:rsidRPr="00BA5C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ИНФОРМАЦИОННОГО ОБЩЕСТВА» МУНИЦИПАЛЬНОЙ ПРОГРАММЫ ЛЕВОКУМСКОГО МУНИЦИПАЛЬНОГО ОКРУГА СТАВРОПОЛЬСКОГО КРАЯ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ИНФОРМАЦИОННОГО ОБЩЕСТВА»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  <w:hideMark/>
          </w:tcPr>
          <w:p w:rsidR="002C3B24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информационного общества» муниципальной программы Левокумского муниципального округа Ставропольского края «Развитие экономики» (далее соответственно - Подпрограмма, Программа)</w:t>
            </w:r>
          </w:p>
          <w:p w:rsidR="009A7DCF" w:rsidRPr="00BA5C0E" w:rsidRDefault="009A7DCF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hideMark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округа Ставропольского края </w:t>
            </w:r>
            <w:r w:rsidR="009A7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(о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тдел экономического развития администрации Левокумского муниципального округа Ставропольского края</w:t>
            </w:r>
            <w:r w:rsidR="009A7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-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088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 (далее – отдел по информационным технологиям)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088" w:type="dxa"/>
            <w:hideMark/>
          </w:tcPr>
          <w:p w:rsidR="002C3B24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(функциональные) и территориальные органы администрации Левокумского муниципального округа Ставропольского края, муниципальные учреждения Левокумского муниципального округа Ставропольского края</w:t>
            </w:r>
          </w:p>
          <w:p w:rsidR="009A7DCF" w:rsidRPr="00BA5C0E" w:rsidRDefault="009A7DCF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088" w:type="dxa"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функционирования информационных систем и ресурсов администрации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округа;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жителей Левокумского </w:t>
            </w:r>
            <w:r w:rsidR="000D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информацией о деятельности органов местного самоуправления, важнейших общественно-политических и социально-экономических событиях;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государственных и муниципальных услуг в электронном виде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vMerge w:val="restart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решения задач Подпрограммы</w:t>
            </w:r>
          </w:p>
        </w:tc>
        <w:tc>
          <w:tcPr>
            <w:tcW w:w="7088" w:type="dxa"/>
          </w:tcPr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24D">
              <w:rPr>
                <w:rFonts w:ascii="Times New Roman" w:eastAsia="Calibri" w:hAnsi="Times New Roman" w:cs="Times New Roman"/>
                <w:sz w:val="28"/>
                <w:szCs w:val="28"/>
              </w:rPr>
              <w:t>доля модернизированных автоматизированных рабочих мест пользователей;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 государственных</w:t>
            </w:r>
            <w:r w:rsidR="004F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муниципальных</w:t>
            </w: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систем из подлежащих аттестации;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8A324D" w:rsidRDefault="00820DCD" w:rsidP="00820D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2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лиц и специалистов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прошедших обучение</w:t>
            </w:r>
            <w:r w:rsidR="002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информационных технологий</w:t>
            </w:r>
            <w:r w:rsidR="008A324D"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A324D" w:rsidRPr="008A324D" w:rsidRDefault="008A324D" w:rsidP="008A32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размещаемой информации на официальном интернет-сайте администрации Левокумского муниципального округа;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виде.</w:t>
            </w:r>
          </w:p>
        </w:tc>
      </w:tr>
      <w:tr w:rsidR="00BA5C0E" w:rsidRPr="00BA5C0E" w:rsidTr="00F13D18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088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A5C0E" w:rsidRPr="00BA5C0E" w:rsidTr="00093DB6">
        <w:trPr>
          <w:trHeight w:val="3969"/>
        </w:trPr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7088" w:type="dxa"/>
          </w:tcPr>
          <w:p w:rsidR="00962725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(далее - местный бюджет) – 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рублей, в том числе по годам: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- 1600,00 тыс. рублей;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- 1600,00 тыс. рублей;</w:t>
            </w:r>
          </w:p>
          <w:p w:rsidR="00EA0B46" w:rsidRPr="00BA5C0E" w:rsidRDefault="00EA0B4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- 1600,00 тыс. рублей;</w:t>
            </w:r>
          </w:p>
          <w:p w:rsidR="00EA0B46" w:rsidRPr="00BA5C0E" w:rsidRDefault="00EA0B4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- 1600,00 тыс. рублей;</w:t>
            </w:r>
          </w:p>
          <w:p w:rsidR="00EA0B46" w:rsidRPr="00BA5C0E" w:rsidRDefault="00EA0B4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- 1600,00 тыс. рублей;</w:t>
            </w:r>
          </w:p>
          <w:p w:rsidR="00EA0B46" w:rsidRPr="00093DB6" w:rsidRDefault="00EA0B46" w:rsidP="00093D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- 1600,00 тыс. рублей.</w:t>
            </w:r>
          </w:p>
        </w:tc>
      </w:tr>
      <w:tr w:rsidR="00BA5C0E" w:rsidRPr="00BA5C0E" w:rsidTr="00D97842">
        <w:tc>
          <w:tcPr>
            <w:tcW w:w="2376" w:type="dxa"/>
            <w:vMerge w:val="restart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конечные результаты реализации Подпрограммы</w:t>
            </w:r>
          </w:p>
        </w:tc>
        <w:tc>
          <w:tcPr>
            <w:tcW w:w="7088" w:type="dxa"/>
          </w:tcPr>
          <w:p w:rsidR="002C3B24" w:rsidRPr="002878B7" w:rsidRDefault="00D02683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увеличение доли модернизированных </w:t>
            </w:r>
            <w:r w:rsidRPr="002878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автоматизированных рабочих мест пользователей с 50% в 2024 году до 100% в 2029 году</w:t>
            </w:r>
            <w:r w:rsidR="002C3B24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доли защищенных автоматизированных рабочих мест не менее 100% в 202</w:t>
            </w:r>
            <w:r w:rsidR="00EA0B46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A0B46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годах;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C3D" w:rsidRPr="002878B7" w:rsidRDefault="00D95C3D" w:rsidP="00D95C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аттестованных по требованиям защиты информации государственных </w:t>
            </w:r>
            <w:r w:rsidR="004F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муниципальных</w:t>
            </w:r>
            <w:r w:rsidR="004F78E6"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систем из подлежащих аттестации </w:t>
            </w:r>
            <w:r w:rsidR="00CF3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33% в 2024 году до 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в 2029 год</w:t>
            </w:r>
            <w:r w:rsidR="00CF3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24" w:rsidRPr="002878B7" w:rsidRDefault="00030104" w:rsidP="00DE70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="004F78E6" w:rsidRPr="004F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лиц и специалистов администрации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прошедших обучение в области информационных технологий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E70FA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 в 2029 году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E261C6" w:rsidRPr="002878B7" w:rsidRDefault="00E261C6" w:rsidP="00E261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размещаемой информации на официальном интернет-сайте администрации Левокумского муниципального округа с 2% в 202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E261C6" w:rsidRPr="002878B7" w:rsidRDefault="00E261C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государственных и муниципальных услуг, предоставляемых в электронном виде, до </w:t>
            </w:r>
            <w:r w:rsidR="00D02683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к 202</w:t>
            </w:r>
            <w:r w:rsidR="00EA0B46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развитие информационного общества в Левокумском муниципальном округе: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A5C0E">
        <w:rPr>
          <w:rFonts w:ascii="Times New Roman" w:eastAsia="Calibri" w:hAnsi="Times New Roman" w:cs="Times New Roman"/>
          <w:sz w:val="28"/>
          <w:szCs w:val="28"/>
        </w:rPr>
        <w:t>Обновление компьютерной техники</w:t>
      </w:r>
      <w:r w:rsidR="00D94779">
        <w:rPr>
          <w:rFonts w:ascii="Times New Roman" w:eastAsia="Calibri" w:hAnsi="Times New Roman" w:cs="Times New Roman"/>
          <w:sz w:val="28"/>
          <w:szCs w:val="28"/>
        </w:rPr>
        <w:t xml:space="preserve"> и программного обеспечения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в администрации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приобретение компьютерной техники и периферийных устройств (системные блоки, мониторы, принтеры, многофункциональные устройства, серверное оборудование, источники бесперебойного питания и т.д.);</w:t>
      </w:r>
    </w:p>
    <w:p w:rsidR="001245E1" w:rsidRPr="008F585F" w:rsidRDefault="001245E1" w:rsidP="00124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приобретение и продление программного обеспечения и лицензий (</w:t>
      </w:r>
      <w:r w:rsidRPr="00100880">
        <w:rPr>
          <w:rFonts w:ascii="Times New Roman" w:eastAsia="Calibri" w:hAnsi="Times New Roman" w:cs="Times New Roman"/>
          <w:sz w:val="28"/>
          <w:szCs w:val="28"/>
        </w:rPr>
        <w:t>общесистемного, офисного, антивирусного, специализированных программ</w:t>
      </w:r>
      <w:r w:rsidR="00100880">
        <w:rPr>
          <w:rFonts w:ascii="Times New Roman" w:eastAsia="Calibri" w:hAnsi="Times New Roman" w:cs="Times New Roman"/>
          <w:sz w:val="28"/>
          <w:szCs w:val="28"/>
        </w:rPr>
        <w:t>,</w:t>
      </w:r>
      <w:r w:rsidRPr="00100880">
        <w:rPr>
          <w:rFonts w:ascii="Times New Roman" w:eastAsia="Calibri" w:hAnsi="Times New Roman" w:cs="Times New Roman"/>
          <w:sz w:val="28"/>
          <w:szCs w:val="28"/>
        </w:rPr>
        <w:t xml:space="preserve"> в том числе отечественного производства);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приобретение и замена технических средств (картриджи, батареи для источников бесперебойного питания, твердотельные накопители (жесткие диски), блоки питания ПК, ОЗУ (оперативное запоминающее устройство) и т.д.);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ремонт персональных компьютеров, оргтехники и серверного </w:t>
      </w: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оборудования, заправка и восстановление картриджей;</w:t>
      </w:r>
    </w:p>
    <w:p w:rsidR="00197412" w:rsidRPr="008F585F" w:rsidRDefault="00197412" w:rsidP="001974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аттестация рабочих мест в соответствии с требованиями по защите </w:t>
      </w:r>
      <w:r w:rsidRPr="00197412">
        <w:rPr>
          <w:rFonts w:ascii="Times New Roman" w:eastAsia="Calibri" w:hAnsi="Times New Roman" w:cs="Times New Roman"/>
          <w:sz w:val="28"/>
          <w:szCs w:val="28"/>
        </w:rPr>
        <w:t>информации государственных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585F">
        <w:rPr>
          <w:rFonts w:ascii="Times New Roman" w:eastAsia="Calibri" w:hAnsi="Times New Roman" w:cs="Times New Roman"/>
          <w:sz w:val="28"/>
          <w:szCs w:val="28"/>
        </w:rPr>
        <w:t>муниципальных информационных систем.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C3B24" w:rsidRPr="00BA5C0E" w:rsidRDefault="00D02683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741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6C3BAB" w:rsidRPr="007F6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741">
        <w:rPr>
          <w:rFonts w:ascii="Times New Roman" w:eastAsia="Calibri" w:hAnsi="Times New Roman" w:cs="Times New Roman"/>
          <w:sz w:val="28"/>
          <w:szCs w:val="28"/>
        </w:rPr>
        <w:t xml:space="preserve">доли </w:t>
      </w:r>
      <w:r w:rsidR="006C3BAB" w:rsidRPr="007F6741">
        <w:rPr>
          <w:rFonts w:ascii="Times New Roman" w:eastAsia="Calibri" w:hAnsi="Times New Roman" w:cs="Times New Roman"/>
          <w:sz w:val="28"/>
          <w:szCs w:val="28"/>
        </w:rPr>
        <w:t xml:space="preserve">модернизированных автоматизированных рабочих мест пользователей </w:t>
      </w:r>
      <w:r w:rsidRPr="007F6741">
        <w:rPr>
          <w:rFonts w:ascii="Times New Roman" w:eastAsia="Calibri" w:hAnsi="Times New Roman" w:cs="Times New Roman"/>
          <w:sz w:val="28"/>
          <w:szCs w:val="28"/>
        </w:rPr>
        <w:t>с 50% в 2024 году до 100% в</w:t>
      </w:r>
      <w:r w:rsidR="006C3BAB" w:rsidRPr="007F6741">
        <w:rPr>
          <w:rFonts w:ascii="Times New Roman" w:eastAsia="Calibri" w:hAnsi="Times New Roman" w:cs="Times New Roman"/>
          <w:sz w:val="28"/>
          <w:szCs w:val="28"/>
        </w:rPr>
        <w:t xml:space="preserve"> 2029 год</w:t>
      </w:r>
      <w:r w:rsidRPr="007F6741">
        <w:rPr>
          <w:rFonts w:ascii="Times New Roman" w:eastAsia="Calibri" w:hAnsi="Times New Roman" w:cs="Times New Roman"/>
          <w:sz w:val="28"/>
          <w:szCs w:val="28"/>
        </w:rPr>
        <w:t>у</w:t>
      </w:r>
      <w:r w:rsidR="002C3B24" w:rsidRPr="007F67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сохранение доли защищенных автоматизированных рабочих мест на уровне не менее 100% в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4</w:t>
      </w:r>
      <w:r w:rsidRPr="00BA5C0E">
        <w:rPr>
          <w:rFonts w:ascii="Times New Roman" w:eastAsia="Calibri" w:hAnsi="Times New Roman" w:cs="Times New Roman"/>
          <w:sz w:val="28"/>
          <w:szCs w:val="28"/>
        </w:rPr>
        <w:t>-202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годах;</w:t>
      </w:r>
    </w:p>
    <w:p w:rsidR="008B69FA" w:rsidRPr="002878B7" w:rsidRDefault="008B69FA" w:rsidP="008B69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аттестованных по требованиям защиты информации государственных информационных систем из подлежащих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33% в 2024 году до </w:t>
      </w:r>
      <w:r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в 2029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Ответственным исполнителем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основного мероприятия Подпрограммы является отдел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по информационным технологиям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Обучение должностных лиц и специалистов </w:t>
      </w:r>
      <w:r w:rsid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информационных технологий, включая расходы на проживание, проезд, суточные.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организация повышения квалификации, профессиональной переподготовки и дополнительного профессионального образования специалистов по направлению в области информационных технологий.</w:t>
      </w:r>
    </w:p>
    <w:p w:rsidR="00EC1F6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Программы позволит </w:t>
      </w:r>
      <w:r w:rsidR="00EC1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EC1F6E"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E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1F6E"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прошедших обучение в области информационных технологий</w:t>
      </w:r>
      <w:r w:rsidR="00EC1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F6E"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в 2029 году;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по информационным технологиям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6F" w:rsidRPr="004952C8" w:rsidRDefault="00F76A6F" w:rsidP="00F76A6F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открытости и доступности информации д</w:t>
      </w:r>
      <w:r w:rsidR="0090105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населения Левокумского округа</w:t>
      </w: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6F" w:rsidRPr="00755FBB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осуществление комплекса работ по информационному и техническому обслуживанию, поддержке и сопровождению сайта администрации:</w:t>
      </w:r>
      <w:r w:rsidRPr="004952C8">
        <w:t xml:space="preserve"> </w:t>
      </w:r>
      <w:hyperlink r:id="rId14" w:history="1">
        <w:r w:rsidRPr="00755FB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https://almosk-r07.gosweb.gosuslugi.ru/</w:t>
        </w:r>
      </w:hyperlink>
      <w:r w:rsidRPr="00755F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касающимся функционирования и развития сайта;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и внесение изменений в дизайн сайта (добавление новых элементов дизайна), не влекущих за собой кардинального пересмотра общего стиля сайта. В том числе разработка, установка (снятие) со страниц сайта внутренних рекламных объявлений и баннеров;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изменений в текстовое наполнение сайта, оформление текстовой и графической информации, экранная </w:t>
      </w:r>
      <w:proofErr w:type="spellStart"/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типографика</w:t>
      </w:r>
      <w:proofErr w:type="spellEnd"/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контроль безопасности;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исправление ошибок в статьях, возникших по тем или иным причинам;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добавление новых разделов (модулей), равно как и внесение </w:t>
      </w: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изменений, требующих адаптации программного комплекса;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размещение актуальной информации общественно-политической и социально-экономической направленности.</w:t>
      </w:r>
    </w:p>
    <w:p w:rsidR="00F76A6F" w:rsidRPr="00F479FD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увеличение количества размещаемой информации на официальном интернет-сайте администрации Левокумского муниципального округа с 2% в 202</w:t>
      </w:r>
      <w:r w:rsidR="00F479FD"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F479FD"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479FD"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году;</w:t>
      </w:r>
    </w:p>
    <w:p w:rsidR="00F76A6F" w:rsidRPr="008F585F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исполнителем данного основного мероприятия Подпрограммы является отдел </w:t>
      </w:r>
      <w:r w:rsidRPr="00F479FD">
        <w:rPr>
          <w:rFonts w:ascii="Times New Roman" w:hAnsi="Times New Roman"/>
          <w:sz w:val="28"/>
          <w:szCs w:val="28"/>
        </w:rPr>
        <w:t>по информационным технологиям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государственных и муниципальных услуг в электронной форме.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населения о преимуществах получения государственных и муниципальных услуг в электронном виде на официальном сайте администрации Левокумского муниципального округа Ставропольского края, через СМИ, радио, путем размещения сведений на стендах в муниципальных учреждениях Левокумского муниципального округа Ставропольского края; 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межведомственных запросов на предоставление государственных и муниципальных услуг;</w:t>
      </w:r>
      <w:r w:rsid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</w:t>
      </w:r>
      <w:r w:rsidR="00224584" w:rsidRP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электронную форму;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качества и количества оказанных государственных и муниципальных услуг, предоставляемых в электронной форме.</w:t>
      </w:r>
    </w:p>
    <w:p w:rsidR="00724657" w:rsidRDefault="00724657" w:rsidP="007246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долю государственных и муниципальных услуг, предоставляемых в электронном виде, до </w:t>
      </w:r>
      <w:r w:rsidR="00C74C4B"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202</w:t>
      </w:r>
      <w:r w:rsidR="00C74C4B"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по информационным технологиям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FBB" w:rsidRDefault="00174CFE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P2357" w:history="1">
        <w:r w:rsidR="002C3B24" w:rsidRPr="00BA5C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приложении 7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755FBB" w:rsidRPr="00BA5C0E" w:rsidRDefault="00755FB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BF74BA" w:rsidRPr="00BA5C0E" w:rsidRDefault="00BF74BA" w:rsidP="00B96829">
      <w:pPr>
        <w:tabs>
          <w:tab w:val="left" w:pos="7230"/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74BA" w:rsidRPr="00BA5C0E" w:rsidSect="00755F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F74BA" w:rsidRPr="00BA5C0E" w:rsidRDefault="00BF74BA" w:rsidP="00B9682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F74BA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5FBB" w:rsidRPr="00BA5C0E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F74BA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755FBB" w:rsidRPr="00BA5C0E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F74BA" w:rsidRPr="00BA5C0E" w:rsidRDefault="00BF74BA" w:rsidP="00755FB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BF74BA" w:rsidRPr="00BA5C0E" w:rsidRDefault="00BF74BA" w:rsidP="00755FB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  <w:r w:rsidRPr="00BA5C0E">
        <w:rPr>
          <w:rFonts w:ascii="Times New Roman" w:eastAsia="Calibri" w:hAnsi="Times New Roman" w:cs="Times New Roman"/>
          <w:sz w:val="24"/>
          <w:szCs w:val="24"/>
        </w:rPr>
        <w:t xml:space="preserve"> &lt;*&gt;</w:t>
      </w:r>
    </w:p>
    <w:p w:rsidR="00BF74BA" w:rsidRPr="00BA5C0E" w:rsidRDefault="00BF74BA" w:rsidP="00755FB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16" w:rsidRPr="002A122B" w:rsidRDefault="00157E16" w:rsidP="0015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157E16" w:rsidRPr="002A122B" w:rsidRDefault="00157E16" w:rsidP="0015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157E16" w:rsidRPr="002A122B" w:rsidRDefault="00157E16" w:rsidP="0015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1093"/>
        <w:gridCol w:w="1134"/>
        <w:gridCol w:w="1134"/>
        <w:gridCol w:w="851"/>
        <w:gridCol w:w="992"/>
        <w:gridCol w:w="992"/>
        <w:gridCol w:w="992"/>
        <w:gridCol w:w="1033"/>
      </w:tblGrid>
      <w:tr w:rsidR="00157E16" w:rsidRPr="002A122B" w:rsidTr="003F2D13">
        <w:tc>
          <w:tcPr>
            <w:tcW w:w="595" w:type="dxa"/>
            <w:vMerge w:val="restart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29" w:type="dxa"/>
            <w:vMerge w:val="restart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221" w:type="dxa"/>
            <w:gridSpan w:val="8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57E16" w:rsidRPr="002A122B" w:rsidTr="003F2D13">
        <w:trPr>
          <w:trHeight w:val="924"/>
        </w:trPr>
        <w:tc>
          <w:tcPr>
            <w:tcW w:w="595" w:type="dxa"/>
            <w:vMerge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992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033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</w:tbl>
    <w:p w:rsidR="00157E16" w:rsidRPr="002A122B" w:rsidRDefault="00157E16" w:rsidP="0015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923"/>
        <w:gridCol w:w="170"/>
        <w:gridCol w:w="822"/>
        <w:gridCol w:w="312"/>
        <w:gridCol w:w="680"/>
        <w:gridCol w:w="313"/>
        <w:gridCol w:w="680"/>
        <w:gridCol w:w="312"/>
        <w:gridCol w:w="680"/>
        <w:gridCol w:w="312"/>
        <w:gridCol w:w="680"/>
        <w:gridCol w:w="312"/>
        <w:gridCol w:w="680"/>
        <w:gridCol w:w="312"/>
        <w:gridCol w:w="1033"/>
      </w:tblGrid>
      <w:tr w:rsidR="00157E16" w:rsidRPr="002A122B" w:rsidTr="003F2D13">
        <w:trPr>
          <w:trHeight w:val="3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 «Создание условий для ведения бизнеса в Левокумском муниципальном округе Ставропольского края»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субъектов малого и среднего предпринимательства в расчете на 10 тыс. человек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D2059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D2059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1 «Развитие малого и среднего предпринимательства»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 «Повышение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Дня работника сельского хозяйства и перерабатывающей промышленности, в обучающих и информационных мероприятиях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35,1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 Программы «Создание условий для развития конкурентной среды на приоритетных рынках Левокумского муниципального округа»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  Левокумского муниципального округа, получивших субсидию на развитие бизнеса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оказанных консультационно-информационных услуг субъектам малого и среднего предпринимательства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 (по статистическим данным)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«Формирование благоприятного инвестиционного климата»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 «Формирование благоприятных условий для привлечения инвестиций и повышения инвестиционной активности бизнеса в Левокумском муниципальном округе»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 инвестиций в основной капитал за счет всех источников финансирования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2232,6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инвестиционных проектов, реализуемых на территории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компаний- экспортеров из числа малого и среднего предпринимательства по итогам внедрения Регионального экспортного стандарта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Цель «Развитие торговли на территории Левокумского муниципального округа Ставропольского края»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 «Повышение уровня информированности и потребительской грамотности населения»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размещенной информации в средствах массовой информации по вопросам потребительской грамотности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 «Мониторинг развития сферы торговли Левокумского муниципального округа»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нормативу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роста количества стационарных объектов торговли, общественного питания и бытового обслуживания населения на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Цель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государственных и муниципальных услуг, предоставленных в МБУ ЛМО СК «МФЦ»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100,04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«Организация предоставления государственных и муниципальных услуг по принципу «одного окна» в МБУ ЛМО СК «МФЦ»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время ожидания в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очереди при обращении за получением государственной и муниципальной услуги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57E16" w:rsidRPr="002A122B" w:rsidTr="003F2D13">
        <w:trPr>
          <w:trHeight w:val="4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обоснованных жалоб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4 Программы «Развитие предоставления дополнительных, в том числе платных услуг, в МБУ ЛМО СК «МФЦ»»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объема платных услуг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102,13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по регистрации в ЕСИА физических лиц или восстановлении доступа к учетной записи зарегистрированного лица»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«Повышение эффективности использования информационных ресурсов с применением современных информационных технологий»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5 «Развитие информационного общества»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5 Программы «Обеспечение функционирования информационных систем и ресурсов администрации Левокумского муниципального округа»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модернизированных автоматизированных рабочих мест пользователей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 государственных и  муниципальных  информационных систем из подлежащих аттестации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должностных лиц и специалистов администрации, прошедших обучение в области информационных технологий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Прирост количества размещаемой информации на   официальном интернет-сайте администрации Левокумского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3 подпрограммы 5  «Повышение доступности государственных и муниципальных услуг в электронном виде»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F74BA" w:rsidRPr="00BA5C0E" w:rsidRDefault="00BF74BA" w:rsidP="00B9682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7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3B24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5FBB" w:rsidRDefault="00755FBB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5FBB" w:rsidRPr="00BA5C0E" w:rsidRDefault="00755FBB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экономики» </w:t>
      </w:r>
      <w:r w:rsidRPr="00BA5C0E">
        <w:rPr>
          <w:rFonts w:ascii="Times New Roman" w:eastAsia="Calibri" w:hAnsi="Times New Roman" w:cs="Times New Roman"/>
          <w:b/>
          <w:bCs/>
          <w:sz w:val="28"/>
          <w:szCs w:val="28"/>
        </w:rPr>
        <w:t>&lt;*&gt;</w:t>
      </w:r>
    </w:p>
    <w:p w:rsidR="00BD78CD" w:rsidRPr="00BA5C0E" w:rsidRDefault="00BD78CD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283"/>
        <w:gridCol w:w="3543"/>
        <w:gridCol w:w="1644"/>
        <w:gridCol w:w="57"/>
        <w:gridCol w:w="1701"/>
        <w:gridCol w:w="2665"/>
      </w:tblGrid>
      <w:tr w:rsidR="00BA5C0E" w:rsidRPr="00BA5C0E" w:rsidTr="00BF74BA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ind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A5C0E" w:rsidRPr="00BA5C0E" w:rsidTr="00BF74BA">
        <w:trPr>
          <w:trHeight w:val="7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A5C0E" w:rsidRPr="00BA5C0E" w:rsidTr="00BF74BA">
        <w:trPr>
          <w:trHeight w:val="494"/>
        </w:trPr>
        <w:tc>
          <w:tcPr>
            <w:tcW w:w="674" w:type="dxa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«Создание условий для ведения бизнеса в Левокумском муниципальном округе Ставропольском края»</w:t>
            </w:r>
          </w:p>
        </w:tc>
      </w:tr>
      <w:tr w:rsidR="00BA5C0E" w:rsidRPr="00BA5C0E" w:rsidTr="00BF74BA">
        <w:trPr>
          <w:trHeight w:val="424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 «Развитие малого и среднего предпринимательства»</w:t>
            </w:r>
          </w:p>
        </w:tc>
        <w:tc>
          <w:tcPr>
            <w:tcW w:w="3543" w:type="dxa"/>
          </w:tcPr>
          <w:p w:rsidR="00BF74BA" w:rsidRPr="00BA5C0E" w:rsidRDefault="00BF74BA" w:rsidP="004B75D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Левокумского муниципального округа Ставропольского края 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(далее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0243F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="004B75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9E25D3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58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9E25D3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65" w:type="dxa"/>
          </w:tcPr>
          <w:p w:rsidR="00BF74BA" w:rsidRPr="00BA5C0E" w:rsidRDefault="00174CFE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BF74BA" w:rsidRPr="00BA5C0E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 1</w:t>
              </w:r>
            </w:hyperlink>
            <w:r w:rsidR="00BF74BA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приложения 6 к Программе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424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43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1 Программы «Повышение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Пропаганда и популяризация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2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83" w:type="dxa"/>
          </w:tcPr>
          <w:p w:rsidR="009E25D3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информационных кампаний для субъектов </w:t>
            </w:r>
            <w:r w:rsidR="00BA5C0E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средствах массовой информации и на сайте администрации</w:t>
            </w:r>
          </w:p>
          <w:p w:rsidR="004B75DA" w:rsidRPr="00BA5C0E" w:rsidRDefault="004B75D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2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3106B0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2 подпрограммы 1 Программы «Создание условий для развития конкурентной среды на </w:t>
            </w:r>
            <w:r w:rsidR="003106B0"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приоритетных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рынках Левокумского муниципального округа»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участия субъектов малого предпринимательства в закупках товаров, работ, услуг для обеспечения муниципальных нужд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napToGrid w:val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mbria" w:hAnsi="Times New Roman" w:cs="Times New Roman"/>
                <w:sz w:val="28"/>
                <w:szCs w:val="28"/>
              </w:rPr>
              <w:t>Проведение мониторинга субъектов предпринимательской деятельности о состоянии и развитии конкурентной среды на рынках товаров и услуг округа</w:t>
            </w:r>
          </w:p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 приложения 6 к Программе</w:t>
            </w:r>
          </w:p>
        </w:tc>
      </w:tr>
      <w:tr w:rsidR="00BA5C0E" w:rsidRPr="00BA5C0E" w:rsidTr="00BF74BA">
        <w:trPr>
          <w:trHeight w:val="43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4,5,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консультационной помощи субъектам малого и среднего предпринимательства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6 приложения 6 к Программе</w:t>
            </w:r>
          </w:p>
        </w:tc>
      </w:tr>
      <w:tr w:rsidR="00BA5C0E" w:rsidRPr="00BA5C0E" w:rsidTr="00BF74BA">
        <w:trPr>
          <w:trHeight w:val="428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4B75DA" w:rsidRPr="008A324D" w:rsidRDefault="004B75D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края»</w:t>
            </w:r>
          </w:p>
        </w:tc>
      </w:tr>
      <w:tr w:rsidR="00BA5C0E" w:rsidRPr="00BA5C0E" w:rsidTr="00BF74BA">
        <w:trPr>
          <w:trHeight w:val="424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 «Формирование благоприятного инвестиционного климата в Левокумском муниципальном округе Ставропольского»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64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58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7 приложения 6 к Программе</w:t>
            </w:r>
          </w:p>
        </w:tc>
      </w:tr>
      <w:tr w:rsidR="00BA5C0E" w:rsidRPr="00BA5C0E" w:rsidTr="00BF74BA">
        <w:trPr>
          <w:trHeight w:val="434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426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1 подпрограммы 2 Программы «Формирование благоприятных условий для привлечения инвестиций и повышения инвестиционной активности бизнеса в Левокумском </w:t>
            </w:r>
            <w:r w:rsidR="00752A77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округе»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83" w:type="dxa"/>
          </w:tcPr>
          <w:p w:rsidR="009E25D3" w:rsidRPr="00BA5C0E" w:rsidRDefault="009E25D3" w:rsidP="004B75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8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Сопровождение и мониторинг инвестиционных проектов Левокумского муниципального округа  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9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8,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9,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10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9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030ABC" w:rsidRPr="00BA5C0E" w:rsidRDefault="00030ABC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«Развитие торговли на территории  Левокумского муниципального округа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Ставропольского края»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11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Подпрограммы в разрезе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3 Программы «Повышение уровня информированности и потребительской грамотности населения»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12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Calibri" w:eastAsia="Calibri" w:hAnsi="Calibri" w:cs="Times New Roman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подпрограммы 3 Программы «Мониторинг развития сферы торговли Левокумского муниципального округа»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</w:t>
            </w:r>
            <w:r w:rsidR="003861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обеспеченности населения округа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площадью торговых объектов.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13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Calibri" w:eastAsia="Calibri" w:hAnsi="Calibri" w:cs="Times New Roman"/>
              </w:rPr>
            </w:pPr>
          </w:p>
        </w:tc>
      </w:tr>
      <w:tr w:rsidR="00BA5C0E" w:rsidRPr="00BA5C0E" w:rsidTr="00BF74BA">
        <w:trPr>
          <w:trHeight w:val="1014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цен на социально-значимые продовольственные товары.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14</w:t>
            </w:r>
            <w:r w:rsidR="00A81C8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A81C88" w:rsidRPr="00BA5C0E" w:rsidRDefault="00A81C88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4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пункты 15-16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  <w:r w:rsidR="00A81C8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Подпрограммы в разрезе</w:t>
            </w:r>
            <w:r w:rsidR="00A81C8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4 Программы</w:t>
            </w:r>
            <w:r w:rsidRPr="00BA5C0E">
              <w:rPr>
                <w:rFonts w:ascii="Calibri" w:eastAsia="Calibri" w:hAnsi="Calibri" w:cs="Times New Roman"/>
              </w:rPr>
              <w:t xml:space="preserve">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предоставления государственных и муниципальных услуг по принципу «одного окна» в МБУ ЛМО СК «МФЦ»»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МБУ ЛМО СК «МФЦ» в целях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государственных и муниципальных услуг по принципу «одного окна»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муниципального округа Ставропольского края «Многофункциональный центр предоставления государственных и муниципальных услуг» (далее-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«МФЦ»)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17-18 приложения 6 к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tabs>
                <w:tab w:val="left" w:pos="646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Задача 2 подпрограммы 4 Программы Развитие предоставления дополнительных, в том числе платных услуг, в МБУ ЛМО СК «МФЦ».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19-20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5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информационного общества»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220728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информационным технологиям администрации Левокумского муниципального округа Ставропольского края</w:t>
            </w:r>
            <w:r w:rsidR="0022072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– отдел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информационным технологиям</w:t>
            </w:r>
            <w:r w:rsidR="0022072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21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 Подпрограммы:</w:t>
            </w: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5 Программы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информационных систем и ресурсов администрации Левокумского муниципального округа»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компьютерной техники</w:t>
            </w:r>
            <w:r w:rsidR="00D94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программного обеспечения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администрации Левокумского муниципального округа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22-24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9E25D3" w:rsidRPr="00BA5C0E" w:rsidRDefault="00224584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4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администрации в области информационных технологий, включая расходы на проживание, проезд, суточные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25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174CFE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2 подпрограммы 5 «Обеспечение жителей Левокумского </w:t>
            </w:r>
            <w:r w:rsidR="00174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bookmarkStart w:id="2" w:name="_GoBack"/>
            <w:bookmarkEnd w:id="2"/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открытости и доступности информации д</w:t>
            </w:r>
            <w:r w:rsidR="001F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населения Левокумского округа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26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подпрограммы 5 «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государственных и муниципальных услуг в электронном виде»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Предоставление государственных и муниципальных услуг в электронной форме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27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</w:tbl>
    <w:p w:rsidR="00BF74BA" w:rsidRPr="00BA5C0E" w:rsidRDefault="00755FBB" w:rsidP="00B96829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787400</wp:posOffset>
                </wp:positionV>
                <wp:extent cx="1790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903248D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62pt" to="474.9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" strokecolor="black [3040]"/>
            </w:pict>
          </mc:Fallback>
        </mc:AlternateContent>
      </w:r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8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5FBB" w:rsidRPr="00BA5C0E" w:rsidRDefault="00755FBB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center" w:pos="7143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>объемы и источники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Ставропольского края «Развитие экономики» </w:t>
      </w:r>
      <w:r w:rsidRPr="00BA5C0E">
        <w:rPr>
          <w:rFonts w:ascii="Times New Roman" w:eastAsia="Calibri" w:hAnsi="Times New Roman" w:cs="Times New Roman"/>
          <w:sz w:val="24"/>
          <w:szCs w:val="24"/>
        </w:rPr>
        <w:t>&lt;*&gt;</w:t>
      </w: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BF74BA" w:rsidRPr="00BA5C0E" w:rsidRDefault="00BF74BA" w:rsidP="001624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BF74BA" w:rsidRPr="00BA5C0E" w:rsidRDefault="00BF74BA" w:rsidP="00B96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51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510"/>
        <w:gridCol w:w="4190"/>
        <w:gridCol w:w="1134"/>
        <w:gridCol w:w="1134"/>
        <w:gridCol w:w="1134"/>
        <w:gridCol w:w="1197"/>
        <w:gridCol w:w="1134"/>
        <w:gridCol w:w="1133"/>
      </w:tblGrid>
      <w:tr w:rsidR="00BA5C0E" w:rsidRPr="00BA5C0E" w:rsidTr="00BF74BA">
        <w:trPr>
          <w:trHeight w:val="15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BA5C0E" w:rsidRPr="00BA5C0E" w:rsidTr="00BF74BA">
        <w:trPr>
          <w:trHeight w:val="6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A5C0E" w:rsidRPr="00BA5C0E" w:rsidTr="00BF74B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A5C0E" w:rsidRPr="00BA5C0E" w:rsidTr="00BF74BA">
        <w:tc>
          <w:tcPr>
            <w:tcW w:w="601" w:type="dxa"/>
            <w:tcBorders>
              <w:top w:val="single" w:sz="4" w:space="0" w:color="auto"/>
            </w:tcBorders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613505" w:rsidRDefault="0034067D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505">
              <w:rPr>
                <w:rFonts w:ascii="Times New Roman" w:eastAsia="Calibri" w:hAnsi="Times New Roman" w:cs="Times New Roman"/>
                <w:sz w:val="24"/>
                <w:szCs w:val="24"/>
              </w:rPr>
              <w:t>17083,64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34067D" w:rsidRDefault="00CD6103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17241,86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34067D" w:rsidRDefault="00CD6103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17255,73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0A1ACB" w:rsidRPr="0034067D" w:rsidRDefault="00CD6103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17258,91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16515,71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16517,99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 (далее –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бюджет), в том числе:</w:t>
            </w:r>
          </w:p>
        </w:tc>
        <w:tc>
          <w:tcPr>
            <w:tcW w:w="1134" w:type="dxa"/>
          </w:tcPr>
          <w:p w:rsidR="00962279" w:rsidRPr="00613505" w:rsidRDefault="00411B25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16968,30</w:t>
            </w:r>
          </w:p>
        </w:tc>
        <w:tc>
          <w:tcPr>
            <w:tcW w:w="1134" w:type="dxa"/>
          </w:tcPr>
          <w:p w:rsidR="00962279" w:rsidRPr="00CD6103" w:rsidRDefault="00846CA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17139,88</w:t>
            </w:r>
          </w:p>
        </w:tc>
        <w:tc>
          <w:tcPr>
            <w:tcW w:w="1134" w:type="dxa"/>
          </w:tcPr>
          <w:p w:rsidR="00962279" w:rsidRPr="00BA5C0E" w:rsidRDefault="00846CAB" w:rsidP="00B96829"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17152,49</w:t>
            </w:r>
          </w:p>
        </w:tc>
        <w:tc>
          <w:tcPr>
            <w:tcW w:w="1197" w:type="dxa"/>
          </w:tcPr>
          <w:p w:rsidR="00962279" w:rsidRDefault="00846CAB" w:rsidP="00B96829"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17153,97</w:t>
            </w:r>
          </w:p>
        </w:tc>
        <w:tc>
          <w:tcPr>
            <w:tcW w:w="1134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33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0A1ACB" w:rsidRPr="00613505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CD6103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бюджета Ставропольского края (далее – краевой бюджет)</w:t>
            </w:r>
          </w:p>
        </w:tc>
        <w:tc>
          <w:tcPr>
            <w:tcW w:w="1134" w:type="dxa"/>
          </w:tcPr>
          <w:p w:rsidR="000A1ACB" w:rsidRPr="00613505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CD6103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134" w:type="dxa"/>
          </w:tcPr>
          <w:p w:rsidR="00962279" w:rsidRPr="00613505" w:rsidRDefault="001E75BF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505">
              <w:rPr>
                <w:rFonts w:ascii="Times New Roman" w:eastAsia="Calibri" w:hAnsi="Times New Roman" w:cs="Times New Roman"/>
                <w:sz w:val="24"/>
                <w:szCs w:val="24"/>
              </w:rPr>
              <w:t>16968,30</w:t>
            </w:r>
          </w:p>
        </w:tc>
        <w:tc>
          <w:tcPr>
            <w:tcW w:w="1134" w:type="dxa"/>
          </w:tcPr>
          <w:p w:rsidR="00962279" w:rsidRPr="00CD6103" w:rsidRDefault="001E75BF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17139,88</w:t>
            </w:r>
          </w:p>
        </w:tc>
        <w:tc>
          <w:tcPr>
            <w:tcW w:w="1134" w:type="dxa"/>
          </w:tcPr>
          <w:p w:rsidR="00962279" w:rsidRPr="001E75BF" w:rsidRDefault="001E75BF" w:rsidP="00B96829">
            <w:pPr>
              <w:rPr>
                <w:highlight w:val="yellow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17152,49</w:t>
            </w:r>
          </w:p>
        </w:tc>
        <w:tc>
          <w:tcPr>
            <w:tcW w:w="1197" w:type="dxa"/>
          </w:tcPr>
          <w:p w:rsidR="00962279" w:rsidRPr="001E75BF" w:rsidRDefault="001E75BF" w:rsidP="00B96829">
            <w:pPr>
              <w:rPr>
                <w:highlight w:val="yellow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17153,97</w:t>
            </w:r>
          </w:p>
        </w:tc>
        <w:tc>
          <w:tcPr>
            <w:tcW w:w="1134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33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="0030243F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134" w:type="dxa"/>
          </w:tcPr>
          <w:p w:rsidR="000A1ACB" w:rsidRPr="00613505" w:rsidRDefault="00666260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1042,85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информационным технологиям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0A1ACB" w:rsidRPr="00613505" w:rsidRDefault="000A1ACB" w:rsidP="00B96829">
            <w:pPr>
              <w:rPr>
                <w:rFonts w:ascii="Calibri" w:eastAsia="Calibri" w:hAnsi="Calibri" w:cs="Times New Roman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Левокумского муниципального округа Ставропольского края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услуг» (далее-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«МФЦ»)</w:t>
            </w:r>
          </w:p>
        </w:tc>
        <w:tc>
          <w:tcPr>
            <w:tcW w:w="1134" w:type="dxa"/>
          </w:tcPr>
          <w:p w:rsidR="00962279" w:rsidRPr="00613505" w:rsidRDefault="00962279" w:rsidP="00666260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66260"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</w:t>
            </w: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134" w:type="dxa"/>
          </w:tcPr>
          <w:p w:rsidR="00962279" w:rsidRPr="00666260" w:rsidRDefault="00666260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666260" w:rsidRDefault="00666260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666260" w:rsidRDefault="00666260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участников </w:t>
            </w:r>
            <w:proofErr w:type="gram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Про-граммы</w:t>
            </w:r>
            <w:proofErr w:type="gram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</w:tcPr>
          <w:p w:rsidR="000A1ACB" w:rsidRPr="000D60D1" w:rsidRDefault="00AA4170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0A1ACB" w:rsidRPr="00BA5C0E" w:rsidRDefault="00962279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</w:t>
            </w:r>
            <w:r w:rsidR="00C8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C82B71" w:rsidRPr="000D60D1" w:rsidRDefault="00AA4170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малого и среднего предпринимательства».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0A1ACB" w:rsidRPr="000D60D1" w:rsidRDefault="00817F13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647,99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0A1ACB" w:rsidRPr="000D60D1" w:rsidRDefault="00817F13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647,99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134" w:type="dxa"/>
          </w:tcPr>
          <w:p w:rsidR="000A1ACB" w:rsidRPr="000D60D1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0A1ACB" w:rsidRPr="000D60D1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0A1ACB" w:rsidRPr="000D60D1" w:rsidRDefault="00817F13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647,99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0A1ACB" w:rsidRPr="000D60D1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30243F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</w:t>
            </w:r>
          </w:p>
        </w:tc>
        <w:tc>
          <w:tcPr>
            <w:tcW w:w="1134" w:type="dxa"/>
          </w:tcPr>
          <w:p w:rsidR="000A1ACB" w:rsidRPr="000D60D1" w:rsidRDefault="00817F13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647,99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Пропаганда и популяризация предпринимательской деятельности на территории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0A1ACB" w:rsidRPr="0097453B" w:rsidRDefault="0097453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53B">
              <w:rPr>
                <w:rFonts w:ascii="Times New Roman" w:eastAsia="Calibri" w:hAnsi="Times New Roman" w:cs="Times New Roman"/>
                <w:sz w:val="24"/>
                <w:szCs w:val="24"/>
              </w:rPr>
              <w:t>232,19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информационных кампаний для субъектов </w:t>
            </w:r>
            <w:r w:rsidR="00BA5C0E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вопросам государственной и муниципальной поддержки в средствах массовой информации и на сайте администрации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0A1ACB" w:rsidRPr="0097453B" w:rsidRDefault="0097453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участия субъектов малого предпринимательства в закупках товаров, работ, услуг для обеспечения муниципальных нужд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Оказание на конкурсной основе муниципальной поддержки в виде субсидии субъектам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малого и среднего предпринимательства на развитие собственного бизнеса на территории Левокумского муниципального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консультационной помощи субъектам малого и среднего предпринимательства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E45D1D" w:rsidRPr="004A3289" w:rsidRDefault="00E95A6A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289" w:rsidRPr="00E9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FD428E">
        <w:trPr>
          <w:trHeight w:val="70"/>
        </w:trPr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E45D1D" w:rsidRPr="004A3289" w:rsidRDefault="00FD428E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289"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E45D1D" w:rsidRPr="004A3289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E45D1D" w:rsidRPr="004A3289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E45D1D" w:rsidRPr="00FD428E" w:rsidRDefault="00FD428E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289"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FD428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30243F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</w:t>
            </w:r>
          </w:p>
        </w:tc>
        <w:tc>
          <w:tcPr>
            <w:tcW w:w="1134" w:type="dxa"/>
          </w:tcPr>
          <w:p w:rsidR="00E45D1D" w:rsidRPr="00FD428E" w:rsidRDefault="00FD428E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289"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инвестиционной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привлекательности Левокумского муниципального округа на официальном сайте администрации, в средствах массовой информации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Сопровождение и мониторинг инвестиционных проектов Левокумского муниципального округа 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FD428E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</w:t>
            </w:r>
            <w:r w:rsidR="003D2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тельства, реализующим инвестици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онные проекты на территории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C232B4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30243F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</w:t>
            </w:r>
            <w:r w:rsidR="00311B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обеспеченности населения округа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площадью торговых объектов.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мониторинга цен на социально-значимые продовольственные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товары.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279" w:rsidRPr="000300E8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4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62279" w:rsidRPr="00184284" w:rsidRDefault="00F72F1F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14440,79</w:t>
            </w:r>
          </w:p>
        </w:tc>
        <w:tc>
          <w:tcPr>
            <w:tcW w:w="1134" w:type="dxa"/>
          </w:tcPr>
          <w:p w:rsidR="00962279" w:rsidRPr="00E10DFB" w:rsidRDefault="000300E8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14496,86</w:t>
            </w:r>
          </w:p>
        </w:tc>
        <w:tc>
          <w:tcPr>
            <w:tcW w:w="1134" w:type="dxa"/>
          </w:tcPr>
          <w:p w:rsidR="00962279" w:rsidRPr="00E10DFB" w:rsidRDefault="000300E8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14510,73</w:t>
            </w:r>
          </w:p>
        </w:tc>
        <w:tc>
          <w:tcPr>
            <w:tcW w:w="1197" w:type="dxa"/>
          </w:tcPr>
          <w:p w:rsidR="00962279" w:rsidRPr="000300E8" w:rsidRDefault="000300E8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14513,91</w:t>
            </w:r>
          </w:p>
        </w:tc>
        <w:tc>
          <w:tcPr>
            <w:tcW w:w="1134" w:type="dxa"/>
          </w:tcPr>
          <w:p w:rsidR="00962279" w:rsidRPr="000300E8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13770,71</w:t>
            </w:r>
          </w:p>
        </w:tc>
        <w:tc>
          <w:tcPr>
            <w:tcW w:w="1133" w:type="dxa"/>
          </w:tcPr>
          <w:p w:rsidR="00962279" w:rsidRPr="000300E8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13772,99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962279" w:rsidRPr="00184284" w:rsidRDefault="00C4081F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14325,45</w:t>
            </w:r>
          </w:p>
        </w:tc>
        <w:tc>
          <w:tcPr>
            <w:tcW w:w="1134" w:type="dxa"/>
          </w:tcPr>
          <w:p w:rsidR="00962279" w:rsidRPr="00BA5C0E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BA5C0E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BA5C0E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45D1D" w:rsidRPr="00184284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  <w:shd w:val="clear" w:color="auto" w:fill="auto"/>
          </w:tcPr>
          <w:p w:rsidR="00E45D1D" w:rsidRPr="00184284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962279" w:rsidRPr="00184284" w:rsidRDefault="00C4081F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14325,45</w:t>
            </w:r>
          </w:p>
        </w:tc>
        <w:tc>
          <w:tcPr>
            <w:tcW w:w="1134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184284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0300E8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0300E8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0300E8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  <w:tc>
          <w:tcPr>
            <w:tcW w:w="1134" w:type="dxa"/>
          </w:tcPr>
          <w:p w:rsidR="00962279" w:rsidRPr="00184284" w:rsidRDefault="00C4081F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14325,45</w:t>
            </w:r>
          </w:p>
        </w:tc>
        <w:tc>
          <w:tcPr>
            <w:tcW w:w="1134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</w:tcPr>
          <w:p w:rsidR="00C82B71" w:rsidRPr="00184284" w:rsidRDefault="00C4081F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C82B71" w:rsidRPr="00184284" w:rsidRDefault="00C4081F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BA5C0E" w:rsidTr="00BF74BA">
        <w:trPr>
          <w:trHeight w:val="2083"/>
        </w:trPr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МБУ ЛМО СК «МФЦ» в целях предоставление государственных и муниципальных услуг по принципу «одного окна»</w:t>
            </w: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62279" w:rsidRPr="00184284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14325,45</w:t>
            </w:r>
          </w:p>
        </w:tc>
        <w:tc>
          <w:tcPr>
            <w:tcW w:w="1134" w:type="dxa"/>
          </w:tcPr>
          <w:p w:rsidR="00962279" w:rsidRPr="003A4AEB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3A4AEB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3A4AEB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МБУ ЛМО СК «МФЦ»</w:t>
            </w:r>
          </w:p>
        </w:tc>
        <w:tc>
          <w:tcPr>
            <w:tcW w:w="1134" w:type="dxa"/>
          </w:tcPr>
          <w:p w:rsidR="00C82B71" w:rsidRPr="00184284" w:rsidRDefault="003A4AE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5 «Развитие информационного общества»</w:t>
            </w:r>
          </w:p>
        </w:tc>
        <w:tc>
          <w:tcPr>
            <w:tcW w:w="419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3D22F3" w:rsidRPr="00BA5C0E" w:rsidRDefault="003D22F3" w:rsidP="003D22F3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D22F3" w:rsidRPr="00BA5C0E" w:rsidRDefault="003D22F3" w:rsidP="003D22F3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D22F3" w:rsidRPr="00BA5C0E" w:rsidRDefault="003D22F3" w:rsidP="003D22F3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отделу по информационным технологиям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компьютерной техники </w:t>
            </w:r>
            <w:r w:rsidR="00D94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программного </w:t>
            </w:r>
            <w:r w:rsidR="00D947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</w:t>
            </w:r>
            <w:r w:rsidR="00D94779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Левокумского муниципального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10DF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E45D1D"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</w:t>
            </w:r>
            <w:r w:rsidR="002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информационных технологий, включая расходы на проживание, проезд, суточные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открытости и доступности информации для населения</w:t>
            </w:r>
            <w:r w:rsidR="00AB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184284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45D1D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государственных и муниципальных услуг в электронной форме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184284" w:rsidP="00184284">
            <w:pPr>
              <w:suppressAutoHyphens/>
              <w:rPr>
                <w:rFonts w:ascii="Calibri" w:eastAsia="Calibri" w:hAnsi="Calibri" w:cs="Times New Roman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</w:tr>
    </w:tbl>
    <w:p w:rsidR="00BF74BA" w:rsidRPr="00BA5C0E" w:rsidRDefault="00BF74BA" w:rsidP="00B96829">
      <w:pPr>
        <w:tabs>
          <w:tab w:val="center" w:pos="7143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BF74BA" w:rsidRPr="00BA5C0E" w:rsidRDefault="00BF74BA" w:rsidP="00B96829">
      <w:pPr>
        <w:spacing w:after="160" w:line="240" w:lineRule="auto"/>
        <w:rPr>
          <w:rFonts w:ascii="Calibri" w:eastAsia="Calibri" w:hAnsi="Calibri" w:cs="Times New Roman"/>
        </w:rPr>
      </w:pPr>
      <w:r w:rsidRPr="00BA5C0E">
        <w:rPr>
          <w:rFonts w:ascii="Calibri" w:eastAsia="Calibri" w:hAnsi="Calibri" w:cs="Times New Roman"/>
        </w:rPr>
        <w:br w:type="page"/>
      </w:r>
    </w:p>
    <w:tbl>
      <w:tblPr>
        <w:tblW w:w="13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0"/>
      </w:tblGrid>
      <w:tr w:rsidR="002C3B24" w:rsidRPr="00BA5C0E" w:rsidTr="000A1ACB">
        <w:trPr>
          <w:jc w:val="center"/>
        </w:trPr>
        <w:tc>
          <w:tcPr>
            <w:tcW w:w="13100" w:type="dxa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ind w:left="7288" w:right="-965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9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ind w:left="7286" w:right="-964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экономики»</w:t>
            </w:r>
          </w:p>
          <w:p w:rsidR="002C3B24" w:rsidRPr="00BA5C0E" w:rsidRDefault="002C3B24" w:rsidP="00B9682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E06" w:rsidRPr="00BA5C0E" w:rsidRDefault="00DD4E06" w:rsidP="00DD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DD4E06" w:rsidRPr="00BA5C0E" w:rsidRDefault="00DD4E06" w:rsidP="00DD4E06">
      <w:pPr>
        <w:tabs>
          <w:tab w:val="left" w:pos="540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E06" w:rsidRPr="00BA5C0E" w:rsidRDefault="00DD4E06" w:rsidP="00DD4E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экономики»  </w:t>
      </w:r>
      <w:r w:rsidRPr="00BA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</w:p>
    <w:p w:rsidR="00DD4E06" w:rsidRPr="00BA5C0E" w:rsidRDefault="00DD4E06" w:rsidP="00DD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E06" w:rsidRPr="00BA5C0E" w:rsidRDefault="00DD4E06" w:rsidP="00DD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DD4E06" w:rsidRPr="00BA5C0E" w:rsidRDefault="00DD4E06" w:rsidP="00DD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Далее в настоящем Приложении используется сокращение - Программа.</w:t>
      </w:r>
    </w:p>
    <w:p w:rsidR="00DD4E06" w:rsidRPr="00BA5C0E" w:rsidRDefault="00DD4E06" w:rsidP="00DD4E0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DD4E06" w:rsidRPr="00BA5C0E" w:rsidRDefault="00DD4E06" w:rsidP="00DD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56"/>
        <w:gridCol w:w="8153"/>
        <w:gridCol w:w="1050"/>
        <w:gridCol w:w="890"/>
        <w:gridCol w:w="923"/>
        <w:gridCol w:w="905"/>
        <w:gridCol w:w="908"/>
        <w:gridCol w:w="1301"/>
      </w:tblGrid>
      <w:tr w:rsidR="00DD4E06" w:rsidRPr="00BA5C0E" w:rsidTr="003F2D13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DD4E06" w:rsidRPr="00BA5C0E" w:rsidTr="003F2D13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2029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7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условий для ведения бизнеса в Левокумском муниципальном округе Ставропольском края»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«Развитие торговли на территории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«Развитие малого и среднего предпринимательства»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предпринимательской активности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конкурентной среды на приоритетных рынках Левокумского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DD4E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3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1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2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6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7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440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2 «</w:t>
            </w:r>
            <w:r w:rsidRPr="00DC2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благоприятного инвестиционного климата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BE1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благоприятных условий для привлечения инвестиций и повышения инвестиционной активности бизнеса в Левокумском муниципальном округе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«Развитие потребительского рынка»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уровня информированности и потребительской грамотности населения»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«Мониторинг развития сферы торговли Левокумского муниципального округа»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Подпрограмма 4 Повышение эффективности предоставления государственных и муниципальных услуг в муниципальном бюджетном учреждении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12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«Организация предоставления государственных и муниципальных услуг по принципу «одного окна» в МБУ ЛМО СК «МФЦ»»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«Развитие предоставления дополнительных, в том числе платных услуг, в МБУ ЛМО СК «МФЦ»»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5 «Развитие информационного общества»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«Обеспечение функционирования информационных систем и ресурсов администрации Левокумского муниципального округа»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2 «Обеспечение жителей Левокумского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3 «Повышение доступности государственных и муниципальных услуг в электронном виде»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BF74BA" w:rsidRPr="00BA5C0E" w:rsidRDefault="00BF74BA" w:rsidP="00B96829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7EE21" wp14:editId="3C170C54">
                <wp:simplePos x="0" y="0"/>
                <wp:positionH relativeFrom="column">
                  <wp:posOffset>4271010</wp:posOffset>
                </wp:positionH>
                <wp:positionV relativeFrom="paragraph">
                  <wp:posOffset>639445</wp:posOffset>
                </wp:positionV>
                <wp:extent cx="1485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3BAEB3" id="Прямая соединительная линия 2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pt,50.35pt" to="453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381501" w:rsidRPr="00BA5C0E" w:rsidRDefault="00381501" w:rsidP="00B96829">
      <w:pPr>
        <w:spacing w:line="240" w:lineRule="auto"/>
      </w:pPr>
    </w:p>
    <w:sectPr w:rsidR="00381501" w:rsidRPr="00BA5C0E" w:rsidSect="00C031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D91"/>
    <w:multiLevelType w:val="hybridMultilevel"/>
    <w:tmpl w:val="C1C6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A"/>
    <w:rsid w:val="000056D7"/>
    <w:rsid w:val="00010EE1"/>
    <w:rsid w:val="000300E8"/>
    <w:rsid w:val="00030104"/>
    <w:rsid w:val="00030ABC"/>
    <w:rsid w:val="00033E39"/>
    <w:rsid w:val="00033FF5"/>
    <w:rsid w:val="00034949"/>
    <w:rsid w:val="00035480"/>
    <w:rsid w:val="00036395"/>
    <w:rsid w:val="000419E4"/>
    <w:rsid w:val="00043756"/>
    <w:rsid w:val="00045C98"/>
    <w:rsid w:val="00046155"/>
    <w:rsid w:val="00047354"/>
    <w:rsid w:val="00067E27"/>
    <w:rsid w:val="00093DB6"/>
    <w:rsid w:val="000A1ACB"/>
    <w:rsid w:val="000A4700"/>
    <w:rsid w:val="000A591B"/>
    <w:rsid w:val="000B3CD1"/>
    <w:rsid w:val="000C6CFA"/>
    <w:rsid w:val="000D0C79"/>
    <w:rsid w:val="000D10D5"/>
    <w:rsid w:val="000D1A5B"/>
    <w:rsid w:val="000D53E5"/>
    <w:rsid w:val="000D60D1"/>
    <w:rsid w:val="000E27CA"/>
    <w:rsid w:val="000E38C0"/>
    <w:rsid w:val="000E391C"/>
    <w:rsid w:val="000E4B65"/>
    <w:rsid w:val="000E511E"/>
    <w:rsid w:val="000E591D"/>
    <w:rsid w:val="000E5BA0"/>
    <w:rsid w:val="00100880"/>
    <w:rsid w:val="0010096B"/>
    <w:rsid w:val="00100BC9"/>
    <w:rsid w:val="001155FD"/>
    <w:rsid w:val="00115994"/>
    <w:rsid w:val="00123759"/>
    <w:rsid w:val="001245E1"/>
    <w:rsid w:val="001258B0"/>
    <w:rsid w:val="001359A5"/>
    <w:rsid w:val="00157E16"/>
    <w:rsid w:val="001624E4"/>
    <w:rsid w:val="00162C44"/>
    <w:rsid w:val="001646E5"/>
    <w:rsid w:val="00166665"/>
    <w:rsid w:val="00174CFE"/>
    <w:rsid w:val="00184284"/>
    <w:rsid w:val="00197412"/>
    <w:rsid w:val="001B22C6"/>
    <w:rsid w:val="001B7D3D"/>
    <w:rsid w:val="001D228B"/>
    <w:rsid w:val="001D4981"/>
    <w:rsid w:val="001E235E"/>
    <w:rsid w:val="001E75BF"/>
    <w:rsid w:val="001F15CA"/>
    <w:rsid w:val="001F2AAE"/>
    <w:rsid w:val="001F457D"/>
    <w:rsid w:val="0021158B"/>
    <w:rsid w:val="00214D9A"/>
    <w:rsid w:val="002170B7"/>
    <w:rsid w:val="00220728"/>
    <w:rsid w:val="00224584"/>
    <w:rsid w:val="002247DC"/>
    <w:rsid w:val="00233729"/>
    <w:rsid w:val="00246050"/>
    <w:rsid w:val="0024795B"/>
    <w:rsid w:val="00255690"/>
    <w:rsid w:val="00263D8B"/>
    <w:rsid w:val="0026694D"/>
    <w:rsid w:val="002760E4"/>
    <w:rsid w:val="002762D3"/>
    <w:rsid w:val="002832D2"/>
    <w:rsid w:val="002878B7"/>
    <w:rsid w:val="00290667"/>
    <w:rsid w:val="002B14C2"/>
    <w:rsid w:val="002C3B24"/>
    <w:rsid w:val="002F4647"/>
    <w:rsid w:val="0030243F"/>
    <w:rsid w:val="00303B7C"/>
    <w:rsid w:val="00306A7E"/>
    <w:rsid w:val="003106B0"/>
    <w:rsid w:val="0031091A"/>
    <w:rsid w:val="00311BA2"/>
    <w:rsid w:val="00321D0B"/>
    <w:rsid w:val="00327766"/>
    <w:rsid w:val="00335942"/>
    <w:rsid w:val="0034067D"/>
    <w:rsid w:val="00344959"/>
    <w:rsid w:val="0034569E"/>
    <w:rsid w:val="00352547"/>
    <w:rsid w:val="00353CB6"/>
    <w:rsid w:val="00354D85"/>
    <w:rsid w:val="00366CCB"/>
    <w:rsid w:val="00367C8D"/>
    <w:rsid w:val="00381501"/>
    <w:rsid w:val="0038614B"/>
    <w:rsid w:val="003A36C0"/>
    <w:rsid w:val="003A4AEB"/>
    <w:rsid w:val="003B3AAB"/>
    <w:rsid w:val="003B3BAE"/>
    <w:rsid w:val="003C52EF"/>
    <w:rsid w:val="003C52F9"/>
    <w:rsid w:val="003D22F3"/>
    <w:rsid w:val="003D7E92"/>
    <w:rsid w:val="003E7FD8"/>
    <w:rsid w:val="003F2D13"/>
    <w:rsid w:val="00411993"/>
    <w:rsid w:val="00411B25"/>
    <w:rsid w:val="0041755D"/>
    <w:rsid w:val="0041789D"/>
    <w:rsid w:val="00420090"/>
    <w:rsid w:val="0042287B"/>
    <w:rsid w:val="00436F9A"/>
    <w:rsid w:val="00437F47"/>
    <w:rsid w:val="00442BCC"/>
    <w:rsid w:val="004542DD"/>
    <w:rsid w:val="004732DE"/>
    <w:rsid w:val="00482C8F"/>
    <w:rsid w:val="004860D0"/>
    <w:rsid w:val="004952C8"/>
    <w:rsid w:val="004A0378"/>
    <w:rsid w:val="004A3289"/>
    <w:rsid w:val="004A7826"/>
    <w:rsid w:val="004B5274"/>
    <w:rsid w:val="004B75DA"/>
    <w:rsid w:val="004C403C"/>
    <w:rsid w:val="004D36BC"/>
    <w:rsid w:val="004D787D"/>
    <w:rsid w:val="004E2179"/>
    <w:rsid w:val="004E4A6D"/>
    <w:rsid w:val="004F49DF"/>
    <w:rsid w:val="004F78E6"/>
    <w:rsid w:val="005003A5"/>
    <w:rsid w:val="0050624F"/>
    <w:rsid w:val="0050753C"/>
    <w:rsid w:val="00510773"/>
    <w:rsid w:val="00522E56"/>
    <w:rsid w:val="00523F6D"/>
    <w:rsid w:val="0052576A"/>
    <w:rsid w:val="005333B9"/>
    <w:rsid w:val="00542D1C"/>
    <w:rsid w:val="00551E9C"/>
    <w:rsid w:val="005619C7"/>
    <w:rsid w:val="0056296A"/>
    <w:rsid w:val="005774EB"/>
    <w:rsid w:val="00577DF2"/>
    <w:rsid w:val="005840F8"/>
    <w:rsid w:val="0059314D"/>
    <w:rsid w:val="005A4CF8"/>
    <w:rsid w:val="005B4C62"/>
    <w:rsid w:val="005C173F"/>
    <w:rsid w:val="005C324C"/>
    <w:rsid w:val="005C55BC"/>
    <w:rsid w:val="005D1973"/>
    <w:rsid w:val="005E3C46"/>
    <w:rsid w:val="005F327C"/>
    <w:rsid w:val="005F361B"/>
    <w:rsid w:val="006046D3"/>
    <w:rsid w:val="0060720C"/>
    <w:rsid w:val="00612F36"/>
    <w:rsid w:val="00613505"/>
    <w:rsid w:val="00615734"/>
    <w:rsid w:val="00616504"/>
    <w:rsid w:val="0062202E"/>
    <w:rsid w:val="00634CEA"/>
    <w:rsid w:val="00641B7F"/>
    <w:rsid w:val="00645C4E"/>
    <w:rsid w:val="0065535C"/>
    <w:rsid w:val="00666260"/>
    <w:rsid w:val="00691B78"/>
    <w:rsid w:val="006C3BAB"/>
    <w:rsid w:val="006C6B0A"/>
    <w:rsid w:val="006D373C"/>
    <w:rsid w:val="006D5D6C"/>
    <w:rsid w:val="006E53D6"/>
    <w:rsid w:val="006F08F2"/>
    <w:rsid w:val="00700229"/>
    <w:rsid w:val="00714706"/>
    <w:rsid w:val="007153E7"/>
    <w:rsid w:val="00724657"/>
    <w:rsid w:val="00731E2A"/>
    <w:rsid w:val="0073214E"/>
    <w:rsid w:val="00735C7D"/>
    <w:rsid w:val="00740654"/>
    <w:rsid w:val="00752A77"/>
    <w:rsid w:val="00755FBB"/>
    <w:rsid w:val="007944A4"/>
    <w:rsid w:val="00795180"/>
    <w:rsid w:val="007A1544"/>
    <w:rsid w:val="007A758C"/>
    <w:rsid w:val="007B0023"/>
    <w:rsid w:val="007B26E4"/>
    <w:rsid w:val="007B7CDC"/>
    <w:rsid w:val="007C464A"/>
    <w:rsid w:val="007D2898"/>
    <w:rsid w:val="007D7648"/>
    <w:rsid w:val="007F2344"/>
    <w:rsid w:val="007F6741"/>
    <w:rsid w:val="00817F13"/>
    <w:rsid w:val="00820DCD"/>
    <w:rsid w:val="008237AE"/>
    <w:rsid w:val="00831586"/>
    <w:rsid w:val="00831850"/>
    <w:rsid w:val="00833673"/>
    <w:rsid w:val="008463DD"/>
    <w:rsid w:val="00846CAB"/>
    <w:rsid w:val="00847633"/>
    <w:rsid w:val="00853402"/>
    <w:rsid w:val="008550F7"/>
    <w:rsid w:val="00863A75"/>
    <w:rsid w:val="0086507B"/>
    <w:rsid w:val="008658D2"/>
    <w:rsid w:val="00875E0C"/>
    <w:rsid w:val="00877774"/>
    <w:rsid w:val="008810FF"/>
    <w:rsid w:val="00886546"/>
    <w:rsid w:val="00886CF5"/>
    <w:rsid w:val="00887D6F"/>
    <w:rsid w:val="008A297D"/>
    <w:rsid w:val="008A324D"/>
    <w:rsid w:val="008A550F"/>
    <w:rsid w:val="008B1E46"/>
    <w:rsid w:val="008B238B"/>
    <w:rsid w:val="008B3F3D"/>
    <w:rsid w:val="008B5900"/>
    <w:rsid w:val="008B69FA"/>
    <w:rsid w:val="008D3221"/>
    <w:rsid w:val="008E264F"/>
    <w:rsid w:val="008E50DD"/>
    <w:rsid w:val="00901059"/>
    <w:rsid w:val="00902D7F"/>
    <w:rsid w:val="00902F17"/>
    <w:rsid w:val="0090661C"/>
    <w:rsid w:val="009074BD"/>
    <w:rsid w:val="00930B5A"/>
    <w:rsid w:val="00933B47"/>
    <w:rsid w:val="00935596"/>
    <w:rsid w:val="00952C6D"/>
    <w:rsid w:val="00956384"/>
    <w:rsid w:val="00957C38"/>
    <w:rsid w:val="00962279"/>
    <w:rsid w:val="00962725"/>
    <w:rsid w:val="009653D5"/>
    <w:rsid w:val="0097453B"/>
    <w:rsid w:val="009758B6"/>
    <w:rsid w:val="00981F7D"/>
    <w:rsid w:val="00987DFF"/>
    <w:rsid w:val="00992DA8"/>
    <w:rsid w:val="009A1B32"/>
    <w:rsid w:val="009A34B1"/>
    <w:rsid w:val="009A382C"/>
    <w:rsid w:val="009A7DCF"/>
    <w:rsid w:val="009B5378"/>
    <w:rsid w:val="009C1685"/>
    <w:rsid w:val="009C3566"/>
    <w:rsid w:val="009C7834"/>
    <w:rsid w:val="009D0DD2"/>
    <w:rsid w:val="009D68EC"/>
    <w:rsid w:val="009E25D3"/>
    <w:rsid w:val="009F316A"/>
    <w:rsid w:val="00A14D85"/>
    <w:rsid w:val="00A26E72"/>
    <w:rsid w:val="00A31F95"/>
    <w:rsid w:val="00A33B2B"/>
    <w:rsid w:val="00A42F26"/>
    <w:rsid w:val="00A45793"/>
    <w:rsid w:val="00A538DA"/>
    <w:rsid w:val="00A551D9"/>
    <w:rsid w:val="00A76F5B"/>
    <w:rsid w:val="00A81C88"/>
    <w:rsid w:val="00AA4170"/>
    <w:rsid w:val="00AB27BF"/>
    <w:rsid w:val="00AB306F"/>
    <w:rsid w:val="00AB3AD1"/>
    <w:rsid w:val="00AC36A0"/>
    <w:rsid w:val="00AC3FDD"/>
    <w:rsid w:val="00AC7A53"/>
    <w:rsid w:val="00AD2F29"/>
    <w:rsid w:val="00AE0572"/>
    <w:rsid w:val="00AE19A7"/>
    <w:rsid w:val="00B0124B"/>
    <w:rsid w:val="00B10D9B"/>
    <w:rsid w:val="00B15C94"/>
    <w:rsid w:val="00B17716"/>
    <w:rsid w:val="00B21CC3"/>
    <w:rsid w:val="00B27872"/>
    <w:rsid w:val="00B3110B"/>
    <w:rsid w:val="00B33168"/>
    <w:rsid w:val="00B40D92"/>
    <w:rsid w:val="00B52839"/>
    <w:rsid w:val="00B544BE"/>
    <w:rsid w:val="00B5733E"/>
    <w:rsid w:val="00B65F8E"/>
    <w:rsid w:val="00B829F9"/>
    <w:rsid w:val="00B830FD"/>
    <w:rsid w:val="00B96829"/>
    <w:rsid w:val="00BA17E4"/>
    <w:rsid w:val="00BA5A5A"/>
    <w:rsid w:val="00BA5C0E"/>
    <w:rsid w:val="00BB7AA4"/>
    <w:rsid w:val="00BC036D"/>
    <w:rsid w:val="00BC39BC"/>
    <w:rsid w:val="00BC4F31"/>
    <w:rsid w:val="00BD6932"/>
    <w:rsid w:val="00BD78CD"/>
    <w:rsid w:val="00BE3D31"/>
    <w:rsid w:val="00BE469D"/>
    <w:rsid w:val="00BF10FC"/>
    <w:rsid w:val="00BF74BA"/>
    <w:rsid w:val="00C031AA"/>
    <w:rsid w:val="00C1454C"/>
    <w:rsid w:val="00C232B4"/>
    <w:rsid w:val="00C27B31"/>
    <w:rsid w:val="00C32AEB"/>
    <w:rsid w:val="00C4081F"/>
    <w:rsid w:val="00C41979"/>
    <w:rsid w:val="00C56398"/>
    <w:rsid w:val="00C74C4B"/>
    <w:rsid w:val="00C82A8F"/>
    <w:rsid w:val="00C82B71"/>
    <w:rsid w:val="00C92BEF"/>
    <w:rsid w:val="00C94FC2"/>
    <w:rsid w:val="00CA4F39"/>
    <w:rsid w:val="00CB106C"/>
    <w:rsid w:val="00CC6189"/>
    <w:rsid w:val="00CD112B"/>
    <w:rsid w:val="00CD6103"/>
    <w:rsid w:val="00CE7A81"/>
    <w:rsid w:val="00CF33B8"/>
    <w:rsid w:val="00CF74DC"/>
    <w:rsid w:val="00D0211B"/>
    <w:rsid w:val="00D02683"/>
    <w:rsid w:val="00D175EE"/>
    <w:rsid w:val="00D2123B"/>
    <w:rsid w:val="00D237C0"/>
    <w:rsid w:val="00D274DF"/>
    <w:rsid w:val="00D30F2A"/>
    <w:rsid w:val="00D31F21"/>
    <w:rsid w:val="00D51EB1"/>
    <w:rsid w:val="00D55C10"/>
    <w:rsid w:val="00D806CB"/>
    <w:rsid w:val="00D8469E"/>
    <w:rsid w:val="00D94779"/>
    <w:rsid w:val="00D95C3D"/>
    <w:rsid w:val="00D97842"/>
    <w:rsid w:val="00DA31BB"/>
    <w:rsid w:val="00DA3992"/>
    <w:rsid w:val="00DA5BD2"/>
    <w:rsid w:val="00DA7039"/>
    <w:rsid w:val="00DB1B54"/>
    <w:rsid w:val="00DC6D62"/>
    <w:rsid w:val="00DD002D"/>
    <w:rsid w:val="00DD4E06"/>
    <w:rsid w:val="00DE6DD2"/>
    <w:rsid w:val="00DE70FA"/>
    <w:rsid w:val="00DF3129"/>
    <w:rsid w:val="00DF4885"/>
    <w:rsid w:val="00DF5149"/>
    <w:rsid w:val="00E10DFB"/>
    <w:rsid w:val="00E16315"/>
    <w:rsid w:val="00E261C6"/>
    <w:rsid w:val="00E34301"/>
    <w:rsid w:val="00E3643A"/>
    <w:rsid w:val="00E42CE0"/>
    <w:rsid w:val="00E45D1D"/>
    <w:rsid w:val="00E50FA5"/>
    <w:rsid w:val="00E67CD7"/>
    <w:rsid w:val="00E80CAE"/>
    <w:rsid w:val="00E83E0D"/>
    <w:rsid w:val="00E85746"/>
    <w:rsid w:val="00E9541B"/>
    <w:rsid w:val="00E95A6A"/>
    <w:rsid w:val="00E96FE9"/>
    <w:rsid w:val="00E977DB"/>
    <w:rsid w:val="00EA0B46"/>
    <w:rsid w:val="00EA30E1"/>
    <w:rsid w:val="00EA4FBA"/>
    <w:rsid w:val="00EB2F21"/>
    <w:rsid w:val="00EC1F6E"/>
    <w:rsid w:val="00EC65B4"/>
    <w:rsid w:val="00ED5251"/>
    <w:rsid w:val="00EF2BDA"/>
    <w:rsid w:val="00F1175F"/>
    <w:rsid w:val="00F13D18"/>
    <w:rsid w:val="00F169EC"/>
    <w:rsid w:val="00F2675C"/>
    <w:rsid w:val="00F33154"/>
    <w:rsid w:val="00F37664"/>
    <w:rsid w:val="00F41AAC"/>
    <w:rsid w:val="00F47827"/>
    <w:rsid w:val="00F479FD"/>
    <w:rsid w:val="00F51AF5"/>
    <w:rsid w:val="00F55F2F"/>
    <w:rsid w:val="00F7169E"/>
    <w:rsid w:val="00F72F1F"/>
    <w:rsid w:val="00F76A6F"/>
    <w:rsid w:val="00F77BD1"/>
    <w:rsid w:val="00F8342F"/>
    <w:rsid w:val="00F84F8D"/>
    <w:rsid w:val="00F8697E"/>
    <w:rsid w:val="00F9077C"/>
    <w:rsid w:val="00F91173"/>
    <w:rsid w:val="00F93116"/>
    <w:rsid w:val="00F9590E"/>
    <w:rsid w:val="00FA0008"/>
    <w:rsid w:val="00FB2625"/>
    <w:rsid w:val="00FB6A14"/>
    <w:rsid w:val="00FC31E0"/>
    <w:rsid w:val="00FC640D"/>
    <w:rsid w:val="00FC7D4E"/>
    <w:rsid w:val="00FD428E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3F2D1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3F2D1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297DA09A5E29EC443AAB0B983FBCCF1E32657207BE674A35CDAFE9D12B48D6B61C69AF47B9985727BO" TargetMode="External"/><Relationship Id="rId13" Type="http://schemas.openxmlformats.org/officeDocument/2006/relationships/hyperlink" Target="consultantplus://offline/ref=A2F5632B0356F9551B52F368B81F05E192E96C5529BAD64B613B1A9C5D92DF233718E9E0F7EEE70C7E389AMCp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7297DA09A5E29EC443AAB0B983FBCCF1E32657207BE674A35CDAFE9D12B48D6B61C69AF47B9A84727AO" TargetMode="External"/><Relationship Id="rId12" Type="http://schemas.openxmlformats.org/officeDocument/2006/relationships/hyperlink" Target="consultantplus://offline/ref=A2F5632B0356F9551B52F368B81F05E192E96C5529BAD64B613B1A9C5D92DF233718E9E0F7EEE70C7E389AMCpB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6DE5D2340E232D26F8CE2D8262E98BFF4A5655CFEF789E225C04176981C3B012FF1ECA0BE38C01D16A720DC8AEEC1A4F0EDC10D885B1F2E630B10M6v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F5632B0356F9551B52F368B81F05E192E96C5529BAD64B613B1A9C5D92DF233718E9E0F7EEE70C7E389AMCpB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1.116\E-mail\&#1069;&#1082;&#1086;&#1085;&#1086;&#1084;&#1080;&#1095;&#1077;&#1089;&#1082;&#1080;&#1081;\&#1057;&#1084;&#1086;&#1083;&#1103;&#1082;&#1086;&#1074;&#1072;\&#1087;&#1086;&#1076;&#1087;&#1088;&#1086;&#1075;&#1088;&#1072;&#1084;&#1084;&#1072;%20&#1088;&#1072;&#1079;&#1074;&#1080;&#1090;&#1080;&#1077;%20&#1080;&#1085;&#1092;&#1086;&#1088;&#1084;&#1072;&#1094;&#1080;&#1086;&#1085;&#1085;&#1086;&#1075;&#1086;%20&#1086;&#1073;&#1097;&#1077;&#1089;&#1090;&#1074;&#1072;.docx" TargetMode="External"/><Relationship Id="rId10" Type="http://schemas.openxmlformats.org/officeDocument/2006/relationships/hyperlink" Target="consultantplus://offline/ref=DBA08CAC3DC59B297FE195638B2D444A678237CC2C57DEEEB24703792B92DD02DFA7901D2C85FD7Dm4B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7297DA09A5E29EC443AAB0B983FBCCF1E32657207BE674A35CDAFE9D12B48D6B61C69AF47B9885727EO" TargetMode="External"/><Relationship Id="rId14" Type="http://schemas.openxmlformats.org/officeDocument/2006/relationships/hyperlink" Target="https://almosk-r0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CA15-F3F6-44BC-9196-D28BC7FB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62</Pages>
  <Words>13195</Words>
  <Characters>75213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130</cp:revision>
  <cp:lastPrinted>2025-01-15T06:40:00Z</cp:lastPrinted>
  <dcterms:created xsi:type="dcterms:W3CDTF">2025-01-14T07:26:00Z</dcterms:created>
  <dcterms:modified xsi:type="dcterms:W3CDTF">2025-01-17T05:16:00Z</dcterms:modified>
</cp:coreProperties>
</file>