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CE" w:rsidRPr="008E681B" w:rsidRDefault="000748CE" w:rsidP="000748CE">
      <w:pPr>
        <w:jc w:val="center"/>
        <w:rPr>
          <w:b/>
          <w:sz w:val="36"/>
          <w:szCs w:val="36"/>
        </w:rPr>
      </w:pPr>
      <w:r w:rsidRPr="008E681B">
        <w:rPr>
          <w:b/>
          <w:sz w:val="36"/>
          <w:szCs w:val="36"/>
        </w:rPr>
        <w:t>ПОСТАНОВЛЕНИЕ</w:t>
      </w:r>
    </w:p>
    <w:p w:rsidR="000748CE" w:rsidRPr="008E681B" w:rsidRDefault="000748CE" w:rsidP="000748CE">
      <w:pPr>
        <w:jc w:val="center"/>
        <w:rPr>
          <w:b/>
          <w:sz w:val="28"/>
          <w:szCs w:val="20"/>
        </w:rPr>
      </w:pPr>
      <w:r w:rsidRPr="008E681B">
        <w:rPr>
          <w:b/>
          <w:sz w:val="28"/>
          <w:szCs w:val="20"/>
        </w:rPr>
        <w:t>администрации Левокумского муниципального округа</w:t>
      </w:r>
    </w:p>
    <w:p w:rsidR="000748CE" w:rsidRPr="008E681B" w:rsidRDefault="000748CE" w:rsidP="000748CE">
      <w:pPr>
        <w:jc w:val="center"/>
        <w:rPr>
          <w:b/>
          <w:sz w:val="28"/>
          <w:szCs w:val="20"/>
        </w:rPr>
      </w:pPr>
      <w:r w:rsidRPr="008E681B">
        <w:rPr>
          <w:b/>
          <w:sz w:val="28"/>
          <w:szCs w:val="20"/>
        </w:rPr>
        <w:t>Ставропольского края</w:t>
      </w:r>
    </w:p>
    <w:p w:rsidR="000748CE" w:rsidRPr="008E681B" w:rsidRDefault="000748CE" w:rsidP="000748CE">
      <w:pPr>
        <w:jc w:val="center"/>
        <w:rPr>
          <w:b/>
          <w:sz w:val="28"/>
          <w:szCs w:val="20"/>
        </w:rPr>
      </w:pPr>
      <w:r w:rsidRPr="008E681B">
        <w:rPr>
          <w:b/>
          <w:sz w:val="28"/>
          <w:szCs w:val="20"/>
        </w:rPr>
        <w:t>с. Левокумское</w:t>
      </w:r>
    </w:p>
    <w:p w:rsidR="000748CE" w:rsidRPr="008E681B" w:rsidRDefault="000748CE" w:rsidP="000748CE">
      <w:pPr>
        <w:rPr>
          <w:b/>
          <w:sz w:val="28"/>
          <w:szCs w:val="20"/>
        </w:rPr>
      </w:pPr>
      <w:r w:rsidRPr="008E681B">
        <w:rPr>
          <w:b/>
          <w:sz w:val="28"/>
          <w:szCs w:val="20"/>
        </w:rPr>
        <w:t>«</w:t>
      </w:r>
      <w:r w:rsidR="008E681B">
        <w:rPr>
          <w:b/>
          <w:sz w:val="28"/>
          <w:szCs w:val="20"/>
        </w:rPr>
        <w:t xml:space="preserve"> 17 </w:t>
      </w:r>
      <w:r w:rsidRPr="008E681B">
        <w:rPr>
          <w:b/>
          <w:sz w:val="28"/>
          <w:szCs w:val="20"/>
        </w:rPr>
        <w:t>»</w:t>
      </w:r>
      <w:r w:rsidR="008E681B">
        <w:rPr>
          <w:b/>
          <w:sz w:val="28"/>
          <w:szCs w:val="20"/>
        </w:rPr>
        <w:t xml:space="preserve"> марта </w:t>
      </w:r>
      <w:r w:rsidRPr="008E681B">
        <w:rPr>
          <w:b/>
          <w:sz w:val="28"/>
          <w:szCs w:val="20"/>
        </w:rPr>
        <w:t>20</w:t>
      </w:r>
      <w:r w:rsidR="008E681B">
        <w:rPr>
          <w:b/>
          <w:sz w:val="28"/>
          <w:szCs w:val="20"/>
        </w:rPr>
        <w:t xml:space="preserve">22 </w:t>
      </w:r>
      <w:r w:rsidRPr="008E681B">
        <w:rPr>
          <w:b/>
          <w:sz w:val="28"/>
          <w:szCs w:val="20"/>
        </w:rPr>
        <w:t xml:space="preserve">г.                                               </w:t>
      </w:r>
      <w:r w:rsidR="008E681B">
        <w:rPr>
          <w:b/>
          <w:sz w:val="28"/>
          <w:szCs w:val="20"/>
        </w:rPr>
        <w:t xml:space="preserve">                                 </w:t>
      </w:r>
      <w:bookmarkStart w:id="0" w:name="_GoBack"/>
      <w:bookmarkEnd w:id="0"/>
      <w:r w:rsidRPr="008E681B">
        <w:rPr>
          <w:b/>
          <w:sz w:val="28"/>
          <w:szCs w:val="20"/>
        </w:rPr>
        <w:t xml:space="preserve">      №</w:t>
      </w:r>
      <w:r w:rsidR="008E681B">
        <w:rPr>
          <w:b/>
          <w:sz w:val="28"/>
          <w:szCs w:val="20"/>
        </w:rPr>
        <w:t xml:space="preserve"> 353</w:t>
      </w:r>
    </w:p>
    <w:p w:rsidR="000748CE" w:rsidRPr="008E681B" w:rsidRDefault="000748CE" w:rsidP="000748CE">
      <w:pPr>
        <w:rPr>
          <w:sz w:val="28"/>
          <w:szCs w:val="28"/>
        </w:rPr>
      </w:pPr>
      <w:r w:rsidRPr="008E681B">
        <w:rPr>
          <w:sz w:val="28"/>
          <w:szCs w:val="28"/>
        </w:rPr>
        <w:t>=========================================================</w:t>
      </w:r>
    </w:p>
    <w:p w:rsidR="00C63D6E" w:rsidRDefault="003A3B25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98302F">
        <w:rPr>
          <w:sz w:val="28"/>
          <w:szCs w:val="28"/>
        </w:rPr>
        <w:t>и</w:t>
      </w:r>
      <w:proofErr w:type="gramEnd"/>
      <w:r w:rsidR="00C63D6E">
        <w:rPr>
          <w:sz w:val="28"/>
          <w:szCs w:val="28"/>
        </w:rPr>
        <w:t xml:space="preserve"> силу </w:t>
      </w:r>
      <w:r w:rsidR="001C1EA1">
        <w:rPr>
          <w:sz w:val="28"/>
          <w:szCs w:val="28"/>
        </w:rPr>
        <w:t>некоторых постановлений</w:t>
      </w:r>
      <w:r w:rsidR="00C63D6E">
        <w:rPr>
          <w:sz w:val="28"/>
          <w:szCs w:val="28"/>
        </w:rPr>
        <w:t xml:space="preserve"> администраци</w:t>
      </w:r>
      <w:r w:rsidR="00D3653C">
        <w:rPr>
          <w:sz w:val="28"/>
          <w:szCs w:val="28"/>
        </w:rPr>
        <w:t xml:space="preserve">и Левокумского муниципального района Ставропольского края </w:t>
      </w:r>
    </w:p>
    <w:p w:rsidR="000F3088" w:rsidRDefault="000F3088" w:rsidP="000748CE">
      <w:pPr>
        <w:pStyle w:val="ConsPlusNormal"/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0748C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EA1" w:rsidRDefault="007777A1" w:rsidP="00983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>1</w:t>
      </w:r>
      <w:r w:rsidR="00C63D6E" w:rsidRPr="003A3B25">
        <w:rPr>
          <w:rFonts w:ascii="Times New Roman" w:hAnsi="Times New Roman" w:cs="Times New Roman"/>
          <w:sz w:val="28"/>
          <w:szCs w:val="28"/>
        </w:rPr>
        <w:t xml:space="preserve">. </w:t>
      </w:r>
      <w:r w:rsidR="00D3653C" w:rsidRPr="003A3B2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1EA1">
        <w:rPr>
          <w:rFonts w:ascii="Times New Roman" w:hAnsi="Times New Roman" w:cs="Times New Roman"/>
          <w:sz w:val="28"/>
          <w:szCs w:val="28"/>
        </w:rPr>
        <w:t>и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C1EA1">
        <w:rPr>
          <w:rFonts w:ascii="Times New Roman" w:hAnsi="Times New Roman" w:cs="Times New Roman"/>
          <w:sz w:val="28"/>
          <w:szCs w:val="28"/>
        </w:rPr>
        <w:t>некоторые постановления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района Ставропольского края</w:t>
      </w:r>
      <w:r w:rsidR="001C1EA1">
        <w:rPr>
          <w:rFonts w:ascii="Times New Roman" w:hAnsi="Times New Roman" w:cs="Times New Roman"/>
          <w:sz w:val="28"/>
          <w:szCs w:val="28"/>
        </w:rPr>
        <w:t>:</w:t>
      </w:r>
    </w:p>
    <w:p w:rsidR="002C4700" w:rsidRPr="00564351" w:rsidRDefault="002C4700" w:rsidP="00564351">
      <w:pPr>
        <w:ind w:firstLine="709"/>
        <w:jc w:val="both"/>
        <w:rPr>
          <w:sz w:val="28"/>
          <w:szCs w:val="28"/>
        </w:rPr>
      </w:pPr>
      <w:r w:rsidRPr="002C4700">
        <w:rPr>
          <w:sz w:val="28"/>
          <w:szCs w:val="28"/>
        </w:rPr>
        <w:t>от 24 ноября 2010 года № 550 «</w:t>
      </w:r>
      <w:hyperlink r:id="rId6" w:history="1">
        <w:r w:rsidRPr="002C4700">
          <w:rPr>
            <w:sz w:val="28"/>
            <w:szCs w:val="28"/>
          </w:rPr>
          <w:t>Об утверждении административного регламента предоставления государственной услуги по выдаче ко</w:t>
        </w:r>
        <w:r>
          <w:rPr>
            <w:sz w:val="28"/>
            <w:szCs w:val="28"/>
          </w:rPr>
          <w:t>пий документов Архивного фонда С</w:t>
        </w:r>
        <w:r w:rsidRPr="002C4700">
          <w:rPr>
            <w:sz w:val="28"/>
            <w:szCs w:val="28"/>
          </w:rPr>
          <w:t>тавропольского края, временно хранящихся в</w:t>
        </w:r>
        <w:r>
          <w:rPr>
            <w:sz w:val="28"/>
            <w:szCs w:val="28"/>
          </w:rPr>
          <w:t xml:space="preserve"> архивном отделе администрации Л</w:t>
        </w:r>
        <w:r w:rsidRPr="002C4700">
          <w:rPr>
            <w:sz w:val="28"/>
            <w:szCs w:val="28"/>
          </w:rPr>
          <w:t>ево</w:t>
        </w:r>
        <w:r w:rsidR="00564351">
          <w:rPr>
            <w:sz w:val="28"/>
            <w:szCs w:val="28"/>
          </w:rPr>
          <w:t>кумского муниципального района С</w:t>
        </w:r>
        <w:r w:rsidRPr="002C4700">
          <w:rPr>
            <w:sz w:val="28"/>
            <w:szCs w:val="28"/>
          </w:rPr>
          <w:t>тавропольского края, подтверждающих право на</w:t>
        </w:r>
        <w:r w:rsidR="00564351">
          <w:rPr>
            <w:sz w:val="28"/>
            <w:szCs w:val="28"/>
          </w:rPr>
          <w:t xml:space="preserve"> владение землей на территории Левокумского района С</w:t>
        </w:r>
        <w:r w:rsidRPr="002C4700">
          <w:rPr>
            <w:sz w:val="28"/>
            <w:szCs w:val="28"/>
          </w:rPr>
          <w:t>тавропольского края</w:t>
        </w:r>
      </w:hyperlink>
      <w:r w:rsidRPr="002C4700">
        <w:rPr>
          <w:sz w:val="28"/>
          <w:szCs w:val="28"/>
        </w:rPr>
        <w:t>»</w:t>
      </w:r>
      <w:r w:rsidR="00564351">
        <w:rPr>
          <w:sz w:val="28"/>
          <w:szCs w:val="28"/>
        </w:rPr>
        <w:t>;</w:t>
      </w:r>
    </w:p>
    <w:p w:rsidR="00564351" w:rsidRPr="00564351" w:rsidRDefault="00564351" w:rsidP="00564351">
      <w:pPr>
        <w:ind w:firstLine="709"/>
        <w:jc w:val="both"/>
        <w:rPr>
          <w:sz w:val="28"/>
          <w:szCs w:val="28"/>
        </w:rPr>
      </w:pPr>
      <w:r w:rsidRPr="00564351">
        <w:rPr>
          <w:sz w:val="28"/>
          <w:szCs w:val="28"/>
        </w:rPr>
        <w:t>от</w:t>
      </w:r>
      <w:r w:rsidR="002C4700" w:rsidRPr="00564351">
        <w:rPr>
          <w:sz w:val="28"/>
          <w:szCs w:val="28"/>
        </w:rPr>
        <w:t xml:space="preserve"> 28</w:t>
      </w:r>
      <w:r w:rsidRPr="00564351">
        <w:rPr>
          <w:sz w:val="28"/>
          <w:szCs w:val="28"/>
        </w:rPr>
        <w:t xml:space="preserve"> июня </w:t>
      </w:r>
      <w:r w:rsidR="002C4700" w:rsidRPr="00564351">
        <w:rPr>
          <w:sz w:val="28"/>
          <w:szCs w:val="28"/>
        </w:rPr>
        <w:t>2012</w:t>
      </w:r>
      <w:r w:rsidRPr="00564351">
        <w:rPr>
          <w:sz w:val="28"/>
          <w:szCs w:val="28"/>
        </w:rPr>
        <w:t xml:space="preserve"> года</w:t>
      </w:r>
      <w:r w:rsidR="002C4700" w:rsidRPr="00564351">
        <w:rPr>
          <w:sz w:val="28"/>
          <w:szCs w:val="28"/>
        </w:rPr>
        <w:t xml:space="preserve"> № 498 </w:t>
      </w:r>
      <w:r w:rsidRPr="00564351">
        <w:rPr>
          <w:sz w:val="28"/>
          <w:szCs w:val="28"/>
        </w:rPr>
        <w:t>«</w:t>
      </w:r>
      <w:hyperlink r:id="rId7" w:history="1">
        <w:r>
          <w:rPr>
            <w:sz w:val="28"/>
            <w:szCs w:val="28"/>
          </w:rPr>
          <w:t>О</w:t>
        </w:r>
        <w:r w:rsidRPr="00564351">
          <w:rPr>
            <w:sz w:val="28"/>
            <w:szCs w:val="28"/>
          </w:rPr>
          <w:t>б утверждении административного регламента</w:t>
        </w:r>
        <w:r>
          <w:rPr>
            <w:sz w:val="28"/>
            <w:szCs w:val="28"/>
          </w:rPr>
          <w:t xml:space="preserve"> предоставления администрацией Л</w:t>
        </w:r>
        <w:r w:rsidRPr="00564351">
          <w:rPr>
            <w:sz w:val="28"/>
            <w:szCs w:val="28"/>
          </w:rPr>
          <w:t>ево</w:t>
        </w:r>
        <w:r>
          <w:rPr>
            <w:sz w:val="28"/>
            <w:szCs w:val="28"/>
          </w:rPr>
          <w:t>кумского муниципального района С</w:t>
        </w:r>
        <w:r w:rsidRPr="00564351">
          <w:rPr>
            <w:sz w:val="28"/>
            <w:szCs w:val="28"/>
          </w:rPr>
          <w:t>тавропольског</w:t>
        </w:r>
        <w:r>
          <w:rPr>
            <w:sz w:val="28"/>
            <w:szCs w:val="28"/>
          </w:rPr>
          <w:t>о края государственной услуги «П</w:t>
        </w:r>
        <w:r w:rsidRPr="00564351">
          <w:rPr>
            <w:sz w:val="28"/>
            <w:szCs w:val="28"/>
          </w:rPr>
          <w:t>редоста</w:t>
        </w:r>
        <w:r>
          <w:rPr>
            <w:sz w:val="28"/>
            <w:szCs w:val="28"/>
          </w:rPr>
          <w:t>вление за счет средств бюджета С</w:t>
        </w:r>
        <w:r w:rsidRPr="00564351">
          <w:rPr>
            <w:sz w:val="28"/>
            <w:szCs w:val="28"/>
          </w:rPr>
          <w:t>тавропольского края субсидий на возмещение части затрат на оплату услуг по искусственному осеменению сельскохозяйственных животных»</w:t>
        </w:r>
      </w:hyperlink>
      <w:r>
        <w:rPr>
          <w:sz w:val="28"/>
          <w:szCs w:val="28"/>
        </w:rPr>
        <w:t>;</w:t>
      </w:r>
    </w:p>
    <w:p w:rsidR="00564351" w:rsidRPr="00046D22" w:rsidRDefault="00564351" w:rsidP="00046D22">
      <w:pPr>
        <w:ind w:firstLine="709"/>
        <w:jc w:val="both"/>
        <w:rPr>
          <w:sz w:val="28"/>
          <w:szCs w:val="28"/>
        </w:rPr>
      </w:pPr>
      <w:r w:rsidRPr="00564351">
        <w:rPr>
          <w:sz w:val="28"/>
          <w:szCs w:val="28"/>
        </w:rPr>
        <w:t>от</w:t>
      </w:r>
      <w:r w:rsidR="002C4700" w:rsidRPr="00564351">
        <w:rPr>
          <w:sz w:val="28"/>
          <w:szCs w:val="28"/>
        </w:rPr>
        <w:t xml:space="preserve"> 29</w:t>
      </w:r>
      <w:r w:rsidRPr="00564351">
        <w:rPr>
          <w:sz w:val="28"/>
          <w:szCs w:val="28"/>
        </w:rPr>
        <w:t xml:space="preserve"> июня </w:t>
      </w:r>
      <w:r w:rsidR="002C4700" w:rsidRPr="00564351">
        <w:rPr>
          <w:sz w:val="28"/>
          <w:szCs w:val="28"/>
        </w:rPr>
        <w:t xml:space="preserve">2012 </w:t>
      </w:r>
      <w:r w:rsidRPr="00564351">
        <w:rPr>
          <w:sz w:val="28"/>
          <w:szCs w:val="28"/>
        </w:rPr>
        <w:t xml:space="preserve">года </w:t>
      </w:r>
      <w:r w:rsidR="002C4700" w:rsidRPr="00564351">
        <w:rPr>
          <w:sz w:val="28"/>
          <w:szCs w:val="28"/>
        </w:rPr>
        <w:t xml:space="preserve">№ 517 </w:t>
      </w:r>
      <w:r w:rsidRPr="00564351">
        <w:rPr>
          <w:sz w:val="28"/>
          <w:szCs w:val="28"/>
        </w:rPr>
        <w:t>«</w:t>
      </w:r>
      <w:hyperlink r:id="rId8" w:history="1">
        <w:r w:rsidRPr="00564351">
          <w:rPr>
            <w:sz w:val="28"/>
            <w:szCs w:val="28"/>
          </w:rPr>
          <w:t>Об утверждении административного регламента предоставления муниципальной услуги «Организация пассажирских перевозок на пригородных внутрирайонных маршрутах Левокумского муниципального района Ставропольского края»</w:t>
        </w:r>
      </w:hyperlink>
      <w:r>
        <w:rPr>
          <w:sz w:val="28"/>
          <w:szCs w:val="28"/>
        </w:rPr>
        <w:t>;</w:t>
      </w:r>
    </w:p>
    <w:p w:rsidR="002C4700" w:rsidRPr="00046D22" w:rsidRDefault="00046D22" w:rsidP="00046D22">
      <w:pPr>
        <w:ind w:firstLine="709"/>
        <w:jc w:val="both"/>
        <w:rPr>
          <w:color w:val="000000" w:themeColor="text1"/>
          <w:sz w:val="28"/>
          <w:szCs w:val="28"/>
        </w:rPr>
      </w:pPr>
      <w:r w:rsidRPr="00046D22">
        <w:rPr>
          <w:sz w:val="28"/>
          <w:szCs w:val="28"/>
        </w:rPr>
        <w:t>от</w:t>
      </w:r>
      <w:r w:rsidR="002C4700" w:rsidRPr="00046D22">
        <w:rPr>
          <w:sz w:val="28"/>
          <w:szCs w:val="28"/>
        </w:rPr>
        <w:t xml:space="preserve"> 12</w:t>
      </w:r>
      <w:r w:rsidRPr="00046D22">
        <w:rPr>
          <w:sz w:val="28"/>
          <w:szCs w:val="28"/>
        </w:rPr>
        <w:t xml:space="preserve"> июля </w:t>
      </w:r>
      <w:r w:rsidR="002C4700" w:rsidRPr="00046D22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="002C4700" w:rsidRPr="00046D22">
        <w:rPr>
          <w:sz w:val="28"/>
          <w:szCs w:val="28"/>
        </w:rPr>
        <w:t xml:space="preserve">№ 567 </w:t>
      </w:r>
      <w:r w:rsidRPr="00046D22">
        <w:rPr>
          <w:sz w:val="28"/>
          <w:szCs w:val="28"/>
        </w:rPr>
        <w:t>«</w:t>
      </w:r>
      <w:hyperlink r:id="rId9" w:history="1">
        <w:r w:rsidRPr="00046D22">
          <w:rPr>
            <w:color w:val="000000" w:themeColor="text1"/>
            <w:sz w:val="28"/>
            <w:szCs w:val="28"/>
          </w:rPr>
          <w:t>Об утверждении административного регламента предос</w:t>
        </w:r>
        <w:r>
          <w:rPr>
            <w:color w:val="000000" w:themeColor="text1"/>
            <w:sz w:val="28"/>
            <w:szCs w:val="28"/>
          </w:rPr>
          <w:t>тавления муниципальной услуги «П</w:t>
        </w:r>
        <w:r w:rsidRPr="00046D22">
          <w:rPr>
            <w:color w:val="000000" w:themeColor="text1"/>
            <w:sz w:val="28"/>
            <w:szCs w:val="28"/>
          </w:rPr>
          <w:t>редоставление информации из информационной системы обеспечения градостроительной деятельности»</w:t>
        </w:r>
      </w:hyperlink>
      <w:r>
        <w:rPr>
          <w:color w:val="000000" w:themeColor="text1"/>
          <w:sz w:val="28"/>
          <w:szCs w:val="28"/>
        </w:rPr>
        <w:t>;</w:t>
      </w:r>
    </w:p>
    <w:p w:rsidR="00046D22" w:rsidRPr="00046D22" w:rsidRDefault="00046D22" w:rsidP="00046D22">
      <w:pPr>
        <w:ind w:firstLine="709"/>
        <w:jc w:val="both"/>
        <w:rPr>
          <w:color w:val="000000" w:themeColor="text1"/>
          <w:sz w:val="28"/>
          <w:szCs w:val="28"/>
        </w:rPr>
      </w:pPr>
      <w:r w:rsidRPr="00046D22">
        <w:rPr>
          <w:sz w:val="28"/>
          <w:szCs w:val="28"/>
        </w:rPr>
        <w:t>от</w:t>
      </w:r>
      <w:r w:rsidR="002C4700" w:rsidRPr="00046D22">
        <w:rPr>
          <w:sz w:val="28"/>
          <w:szCs w:val="28"/>
        </w:rPr>
        <w:t xml:space="preserve"> 19</w:t>
      </w:r>
      <w:r w:rsidRPr="00046D22">
        <w:rPr>
          <w:sz w:val="28"/>
          <w:szCs w:val="28"/>
        </w:rPr>
        <w:t xml:space="preserve"> июля </w:t>
      </w:r>
      <w:r w:rsidR="002C4700" w:rsidRPr="00046D22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="002C4700" w:rsidRPr="00046D22">
        <w:rPr>
          <w:sz w:val="28"/>
          <w:szCs w:val="28"/>
        </w:rPr>
        <w:t xml:space="preserve">№ 574 </w:t>
      </w:r>
      <w:r>
        <w:rPr>
          <w:sz w:val="28"/>
          <w:szCs w:val="28"/>
        </w:rPr>
        <w:t>«</w:t>
      </w:r>
      <w:hyperlink r:id="rId10" w:history="1">
        <w:r>
          <w:rPr>
            <w:color w:val="000000" w:themeColor="text1"/>
            <w:sz w:val="28"/>
            <w:szCs w:val="28"/>
          </w:rPr>
          <w:t>О</w:t>
        </w:r>
        <w:r w:rsidRPr="00046D22">
          <w:rPr>
            <w:color w:val="000000" w:themeColor="text1"/>
            <w:sz w:val="28"/>
            <w:szCs w:val="28"/>
          </w:rPr>
          <w:t>б утверждении административного регламента предос</w:t>
        </w:r>
        <w:r>
          <w:rPr>
            <w:color w:val="000000" w:themeColor="text1"/>
            <w:sz w:val="28"/>
            <w:szCs w:val="28"/>
          </w:rPr>
          <w:t>тавления муниципальной услуги «П</w:t>
        </w:r>
        <w:r w:rsidRPr="00046D22">
          <w:rPr>
            <w:color w:val="000000" w:themeColor="text1"/>
            <w:sz w:val="28"/>
            <w:szCs w:val="28"/>
          </w:rPr>
          <w:t xml:space="preserve">редоставление </w:t>
        </w:r>
        <w:r w:rsidRPr="00046D22">
          <w:rPr>
            <w:color w:val="000000" w:themeColor="text1"/>
            <w:sz w:val="28"/>
            <w:szCs w:val="28"/>
          </w:rPr>
          <w:lastRenderedPageBreak/>
          <w:t>информации о порядке предоставления жилищно-коммунальных услуг населению»</w:t>
        </w:r>
      </w:hyperlink>
      <w:r>
        <w:rPr>
          <w:color w:val="000000" w:themeColor="text1"/>
          <w:sz w:val="28"/>
          <w:szCs w:val="28"/>
        </w:rPr>
        <w:t>;</w:t>
      </w:r>
    </w:p>
    <w:p w:rsidR="00046D22" w:rsidRPr="00046D22" w:rsidRDefault="00046D22" w:rsidP="00046D22">
      <w:pPr>
        <w:ind w:firstLine="709"/>
        <w:jc w:val="both"/>
        <w:rPr>
          <w:color w:val="000000" w:themeColor="text1"/>
          <w:sz w:val="28"/>
          <w:szCs w:val="28"/>
        </w:rPr>
      </w:pPr>
      <w:r w:rsidRPr="00046D22">
        <w:rPr>
          <w:sz w:val="28"/>
          <w:szCs w:val="28"/>
        </w:rPr>
        <w:t>от</w:t>
      </w:r>
      <w:r w:rsidR="002C4700" w:rsidRPr="00046D22">
        <w:rPr>
          <w:sz w:val="28"/>
          <w:szCs w:val="28"/>
        </w:rPr>
        <w:t xml:space="preserve"> 03</w:t>
      </w:r>
      <w:r w:rsidRPr="00046D22">
        <w:rPr>
          <w:sz w:val="28"/>
          <w:szCs w:val="28"/>
        </w:rPr>
        <w:t xml:space="preserve"> августа </w:t>
      </w:r>
      <w:r w:rsidR="002C4700" w:rsidRPr="00046D22">
        <w:rPr>
          <w:sz w:val="28"/>
          <w:szCs w:val="28"/>
        </w:rPr>
        <w:t xml:space="preserve">2012 </w:t>
      </w:r>
      <w:r w:rsidRPr="00046D22">
        <w:rPr>
          <w:sz w:val="28"/>
          <w:szCs w:val="28"/>
        </w:rPr>
        <w:t xml:space="preserve">года </w:t>
      </w:r>
      <w:r w:rsidR="002C4700" w:rsidRPr="00046D22">
        <w:rPr>
          <w:sz w:val="28"/>
          <w:szCs w:val="28"/>
        </w:rPr>
        <w:t xml:space="preserve">№ 651 </w:t>
      </w:r>
      <w:r w:rsidRPr="00046D22">
        <w:rPr>
          <w:sz w:val="28"/>
          <w:szCs w:val="28"/>
        </w:rPr>
        <w:t>«</w:t>
      </w:r>
      <w:hyperlink r:id="rId11" w:history="1">
        <w:r>
          <w:rPr>
            <w:color w:val="000000" w:themeColor="text1"/>
            <w:sz w:val="28"/>
            <w:szCs w:val="28"/>
          </w:rPr>
          <w:t>О</w:t>
        </w:r>
        <w:r w:rsidRPr="00046D22">
          <w:rPr>
            <w:color w:val="000000" w:themeColor="text1"/>
            <w:sz w:val="28"/>
            <w:szCs w:val="28"/>
          </w:rPr>
          <w:t>б утверждении административного регламента исп</w:t>
        </w:r>
        <w:r>
          <w:rPr>
            <w:color w:val="000000" w:themeColor="text1"/>
            <w:sz w:val="28"/>
            <w:szCs w:val="28"/>
          </w:rPr>
          <w:t>олнения муниципальной функции «М</w:t>
        </w:r>
        <w:r w:rsidRPr="00046D22">
          <w:rPr>
            <w:color w:val="000000" w:themeColor="text1"/>
            <w:sz w:val="28"/>
            <w:szCs w:val="28"/>
          </w:rPr>
          <w:t xml:space="preserve">униципальный </w:t>
        </w:r>
        <w:proofErr w:type="gramStart"/>
        <w:r w:rsidRPr="00046D22">
          <w:rPr>
            <w:color w:val="000000" w:themeColor="text1"/>
            <w:sz w:val="28"/>
            <w:szCs w:val="28"/>
          </w:rPr>
          <w:t>контроль за</w:t>
        </w:r>
        <w:proofErr w:type="gramEnd"/>
        <w:r w:rsidRPr="00046D22">
          <w:rPr>
            <w:color w:val="000000" w:themeColor="text1"/>
            <w:sz w:val="28"/>
            <w:szCs w:val="28"/>
          </w:rPr>
          <w:t xml:space="preserve"> соблюдением условий организации регулярных пассаж</w:t>
        </w:r>
        <w:r>
          <w:rPr>
            <w:color w:val="000000" w:themeColor="text1"/>
            <w:sz w:val="28"/>
            <w:szCs w:val="28"/>
          </w:rPr>
          <w:t>ирских перевозок на территории Л</w:t>
        </w:r>
        <w:r w:rsidRPr="00046D22">
          <w:rPr>
            <w:color w:val="000000" w:themeColor="text1"/>
            <w:sz w:val="28"/>
            <w:szCs w:val="28"/>
          </w:rPr>
          <w:t>евокумск</w:t>
        </w:r>
        <w:r>
          <w:rPr>
            <w:color w:val="000000" w:themeColor="text1"/>
            <w:sz w:val="28"/>
            <w:szCs w:val="28"/>
          </w:rPr>
          <w:t>ого муниципального района С</w:t>
        </w:r>
        <w:r w:rsidRPr="00046D22">
          <w:rPr>
            <w:color w:val="000000" w:themeColor="text1"/>
            <w:sz w:val="28"/>
            <w:szCs w:val="28"/>
          </w:rPr>
          <w:t>тавропольского края»</w:t>
        </w:r>
      </w:hyperlink>
    </w:p>
    <w:p w:rsidR="00046D22" w:rsidRPr="00B306FF" w:rsidRDefault="00046D22" w:rsidP="00B306F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46D22">
        <w:rPr>
          <w:sz w:val="28"/>
          <w:szCs w:val="28"/>
        </w:rPr>
        <w:t>от</w:t>
      </w:r>
      <w:r w:rsidR="002C4700" w:rsidRPr="00046D22">
        <w:rPr>
          <w:sz w:val="28"/>
          <w:szCs w:val="28"/>
        </w:rPr>
        <w:t xml:space="preserve"> 03</w:t>
      </w:r>
      <w:r w:rsidRPr="00046D22">
        <w:rPr>
          <w:sz w:val="28"/>
          <w:szCs w:val="28"/>
        </w:rPr>
        <w:t xml:space="preserve"> августа </w:t>
      </w:r>
      <w:r w:rsidR="002C4700" w:rsidRPr="00046D22">
        <w:rPr>
          <w:sz w:val="28"/>
          <w:szCs w:val="28"/>
        </w:rPr>
        <w:t>2012</w:t>
      </w:r>
      <w:r w:rsidRPr="00046D22">
        <w:rPr>
          <w:sz w:val="28"/>
          <w:szCs w:val="28"/>
        </w:rPr>
        <w:t xml:space="preserve"> года</w:t>
      </w:r>
      <w:r w:rsidR="002C4700" w:rsidRPr="00046D22">
        <w:rPr>
          <w:sz w:val="28"/>
          <w:szCs w:val="28"/>
        </w:rPr>
        <w:t xml:space="preserve"> № 652 </w:t>
      </w:r>
      <w:r w:rsidRPr="00046D22">
        <w:rPr>
          <w:sz w:val="28"/>
          <w:szCs w:val="28"/>
        </w:rPr>
        <w:t>«</w:t>
      </w:r>
      <w:hyperlink r:id="rId12" w:history="1">
        <w:r w:rsidRPr="00046D22">
          <w:rPr>
            <w:color w:val="000000" w:themeColor="text1"/>
            <w:sz w:val="28"/>
            <w:szCs w:val="28"/>
          </w:rPr>
          <w:t>Об утверждении административного регламента предоставления администрацией Левокумского муниципального района Ставропольского края муниципальной услуги «Перевод земель или земельных участков в составе таких земель, находящихся на территории Левокумского муниципального района Ставропольского края, из одной категории в другую (за исключением земель сельскохозяйственного назначения), отнесение земель или земельных участков в составе таких земель к определенной категории»</w:t>
        </w:r>
      </w:hyperlink>
      <w:r>
        <w:rPr>
          <w:color w:val="000000" w:themeColor="text1"/>
          <w:sz w:val="28"/>
          <w:szCs w:val="28"/>
        </w:rPr>
        <w:t>;</w:t>
      </w:r>
      <w:proofErr w:type="gramEnd"/>
    </w:p>
    <w:p w:rsidR="00046D22" w:rsidRPr="00B306FF" w:rsidRDefault="00046D22" w:rsidP="00B306FF">
      <w:pPr>
        <w:ind w:firstLine="709"/>
        <w:jc w:val="both"/>
        <w:rPr>
          <w:color w:val="000000" w:themeColor="text1"/>
          <w:sz w:val="28"/>
          <w:szCs w:val="28"/>
        </w:rPr>
      </w:pPr>
      <w:r w:rsidRPr="00B306FF">
        <w:rPr>
          <w:sz w:val="28"/>
          <w:szCs w:val="28"/>
        </w:rPr>
        <w:t>от</w:t>
      </w:r>
      <w:r w:rsidR="002C4700" w:rsidRPr="00B306FF">
        <w:rPr>
          <w:sz w:val="28"/>
          <w:szCs w:val="28"/>
        </w:rPr>
        <w:t xml:space="preserve"> 09</w:t>
      </w:r>
      <w:r w:rsidRPr="00B306FF">
        <w:rPr>
          <w:sz w:val="28"/>
          <w:szCs w:val="28"/>
        </w:rPr>
        <w:t xml:space="preserve"> августа </w:t>
      </w:r>
      <w:r w:rsidR="002C4700" w:rsidRPr="00B306FF">
        <w:rPr>
          <w:sz w:val="28"/>
          <w:szCs w:val="28"/>
        </w:rPr>
        <w:t xml:space="preserve">2012 </w:t>
      </w:r>
      <w:r w:rsidRPr="00B306FF">
        <w:rPr>
          <w:sz w:val="28"/>
          <w:szCs w:val="28"/>
        </w:rPr>
        <w:t xml:space="preserve">года </w:t>
      </w:r>
      <w:r w:rsidR="002C4700" w:rsidRPr="00B306FF">
        <w:rPr>
          <w:sz w:val="28"/>
          <w:szCs w:val="28"/>
        </w:rPr>
        <w:t xml:space="preserve">№ 683 </w:t>
      </w:r>
      <w:r w:rsidRPr="00B306FF">
        <w:rPr>
          <w:sz w:val="28"/>
          <w:szCs w:val="28"/>
        </w:rPr>
        <w:t>«</w:t>
      </w:r>
      <w:hyperlink r:id="rId13" w:history="1">
        <w:r w:rsidR="00B306FF" w:rsidRPr="00B306FF">
          <w:rPr>
            <w:color w:val="000000" w:themeColor="text1"/>
            <w:sz w:val="28"/>
            <w:szCs w:val="28"/>
          </w:rPr>
          <w:t xml:space="preserve">Об утверждении административного регламента исполнения отделом имущественных и земельных отношений администрации Левокумского муниципального района Ставропольского края муниципальной функции «Муниципальный </w:t>
        </w:r>
        <w:proofErr w:type="gramStart"/>
        <w:r w:rsidR="00B306FF" w:rsidRPr="00B306FF">
          <w:rPr>
            <w:color w:val="000000" w:themeColor="text1"/>
            <w:sz w:val="28"/>
            <w:szCs w:val="28"/>
          </w:rPr>
          <w:t>контроль за</w:t>
        </w:r>
        <w:proofErr w:type="gramEnd"/>
        <w:r w:rsidR="00B306FF" w:rsidRPr="00B306FF">
          <w:rPr>
            <w:color w:val="000000" w:themeColor="text1"/>
            <w:sz w:val="28"/>
            <w:szCs w:val="28"/>
          </w:rPr>
          <w:t xml:space="preserve"> соблюдением требований, установленных правовыми актами в области установки и эксплуатации рекламных конструкций»</w:t>
        </w:r>
      </w:hyperlink>
      <w:r w:rsidR="00B306FF">
        <w:rPr>
          <w:color w:val="000000" w:themeColor="text1"/>
          <w:sz w:val="28"/>
          <w:szCs w:val="28"/>
        </w:rPr>
        <w:t>;</w:t>
      </w:r>
    </w:p>
    <w:p w:rsidR="00B306FF" w:rsidRPr="00B306FF" w:rsidRDefault="00B306FF" w:rsidP="00B306FF">
      <w:pPr>
        <w:ind w:firstLine="709"/>
        <w:jc w:val="both"/>
        <w:rPr>
          <w:color w:val="0000FF"/>
          <w:sz w:val="28"/>
          <w:szCs w:val="28"/>
          <w:u w:val="single"/>
        </w:rPr>
      </w:pPr>
      <w:r w:rsidRPr="00B306FF">
        <w:rPr>
          <w:sz w:val="28"/>
          <w:szCs w:val="28"/>
        </w:rPr>
        <w:t>от</w:t>
      </w:r>
      <w:r w:rsidR="002C4700" w:rsidRPr="00B306FF">
        <w:rPr>
          <w:sz w:val="28"/>
          <w:szCs w:val="28"/>
        </w:rPr>
        <w:t xml:space="preserve"> 17</w:t>
      </w:r>
      <w:r w:rsidRPr="00B306FF">
        <w:rPr>
          <w:sz w:val="28"/>
          <w:szCs w:val="28"/>
        </w:rPr>
        <w:t xml:space="preserve"> октября </w:t>
      </w:r>
      <w:r w:rsidR="002C4700" w:rsidRPr="00B306FF">
        <w:rPr>
          <w:sz w:val="28"/>
          <w:szCs w:val="28"/>
        </w:rPr>
        <w:t xml:space="preserve">2013 </w:t>
      </w:r>
      <w:r w:rsidRPr="00B306FF">
        <w:rPr>
          <w:sz w:val="28"/>
          <w:szCs w:val="28"/>
        </w:rPr>
        <w:t xml:space="preserve">года </w:t>
      </w:r>
      <w:r w:rsidR="002C4700" w:rsidRPr="00B306FF">
        <w:rPr>
          <w:sz w:val="28"/>
          <w:szCs w:val="28"/>
        </w:rPr>
        <w:t xml:space="preserve">№ 738 </w:t>
      </w:r>
      <w:r w:rsidRPr="00B306FF">
        <w:rPr>
          <w:sz w:val="28"/>
          <w:szCs w:val="28"/>
        </w:rPr>
        <w:t>«</w:t>
      </w:r>
      <w:hyperlink r:id="rId14" w:history="1">
        <w:r w:rsidRPr="00B306FF">
          <w:rPr>
            <w:color w:val="000000" w:themeColor="text1"/>
            <w:sz w:val="28"/>
            <w:szCs w:val="28"/>
          </w:rPr>
          <w:t>О внесении изменений в административный регламент предоставления управлением труда и социальной защиты населения администрации Левокумского муниципального района Ставропольского края государственной услуги «Назначение и выплата социального пособия на погребение»</w:t>
        </w:r>
      </w:hyperlink>
      <w:r>
        <w:rPr>
          <w:color w:val="000000" w:themeColor="text1"/>
          <w:sz w:val="28"/>
          <w:szCs w:val="28"/>
        </w:rPr>
        <w:t>;</w:t>
      </w:r>
    </w:p>
    <w:p w:rsidR="00B306FF" w:rsidRPr="00B306FF" w:rsidRDefault="00B306FF" w:rsidP="00B306FF">
      <w:pPr>
        <w:ind w:firstLine="709"/>
        <w:jc w:val="both"/>
        <w:rPr>
          <w:color w:val="000000" w:themeColor="text1"/>
          <w:sz w:val="28"/>
          <w:szCs w:val="28"/>
        </w:rPr>
      </w:pPr>
      <w:r w:rsidRPr="00B306FF">
        <w:rPr>
          <w:sz w:val="28"/>
          <w:szCs w:val="28"/>
        </w:rPr>
        <w:t>от</w:t>
      </w:r>
      <w:r w:rsidR="002C4700" w:rsidRPr="00B306FF">
        <w:rPr>
          <w:sz w:val="28"/>
          <w:szCs w:val="28"/>
        </w:rPr>
        <w:t xml:space="preserve"> 04</w:t>
      </w:r>
      <w:r w:rsidRPr="00B306FF">
        <w:rPr>
          <w:sz w:val="28"/>
          <w:szCs w:val="28"/>
        </w:rPr>
        <w:t xml:space="preserve"> сентября </w:t>
      </w:r>
      <w:r w:rsidR="002C4700" w:rsidRPr="00B306FF">
        <w:rPr>
          <w:sz w:val="28"/>
          <w:szCs w:val="28"/>
        </w:rPr>
        <w:t xml:space="preserve">2014 </w:t>
      </w:r>
      <w:r w:rsidRPr="00B306FF">
        <w:rPr>
          <w:sz w:val="28"/>
          <w:szCs w:val="28"/>
        </w:rPr>
        <w:t xml:space="preserve">года </w:t>
      </w:r>
      <w:r w:rsidR="002C4700" w:rsidRPr="00B306FF">
        <w:rPr>
          <w:sz w:val="28"/>
          <w:szCs w:val="28"/>
        </w:rPr>
        <w:t xml:space="preserve">№ 629 </w:t>
      </w:r>
      <w:r w:rsidRPr="00B306FF">
        <w:rPr>
          <w:sz w:val="28"/>
          <w:szCs w:val="28"/>
        </w:rPr>
        <w:t>«</w:t>
      </w:r>
      <w:hyperlink r:id="rId15" w:history="1">
        <w:r w:rsidRPr="00B306FF">
          <w:rPr>
            <w:color w:val="000000" w:themeColor="text1"/>
            <w:sz w:val="28"/>
            <w:szCs w:val="28"/>
          </w:rPr>
          <w:t>Об утверждении перечня должностных лиц администрации Левокумского муниципального района Ставропольского края, уполномоченных составлять протоколы об административных правонарушениях</w:t>
        </w:r>
      </w:hyperlink>
      <w:r w:rsidRPr="00B306FF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B306FF" w:rsidRPr="00B306FF" w:rsidRDefault="00B306FF" w:rsidP="00B306FF">
      <w:pPr>
        <w:ind w:firstLine="709"/>
        <w:jc w:val="both"/>
        <w:rPr>
          <w:color w:val="000000" w:themeColor="text1"/>
          <w:sz w:val="28"/>
          <w:szCs w:val="28"/>
        </w:rPr>
      </w:pPr>
      <w:r w:rsidRPr="00B306FF">
        <w:rPr>
          <w:sz w:val="28"/>
          <w:szCs w:val="28"/>
        </w:rPr>
        <w:t>от</w:t>
      </w:r>
      <w:r w:rsidR="002C4700" w:rsidRPr="00B306FF">
        <w:rPr>
          <w:sz w:val="28"/>
          <w:szCs w:val="28"/>
        </w:rPr>
        <w:t xml:space="preserve"> 25</w:t>
      </w:r>
      <w:r w:rsidRPr="00B306FF">
        <w:rPr>
          <w:sz w:val="28"/>
          <w:szCs w:val="28"/>
        </w:rPr>
        <w:t xml:space="preserve"> августа </w:t>
      </w:r>
      <w:r w:rsidR="002C4700" w:rsidRPr="00B306FF">
        <w:rPr>
          <w:sz w:val="28"/>
          <w:szCs w:val="28"/>
        </w:rPr>
        <w:t>2015</w:t>
      </w:r>
      <w:r w:rsidRPr="00B306FF">
        <w:rPr>
          <w:sz w:val="28"/>
          <w:szCs w:val="28"/>
        </w:rPr>
        <w:t xml:space="preserve"> года</w:t>
      </w:r>
      <w:r w:rsidR="002C4700" w:rsidRPr="00B306FF">
        <w:rPr>
          <w:sz w:val="28"/>
          <w:szCs w:val="28"/>
        </w:rPr>
        <w:t xml:space="preserve"> № 614 </w:t>
      </w:r>
      <w:r w:rsidRPr="00B306FF">
        <w:rPr>
          <w:sz w:val="28"/>
          <w:szCs w:val="28"/>
        </w:rPr>
        <w:t>«</w:t>
      </w:r>
      <w:hyperlink r:id="rId16" w:history="1">
        <w:r w:rsidRPr="00B306FF">
          <w:rPr>
            <w:color w:val="000000" w:themeColor="text1"/>
            <w:sz w:val="28"/>
            <w:szCs w:val="28"/>
          </w:rPr>
          <w:t>Об утверждении административного регламента предоставления управлением труда и социальной защиты населения администрации Левокумского муниципального района Ставропольского края государственной услуги «Назначение и выплата ежемесячного пособия на ребенка военнослужащего, проходящего военную службу по призыву»</w:t>
        </w:r>
      </w:hyperlink>
      <w:r>
        <w:rPr>
          <w:color w:val="000000" w:themeColor="text1"/>
          <w:sz w:val="28"/>
          <w:szCs w:val="28"/>
        </w:rPr>
        <w:t>;</w:t>
      </w:r>
    </w:p>
    <w:p w:rsidR="00B306FF" w:rsidRPr="000748CE" w:rsidRDefault="00B306FF" w:rsidP="000748CE">
      <w:pPr>
        <w:ind w:firstLine="709"/>
        <w:jc w:val="both"/>
        <w:rPr>
          <w:color w:val="000000" w:themeColor="text1"/>
          <w:sz w:val="28"/>
          <w:szCs w:val="28"/>
        </w:rPr>
      </w:pPr>
      <w:r w:rsidRPr="00B306FF">
        <w:rPr>
          <w:sz w:val="28"/>
          <w:szCs w:val="28"/>
        </w:rPr>
        <w:t>от</w:t>
      </w:r>
      <w:r w:rsidR="002C4700" w:rsidRPr="00B306FF">
        <w:rPr>
          <w:sz w:val="28"/>
          <w:szCs w:val="28"/>
        </w:rPr>
        <w:t xml:space="preserve"> 04</w:t>
      </w:r>
      <w:r w:rsidRPr="00B306FF">
        <w:rPr>
          <w:sz w:val="28"/>
          <w:szCs w:val="28"/>
        </w:rPr>
        <w:t xml:space="preserve"> сентября </w:t>
      </w:r>
      <w:r w:rsidR="002C4700" w:rsidRPr="00B306FF">
        <w:rPr>
          <w:sz w:val="28"/>
          <w:szCs w:val="28"/>
        </w:rPr>
        <w:t xml:space="preserve">2015 </w:t>
      </w:r>
      <w:r w:rsidRPr="00B306FF">
        <w:rPr>
          <w:sz w:val="28"/>
          <w:szCs w:val="28"/>
        </w:rPr>
        <w:t xml:space="preserve">года </w:t>
      </w:r>
      <w:r w:rsidR="002C4700" w:rsidRPr="00B306FF">
        <w:rPr>
          <w:sz w:val="28"/>
          <w:szCs w:val="28"/>
        </w:rPr>
        <w:t xml:space="preserve">№ 650 </w:t>
      </w:r>
      <w:r w:rsidRPr="00B306FF">
        <w:rPr>
          <w:sz w:val="28"/>
          <w:szCs w:val="28"/>
        </w:rPr>
        <w:t>«</w:t>
      </w:r>
      <w:hyperlink r:id="rId17" w:history="1">
        <w:r>
          <w:rPr>
            <w:color w:val="000000" w:themeColor="text1"/>
            <w:sz w:val="28"/>
            <w:szCs w:val="28"/>
          </w:rPr>
          <w:t>О</w:t>
        </w:r>
        <w:r w:rsidRPr="00B306FF">
          <w:rPr>
            <w:color w:val="000000" w:themeColor="text1"/>
            <w:sz w:val="28"/>
            <w:szCs w:val="28"/>
          </w:rPr>
          <w:t xml:space="preserve">б утверждении административного регламента предоставления управлением труда и социальной </w:t>
        </w:r>
        <w:r>
          <w:rPr>
            <w:color w:val="000000" w:themeColor="text1"/>
            <w:sz w:val="28"/>
            <w:szCs w:val="28"/>
          </w:rPr>
          <w:t>защиты населения администрации Л</w:t>
        </w:r>
        <w:r w:rsidRPr="00B306FF">
          <w:rPr>
            <w:color w:val="000000" w:themeColor="text1"/>
            <w:sz w:val="28"/>
            <w:szCs w:val="28"/>
          </w:rPr>
          <w:t>ево</w:t>
        </w:r>
        <w:r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B306FF">
          <w:rPr>
            <w:color w:val="000000" w:themeColor="text1"/>
            <w:sz w:val="28"/>
            <w:szCs w:val="28"/>
          </w:rPr>
          <w:t>тавропольског</w:t>
        </w:r>
        <w:r>
          <w:rPr>
            <w:color w:val="000000" w:themeColor="text1"/>
            <w:sz w:val="28"/>
            <w:szCs w:val="28"/>
          </w:rPr>
          <w:t>о края государственной услуги «П</w:t>
        </w:r>
        <w:r w:rsidRPr="00B306FF">
          <w:rPr>
            <w:color w:val="000000" w:themeColor="text1"/>
            <w:sz w:val="28"/>
            <w:szCs w:val="28"/>
          </w:rPr>
          <w:t xml:space="preserve">редоставление мер социальной поддержки по оплате жилого помещения и коммунальных услуг отдельным </w:t>
        </w:r>
        <w:r w:rsidR="00BE0E78">
          <w:rPr>
            <w:color w:val="000000" w:themeColor="text1"/>
            <w:sz w:val="28"/>
            <w:szCs w:val="28"/>
          </w:rPr>
          <w:t>категориям граждан в С</w:t>
        </w:r>
        <w:r w:rsidRPr="00B306FF">
          <w:rPr>
            <w:color w:val="000000" w:themeColor="text1"/>
            <w:sz w:val="28"/>
            <w:szCs w:val="28"/>
          </w:rPr>
          <w:t>тавропольском крае в денежной форме»</w:t>
        </w:r>
      </w:hyperlink>
      <w:r>
        <w:rPr>
          <w:color w:val="000000" w:themeColor="text1"/>
          <w:sz w:val="28"/>
          <w:szCs w:val="28"/>
        </w:rPr>
        <w:t>;</w:t>
      </w:r>
    </w:p>
    <w:p w:rsidR="00B306FF" w:rsidRPr="00B306FF" w:rsidRDefault="00B306FF" w:rsidP="000748CE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E0E78">
        <w:rPr>
          <w:sz w:val="28"/>
          <w:szCs w:val="28"/>
        </w:rPr>
        <w:t>от</w:t>
      </w:r>
      <w:r w:rsidR="002C4700" w:rsidRPr="00BE0E78">
        <w:rPr>
          <w:sz w:val="28"/>
          <w:szCs w:val="28"/>
        </w:rPr>
        <w:t xml:space="preserve"> 25</w:t>
      </w:r>
      <w:r w:rsidRPr="00BE0E78">
        <w:rPr>
          <w:sz w:val="28"/>
          <w:szCs w:val="28"/>
        </w:rPr>
        <w:t xml:space="preserve"> января </w:t>
      </w:r>
      <w:r w:rsidR="002C4700" w:rsidRPr="00BE0E78">
        <w:rPr>
          <w:sz w:val="28"/>
          <w:szCs w:val="28"/>
        </w:rPr>
        <w:t xml:space="preserve">2016 </w:t>
      </w:r>
      <w:r w:rsidRPr="00BE0E78">
        <w:rPr>
          <w:sz w:val="28"/>
          <w:szCs w:val="28"/>
        </w:rPr>
        <w:t xml:space="preserve">года </w:t>
      </w:r>
      <w:r w:rsidR="002C4700" w:rsidRPr="00BE0E78">
        <w:rPr>
          <w:sz w:val="28"/>
          <w:szCs w:val="28"/>
        </w:rPr>
        <w:t xml:space="preserve">№ 19 </w:t>
      </w:r>
      <w:r w:rsidRPr="00BE0E78">
        <w:rPr>
          <w:sz w:val="28"/>
          <w:szCs w:val="28"/>
        </w:rPr>
        <w:t>«</w:t>
      </w:r>
      <w:hyperlink r:id="rId18" w:history="1">
        <w:r w:rsidRPr="00BE0E78">
          <w:rPr>
            <w:color w:val="000000" w:themeColor="text1"/>
            <w:sz w:val="28"/>
            <w:szCs w:val="28"/>
          </w:rPr>
          <w:t xml:space="preserve">Об утверждении административного регламента предоставления управлением труда и социальной защиты населения администрации Левокумского муниципального района Ставропольского края государственной услуги «Назначение и выплата </w:t>
        </w:r>
        <w:r w:rsidRPr="00BE0E78">
          <w:rPr>
            <w:color w:val="000000" w:themeColor="text1"/>
            <w:sz w:val="28"/>
            <w:szCs w:val="28"/>
          </w:rPr>
          <w:lastRenderedPageBreak/>
          <w:t>единовременного пособия женщинам, вставшим на учет в медицинских организациях в ранние сроки беременности»</w:t>
        </w:r>
      </w:hyperlink>
      <w:r>
        <w:rPr>
          <w:color w:val="000000" w:themeColor="text1"/>
          <w:sz w:val="28"/>
          <w:szCs w:val="28"/>
        </w:rPr>
        <w:t>;</w:t>
      </w:r>
    </w:p>
    <w:p w:rsidR="00B306FF" w:rsidRPr="00723AE5" w:rsidRDefault="00B306FF" w:rsidP="00723AE5">
      <w:pPr>
        <w:ind w:firstLine="709"/>
        <w:jc w:val="both"/>
        <w:rPr>
          <w:color w:val="000000" w:themeColor="text1"/>
          <w:sz w:val="28"/>
          <w:szCs w:val="28"/>
        </w:rPr>
      </w:pPr>
      <w:r w:rsidRPr="00B306FF">
        <w:rPr>
          <w:sz w:val="28"/>
          <w:szCs w:val="28"/>
        </w:rPr>
        <w:t>от</w:t>
      </w:r>
      <w:r w:rsidR="002C4700" w:rsidRPr="00B306FF">
        <w:rPr>
          <w:sz w:val="28"/>
          <w:szCs w:val="28"/>
        </w:rPr>
        <w:t xml:space="preserve"> 12</w:t>
      </w:r>
      <w:r w:rsidRPr="00B306FF">
        <w:rPr>
          <w:sz w:val="28"/>
          <w:szCs w:val="28"/>
        </w:rPr>
        <w:t xml:space="preserve"> августа </w:t>
      </w:r>
      <w:r w:rsidR="002C4700" w:rsidRPr="00B306FF">
        <w:rPr>
          <w:sz w:val="28"/>
          <w:szCs w:val="28"/>
        </w:rPr>
        <w:t xml:space="preserve">2016 </w:t>
      </w:r>
      <w:r w:rsidRPr="00B306FF">
        <w:rPr>
          <w:sz w:val="28"/>
          <w:szCs w:val="28"/>
        </w:rPr>
        <w:t xml:space="preserve">года </w:t>
      </w:r>
      <w:r w:rsidR="002C4700" w:rsidRPr="00B306FF">
        <w:rPr>
          <w:sz w:val="28"/>
          <w:szCs w:val="28"/>
        </w:rPr>
        <w:t xml:space="preserve">№ 477 </w:t>
      </w:r>
      <w:r w:rsidRPr="00B306FF">
        <w:rPr>
          <w:sz w:val="28"/>
          <w:szCs w:val="28"/>
        </w:rPr>
        <w:t>«</w:t>
      </w:r>
      <w:hyperlink r:id="rId19" w:history="1">
        <w:r w:rsidRPr="00B306FF">
          <w:rPr>
            <w:color w:val="000000" w:themeColor="text1"/>
            <w:sz w:val="28"/>
            <w:szCs w:val="28"/>
          </w:rPr>
          <w:t>О внесении изменений в постановление администрации Левокумского муниципального района Ставропольского края от 27 июня 2013 года № 437 «Об утверждении административного регламента предоставления управлением труда и социальной защиты населения администрации Левокумского муниципального района Ставропольского края государственной услуги «Назначение и выплата социального пособия на погребение»</w:t>
        </w:r>
      </w:hyperlink>
      <w:r w:rsidRPr="00B306FF">
        <w:rPr>
          <w:color w:val="000000" w:themeColor="text1"/>
          <w:sz w:val="28"/>
          <w:szCs w:val="28"/>
        </w:rPr>
        <w:t>;</w:t>
      </w:r>
    </w:p>
    <w:p w:rsidR="00723AE5" w:rsidRPr="00723AE5" w:rsidRDefault="00723AE5" w:rsidP="00723AE5">
      <w:pPr>
        <w:ind w:firstLine="709"/>
        <w:jc w:val="both"/>
        <w:rPr>
          <w:color w:val="000000" w:themeColor="text1"/>
          <w:sz w:val="28"/>
          <w:szCs w:val="28"/>
        </w:rPr>
      </w:pPr>
      <w:r w:rsidRPr="00723AE5">
        <w:rPr>
          <w:sz w:val="28"/>
          <w:szCs w:val="28"/>
        </w:rPr>
        <w:t>от</w:t>
      </w:r>
      <w:r w:rsidR="002C4700" w:rsidRPr="00723AE5">
        <w:rPr>
          <w:sz w:val="28"/>
          <w:szCs w:val="28"/>
        </w:rPr>
        <w:t xml:space="preserve"> 19</w:t>
      </w:r>
      <w:r w:rsidRPr="00723AE5">
        <w:rPr>
          <w:sz w:val="28"/>
          <w:szCs w:val="28"/>
        </w:rPr>
        <w:t xml:space="preserve"> июня </w:t>
      </w:r>
      <w:r w:rsidR="002C4700" w:rsidRPr="00723AE5">
        <w:rPr>
          <w:sz w:val="28"/>
          <w:szCs w:val="28"/>
        </w:rPr>
        <w:t>2017</w:t>
      </w:r>
      <w:r w:rsidRPr="00723AE5">
        <w:rPr>
          <w:sz w:val="28"/>
          <w:szCs w:val="28"/>
        </w:rPr>
        <w:t xml:space="preserve"> года</w:t>
      </w:r>
      <w:r w:rsidR="002C4700" w:rsidRPr="00723AE5">
        <w:rPr>
          <w:sz w:val="28"/>
          <w:szCs w:val="28"/>
        </w:rPr>
        <w:t xml:space="preserve"> № 454 </w:t>
      </w:r>
      <w:r w:rsidRPr="00723AE5">
        <w:rPr>
          <w:sz w:val="28"/>
          <w:szCs w:val="28"/>
        </w:rPr>
        <w:t>«</w:t>
      </w:r>
      <w:hyperlink r:id="rId20" w:history="1">
        <w:r>
          <w:rPr>
            <w:color w:val="000000" w:themeColor="text1"/>
            <w:sz w:val="28"/>
            <w:szCs w:val="28"/>
          </w:rPr>
          <w:t>О</w:t>
        </w:r>
        <w:r w:rsidRPr="00723AE5">
          <w:rPr>
            <w:color w:val="000000" w:themeColor="text1"/>
            <w:sz w:val="28"/>
            <w:szCs w:val="28"/>
          </w:rPr>
          <w:t>б утверждении административного регламента</w:t>
        </w:r>
        <w:r>
          <w:rPr>
            <w:color w:val="000000" w:themeColor="text1"/>
            <w:sz w:val="28"/>
            <w:szCs w:val="28"/>
          </w:rPr>
          <w:t xml:space="preserve"> предоставления администрацией Л</w:t>
        </w:r>
        <w:r w:rsidRPr="00723AE5">
          <w:rPr>
            <w:color w:val="000000" w:themeColor="text1"/>
            <w:sz w:val="28"/>
            <w:szCs w:val="28"/>
          </w:rPr>
          <w:t>ево</w:t>
        </w:r>
        <w:r>
          <w:rPr>
            <w:color w:val="000000" w:themeColor="text1"/>
            <w:sz w:val="28"/>
            <w:szCs w:val="28"/>
          </w:rPr>
          <w:t>кумского муниципального района С</w:t>
        </w:r>
        <w:r w:rsidRPr="00723AE5">
          <w:rPr>
            <w:color w:val="000000" w:themeColor="text1"/>
            <w:sz w:val="28"/>
            <w:szCs w:val="28"/>
          </w:rPr>
          <w:t>тавропольск</w:t>
        </w:r>
        <w:r>
          <w:rPr>
            <w:color w:val="000000" w:themeColor="text1"/>
            <w:sz w:val="28"/>
            <w:szCs w:val="28"/>
          </w:rPr>
          <w:t>ого края муниципальной услуги «П</w:t>
        </w:r>
        <w:r w:rsidRPr="00723AE5">
          <w:rPr>
            <w:color w:val="000000" w:themeColor="text1"/>
            <w:sz w:val="28"/>
            <w:szCs w:val="28"/>
          </w:rPr>
          <w:t>редоставление земельного участка в собственность бесплатно в случаях у</w:t>
        </w:r>
        <w:r>
          <w:rPr>
            <w:color w:val="000000" w:themeColor="text1"/>
            <w:sz w:val="28"/>
            <w:szCs w:val="28"/>
          </w:rPr>
          <w:t>становленных законодательством Р</w:t>
        </w:r>
        <w:r w:rsidRPr="00723AE5">
          <w:rPr>
            <w:color w:val="000000" w:themeColor="text1"/>
            <w:sz w:val="28"/>
            <w:szCs w:val="28"/>
          </w:rPr>
          <w:t>оссийской</w:t>
        </w:r>
        <w:r>
          <w:rPr>
            <w:color w:val="000000" w:themeColor="text1"/>
            <w:sz w:val="28"/>
            <w:szCs w:val="28"/>
          </w:rPr>
          <w:t xml:space="preserve"> Ф</w:t>
        </w:r>
        <w:r w:rsidRPr="00723AE5">
          <w:rPr>
            <w:color w:val="000000" w:themeColor="text1"/>
            <w:sz w:val="28"/>
            <w:szCs w:val="28"/>
          </w:rPr>
          <w:t>едерации»</w:t>
        </w:r>
      </w:hyperlink>
      <w:r>
        <w:rPr>
          <w:color w:val="000000" w:themeColor="text1"/>
          <w:sz w:val="28"/>
          <w:szCs w:val="28"/>
        </w:rPr>
        <w:t>;</w:t>
      </w:r>
    </w:p>
    <w:p w:rsidR="00723AE5" w:rsidRPr="00723AE5" w:rsidRDefault="00723AE5" w:rsidP="00723AE5">
      <w:pPr>
        <w:ind w:firstLine="709"/>
        <w:jc w:val="both"/>
        <w:rPr>
          <w:color w:val="000000" w:themeColor="text1"/>
          <w:sz w:val="28"/>
          <w:szCs w:val="28"/>
        </w:rPr>
      </w:pPr>
      <w:r w:rsidRPr="00723AE5">
        <w:rPr>
          <w:sz w:val="28"/>
          <w:szCs w:val="28"/>
        </w:rPr>
        <w:t>от</w:t>
      </w:r>
      <w:r w:rsidR="002C4700" w:rsidRPr="00723AE5">
        <w:rPr>
          <w:sz w:val="28"/>
          <w:szCs w:val="28"/>
        </w:rPr>
        <w:t xml:space="preserve"> 19</w:t>
      </w:r>
      <w:r w:rsidRPr="00723AE5">
        <w:rPr>
          <w:sz w:val="28"/>
          <w:szCs w:val="28"/>
        </w:rPr>
        <w:t xml:space="preserve"> июня </w:t>
      </w:r>
      <w:r w:rsidR="002C4700" w:rsidRPr="00723AE5">
        <w:rPr>
          <w:sz w:val="28"/>
          <w:szCs w:val="28"/>
        </w:rPr>
        <w:t xml:space="preserve">2017 </w:t>
      </w:r>
      <w:r w:rsidRPr="00723AE5">
        <w:rPr>
          <w:sz w:val="28"/>
          <w:szCs w:val="28"/>
        </w:rPr>
        <w:t xml:space="preserve">года </w:t>
      </w:r>
      <w:r w:rsidR="002C4700" w:rsidRPr="00723AE5">
        <w:rPr>
          <w:sz w:val="28"/>
          <w:szCs w:val="28"/>
        </w:rPr>
        <w:t xml:space="preserve">№ 455 </w:t>
      </w:r>
      <w:r w:rsidRPr="00723AE5">
        <w:rPr>
          <w:sz w:val="28"/>
          <w:szCs w:val="28"/>
        </w:rPr>
        <w:t>«</w:t>
      </w:r>
      <w:hyperlink r:id="rId21" w:history="1">
        <w:r w:rsidRPr="00723AE5">
          <w:rPr>
            <w:color w:val="000000" w:themeColor="text1"/>
            <w:sz w:val="28"/>
            <w:szCs w:val="28"/>
          </w:rPr>
          <w:t>Об утверждении административного регламента предоставления отделом имущественных и земельных отношений администрации Левокумского муниципального района Ставропольского края муниципальной услуги «Предоставление информации об объектах недвижимого имущества, находящихся в муниципальной собственности Левокумского муниципального района Ставропольского края»</w:t>
        </w:r>
      </w:hyperlink>
      <w:r w:rsidRPr="00723AE5">
        <w:rPr>
          <w:color w:val="000000" w:themeColor="text1"/>
          <w:sz w:val="28"/>
          <w:szCs w:val="28"/>
        </w:rPr>
        <w:t>;</w:t>
      </w:r>
    </w:p>
    <w:p w:rsidR="00723AE5" w:rsidRPr="00723AE5" w:rsidRDefault="00723AE5" w:rsidP="00723AE5">
      <w:pPr>
        <w:ind w:firstLine="709"/>
        <w:jc w:val="both"/>
        <w:rPr>
          <w:color w:val="000000" w:themeColor="text1"/>
          <w:sz w:val="28"/>
          <w:szCs w:val="28"/>
        </w:rPr>
      </w:pPr>
      <w:r w:rsidRPr="00723AE5">
        <w:rPr>
          <w:sz w:val="28"/>
          <w:szCs w:val="28"/>
        </w:rPr>
        <w:t>от</w:t>
      </w:r>
      <w:r w:rsidR="002C4700" w:rsidRPr="00723AE5">
        <w:rPr>
          <w:sz w:val="28"/>
          <w:szCs w:val="28"/>
        </w:rPr>
        <w:t xml:space="preserve"> 19</w:t>
      </w:r>
      <w:r w:rsidRPr="00723AE5">
        <w:rPr>
          <w:sz w:val="28"/>
          <w:szCs w:val="28"/>
        </w:rPr>
        <w:t xml:space="preserve"> июня </w:t>
      </w:r>
      <w:r w:rsidR="002C4700" w:rsidRPr="00723AE5">
        <w:rPr>
          <w:sz w:val="28"/>
          <w:szCs w:val="28"/>
        </w:rPr>
        <w:t xml:space="preserve">2017 </w:t>
      </w:r>
      <w:r w:rsidRPr="00723AE5">
        <w:rPr>
          <w:sz w:val="28"/>
          <w:szCs w:val="28"/>
        </w:rPr>
        <w:t xml:space="preserve">года </w:t>
      </w:r>
      <w:r w:rsidR="002C4700" w:rsidRPr="00723AE5">
        <w:rPr>
          <w:sz w:val="28"/>
          <w:szCs w:val="28"/>
        </w:rPr>
        <w:t xml:space="preserve">№ 453 </w:t>
      </w:r>
      <w:r w:rsidRPr="00723AE5">
        <w:rPr>
          <w:sz w:val="28"/>
          <w:szCs w:val="28"/>
        </w:rPr>
        <w:t>«</w:t>
      </w:r>
      <w:hyperlink r:id="rId22" w:history="1">
        <w:r w:rsidRPr="00723AE5">
          <w:rPr>
            <w:color w:val="000000" w:themeColor="text1"/>
            <w:sz w:val="28"/>
            <w:szCs w:val="28"/>
          </w:rPr>
          <w:t>Об утверждении административного регламента предоставления администрацией Левокумского муниципального района Ставропольского края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723AE5">
        <w:rPr>
          <w:color w:val="000000" w:themeColor="text1"/>
          <w:sz w:val="28"/>
          <w:szCs w:val="28"/>
        </w:rPr>
        <w:t>;</w:t>
      </w:r>
    </w:p>
    <w:p w:rsidR="00723AE5" w:rsidRPr="00723AE5" w:rsidRDefault="00723AE5" w:rsidP="00723AE5">
      <w:pPr>
        <w:ind w:firstLine="709"/>
        <w:jc w:val="both"/>
        <w:rPr>
          <w:color w:val="000000" w:themeColor="text1"/>
          <w:sz w:val="28"/>
          <w:szCs w:val="28"/>
        </w:rPr>
      </w:pPr>
      <w:r w:rsidRPr="00723AE5">
        <w:rPr>
          <w:sz w:val="28"/>
          <w:szCs w:val="28"/>
        </w:rPr>
        <w:t xml:space="preserve">от </w:t>
      </w:r>
      <w:r w:rsidR="002C4700" w:rsidRPr="00723AE5">
        <w:rPr>
          <w:sz w:val="28"/>
          <w:szCs w:val="28"/>
        </w:rPr>
        <w:t>19</w:t>
      </w:r>
      <w:r w:rsidRPr="00723AE5">
        <w:rPr>
          <w:sz w:val="28"/>
          <w:szCs w:val="28"/>
        </w:rPr>
        <w:t xml:space="preserve"> июня </w:t>
      </w:r>
      <w:r w:rsidR="002C4700" w:rsidRPr="00723AE5">
        <w:rPr>
          <w:sz w:val="28"/>
          <w:szCs w:val="28"/>
        </w:rPr>
        <w:t xml:space="preserve">2017 </w:t>
      </w:r>
      <w:r w:rsidRPr="00723AE5">
        <w:rPr>
          <w:sz w:val="28"/>
          <w:szCs w:val="28"/>
        </w:rPr>
        <w:t xml:space="preserve">года </w:t>
      </w:r>
      <w:r w:rsidR="002C4700" w:rsidRPr="00723AE5">
        <w:rPr>
          <w:sz w:val="28"/>
          <w:szCs w:val="28"/>
        </w:rPr>
        <w:t xml:space="preserve">№ 451 </w:t>
      </w:r>
      <w:r w:rsidRPr="00723AE5">
        <w:rPr>
          <w:sz w:val="28"/>
          <w:szCs w:val="28"/>
        </w:rPr>
        <w:t>«</w:t>
      </w:r>
      <w:hyperlink r:id="rId23" w:history="1">
        <w:r w:rsidRPr="00723AE5">
          <w:rPr>
            <w:color w:val="000000" w:themeColor="text1"/>
            <w:sz w:val="28"/>
            <w:szCs w:val="28"/>
          </w:rPr>
          <w:t>Об утверждении административного регламента предоставления администрацией Левокумского муниципального района Ставропольского края государственной услуги «Выдача в соответствии с федеральным законом «Об опеке и попечительстве» предварительного разрешения на совершение сделок с имуществом недееспособных или ограничено дееспособных граждан»</w:t>
        </w:r>
      </w:hyperlink>
      <w:r w:rsidR="00BE0E78">
        <w:rPr>
          <w:color w:val="000000" w:themeColor="text1"/>
          <w:sz w:val="28"/>
          <w:szCs w:val="28"/>
        </w:rPr>
        <w:t>;</w:t>
      </w:r>
    </w:p>
    <w:p w:rsidR="002C4700" w:rsidRPr="00723AE5" w:rsidRDefault="00723AE5" w:rsidP="00723AE5">
      <w:pPr>
        <w:ind w:firstLine="709"/>
        <w:jc w:val="both"/>
        <w:rPr>
          <w:color w:val="000000" w:themeColor="text1"/>
          <w:sz w:val="28"/>
          <w:szCs w:val="28"/>
        </w:rPr>
      </w:pPr>
      <w:r w:rsidRPr="00723AE5">
        <w:rPr>
          <w:sz w:val="28"/>
          <w:szCs w:val="28"/>
        </w:rPr>
        <w:t>от</w:t>
      </w:r>
      <w:r w:rsidR="002C4700" w:rsidRPr="00723AE5">
        <w:rPr>
          <w:sz w:val="28"/>
          <w:szCs w:val="28"/>
        </w:rPr>
        <w:t xml:space="preserve"> 18</w:t>
      </w:r>
      <w:r w:rsidRPr="00723AE5">
        <w:rPr>
          <w:sz w:val="28"/>
          <w:szCs w:val="28"/>
        </w:rPr>
        <w:t xml:space="preserve"> сентября </w:t>
      </w:r>
      <w:r w:rsidR="002C4700" w:rsidRPr="00723AE5">
        <w:rPr>
          <w:sz w:val="28"/>
          <w:szCs w:val="28"/>
        </w:rPr>
        <w:t xml:space="preserve">2017 </w:t>
      </w:r>
      <w:r w:rsidRPr="00723AE5">
        <w:rPr>
          <w:sz w:val="28"/>
          <w:szCs w:val="28"/>
        </w:rPr>
        <w:t xml:space="preserve">года </w:t>
      </w:r>
      <w:r w:rsidR="002C4700" w:rsidRPr="00723AE5">
        <w:rPr>
          <w:sz w:val="28"/>
          <w:szCs w:val="28"/>
        </w:rPr>
        <w:t xml:space="preserve">№ 692 </w:t>
      </w:r>
      <w:r w:rsidRPr="00723AE5">
        <w:rPr>
          <w:sz w:val="28"/>
          <w:szCs w:val="28"/>
        </w:rPr>
        <w:t>«</w:t>
      </w:r>
      <w:hyperlink r:id="rId24" w:history="1">
        <w:r w:rsidRPr="00723AE5">
          <w:rPr>
            <w:color w:val="000000" w:themeColor="text1"/>
            <w:sz w:val="28"/>
            <w:szCs w:val="28"/>
          </w:rPr>
          <w:t>Об утверждении административного регламента предоставления администрацией Левокумского муниципального района Ставропольского края муниципальной услуги «Предоставление находящихся в муниципальной собственности земельных участков и земельных участков, государственная собственность на которые не разграничена, без торгов»</w:t>
        </w:r>
      </w:hyperlink>
      <w:r>
        <w:rPr>
          <w:color w:val="000000" w:themeColor="text1"/>
          <w:sz w:val="28"/>
          <w:szCs w:val="28"/>
        </w:rPr>
        <w:t>.</w:t>
      </w:r>
    </w:p>
    <w:p w:rsidR="001C1EA1" w:rsidRPr="00D61B91" w:rsidRDefault="001C1EA1" w:rsidP="009830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color w:val="000000" w:themeColor="text1"/>
          <w:sz w:val="28"/>
          <w:szCs w:val="28"/>
        </w:rPr>
        <w:t>Сусоев</w:t>
      </w:r>
      <w:proofErr w:type="spellEnd"/>
      <w:r>
        <w:rPr>
          <w:color w:val="000000" w:themeColor="text1"/>
          <w:sz w:val="28"/>
          <w:szCs w:val="28"/>
        </w:rPr>
        <w:t xml:space="preserve"> Ф.В.)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0748CE">
        <w:rPr>
          <w:color w:val="000000" w:themeColor="text1"/>
          <w:sz w:val="28"/>
          <w:szCs w:val="28"/>
        </w:rPr>
        <w:t xml:space="preserve">информационно-телекоммуникационной </w:t>
      </w:r>
      <w:r>
        <w:rPr>
          <w:color w:val="000000" w:themeColor="text1"/>
          <w:sz w:val="28"/>
          <w:szCs w:val="28"/>
        </w:rPr>
        <w:t>сети «Интернет».</w:t>
      </w: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61B9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        </w:t>
      </w:r>
      <w:r w:rsidR="00CB6621">
        <w:rPr>
          <w:sz w:val="28"/>
          <w:szCs w:val="28"/>
        </w:rPr>
        <w:t xml:space="preserve">   </w:t>
      </w:r>
      <w:proofErr w:type="spellStart"/>
      <w:r w:rsidR="00CB6621">
        <w:rPr>
          <w:sz w:val="28"/>
          <w:szCs w:val="28"/>
        </w:rPr>
        <w:t>А.Н.</w:t>
      </w:r>
      <w:r w:rsidR="006B3B77">
        <w:rPr>
          <w:sz w:val="28"/>
          <w:szCs w:val="28"/>
        </w:rPr>
        <w:t>Иванов</w:t>
      </w:r>
      <w:proofErr w:type="spellEnd"/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sectPr w:rsidR="00DA6BD7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46D22"/>
    <w:rsid w:val="00070F20"/>
    <w:rsid w:val="000748CE"/>
    <w:rsid w:val="0007637D"/>
    <w:rsid w:val="0009155F"/>
    <w:rsid w:val="000945B7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66105"/>
    <w:rsid w:val="00175DD1"/>
    <w:rsid w:val="001B09DE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A2AA8"/>
    <w:rsid w:val="002A55DC"/>
    <w:rsid w:val="002B542C"/>
    <w:rsid w:val="002C196D"/>
    <w:rsid w:val="002C4700"/>
    <w:rsid w:val="002D1939"/>
    <w:rsid w:val="002D4991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317BD"/>
    <w:rsid w:val="00537A1A"/>
    <w:rsid w:val="005503EC"/>
    <w:rsid w:val="00554779"/>
    <w:rsid w:val="00564351"/>
    <w:rsid w:val="00574441"/>
    <w:rsid w:val="00576B4A"/>
    <w:rsid w:val="00582593"/>
    <w:rsid w:val="005C6260"/>
    <w:rsid w:val="00603677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3AE5"/>
    <w:rsid w:val="007255B6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3293B"/>
    <w:rsid w:val="00863ADA"/>
    <w:rsid w:val="00871615"/>
    <w:rsid w:val="00877AD8"/>
    <w:rsid w:val="00877DA3"/>
    <w:rsid w:val="00881063"/>
    <w:rsid w:val="00891397"/>
    <w:rsid w:val="008B25FF"/>
    <w:rsid w:val="008C4CE5"/>
    <w:rsid w:val="008E45C7"/>
    <w:rsid w:val="008E518D"/>
    <w:rsid w:val="008E681B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64F4A"/>
    <w:rsid w:val="00974149"/>
    <w:rsid w:val="00974F9D"/>
    <w:rsid w:val="0097558E"/>
    <w:rsid w:val="009814FA"/>
    <w:rsid w:val="0098302F"/>
    <w:rsid w:val="00993AB0"/>
    <w:rsid w:val="009A3AE3"/>
    <w:rsid w:val="009B10AE"/>
    <w:rsid w:val="009D14AA"/>
    <w:rsid w:val="009D3752"/>
    <w:rsid w:val="009E7E65"/>
    <w:rsid w:val="00A130FA"/>
    <w:rsid w:val="00A14E8B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06FF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C065C"/>
    <w:rsid w:val="00BD1A33"/>
    <w:rsid w:val="00BE0E78"/>
    <w:rsid w:val="00BE73EC"/>
    <w:rsid w:val="00C04EC8"/>
    <w:rsid w:val="00C2475D"/>
    <w:rsid w:val="00C33A30"/>
    <w:rsid w:val="00C343D4"/>
    <w:rsid w:val="00C5792A"/>
    <w:rsid w:val="00C63D6E"/>
    <w:rsid w:val="00C64363"/>
    <w:rsid w:val="00C64E97"/>
    <w:rsid w:val="00C70C1C"/>
    <w:rsid w:val="00C91B24"/>
    <w:rsid w:val="00C92A90"/>
    <w:rsid w:val="00CA5F7C"/>
    <w:rsid w:val="00CB6621"/>
    <w:rsid w:val="00CC0554"/>
    <w:rsid w:val="00CE3AAC"/>
    <w:rsid w:val="00D00669"/>
    <w:rsid w:val="00D0235C"/>
    <w:rsid w:val="00D11CE9"/>
    <w:rsid w:val="00D17339"/>
    <w:rsid w:val="00D24206"/>
    <w:rsid w:val="00D25133"/>
    <w:rsid w:val="00D33CCC"/>
    <w:rsid w:val="00D357A0"/>
    <w:rsid w:val="00D3653C"/>
    <w:rsid w:val="00D435C9"/>
    <w:rsid w:val="00D479C5"/>
    <w:rsid w:val="00D61B91"/>
    <w:rsid w:val="00D865F8"/>
    <w:rsid w:val="00DA0CD9"/>
    <w:rsid w:val="00DA63AB"/>
    <w:rsid w:val="00DA6BD7"/>
    <w:rsid w:val="00DB7291"/>
    <w:rsid w:val="00DE073D"/>
    <w:rsid w:val="00DF4FCB"/>
    <w:rsid w:val="00E01607"/>
    <w:rsid w:val="00E1034C"/>
    <w:rsid w:val="00E30574"/>
    <w:rsid w:val="00E32B5D"/>
    <w:rsid w:val="00E32E3F"/>
    <w:rsid w:val="00E348BE"/>
    <w:rsid w:val="00E4098C"/>
    <w:rsid w:val="00E41262"/>
    <w:rsid w:val="00E4598F"/>
    <w:rsid w:val="00E505FE"/>
    <w:rsid w:val="00E571A6"/>
    <w:rsid w:val="00E60DD9"/>
    <w:rsid w:val="00E725D6"/>
    <w:rsid w:val="00EC0DBF"/>
    <w:rsid w:val="00EC4681"/>
    <w:rsid w:val="00ED5886"/>
    <w:rsid w:val="00EE27C6"/>
    <w:rsid w:val="00EE64B7"/>
    <w:rsid w:val="00F04F03"/>
    <w:rsid w:val="00F163F7"/>
    <w:rsid w:val="00F34723"/>
    <w:rsid w:val="00F37817"/>
    <w:rsid w:val="00F52616"/>
    <w:rsid w:val="00F653DC"/>
    <w:rsid w:val="00F83FF5"/>
    <w:rsid w:val="00FB3FC1"/>
    <w:rsid w:val="00FC2EFF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0fd25424-b2f4-4c9a-9ae2-8c41896b23a1" TargetMode="External"/><Relationship Id="rId13" Type="http://schemas.openxmlformats.org/officeDocument/2006/relationships/hyperlink" Target="about:blank?act=4b9d7c6d-104e-46c2-b154-33144aa1692f" TargetMode="External"/><Relationship Id="rId18" Type="http://schemas.openxmlformats.org/officeDocument/2006/relationships/hyperlink" Target="about:blank?act=65d322bb-07e0-497e-a724-a4ab421afbd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about:blank?act=fc3773b7-a311-47e0-8365-d9ebc19bf239" TargetMode="External"/><Relationship Id="rId7" Type="http://schemas.openxmlformats.org/officeDocument/2006/relationships/hyperlink" Target="about:blank?act=5f08692f-609b-4998-930f-d3bff6f41c77" TargetMode="External"/><Relationship Id="rId12" Type="http://schemas.openxmlformats.org/officeDocument/2006/relationships/hyperlink" Target="about:blank?act=5fcbcc1c-18cf-40b8-a183-beae2e84670f" TargetMode="External"/><Relationship Id="rId17" Type="http://schemas.openxmlformats.org/officeDocument/2006/relationships/hyperlink" Target="about:blank?act=e631c115-0965-43fb-8fde-798f5ed0b2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?act=df9107bf-0c08-4d00-ae22-cdb3ce93715f" TargetMode="External"/><Relationship Id="rId20" Type="http://schemas.openxmlformats.org/officeDocument/2006/relationships/hyperlink" Target="about:blank?act=6374a548-318f-4693-b16b-e95aa57d972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?act=a24b8f6f-78ee-4f20-9744-41ec0ce88266" TargetMode="External"/><Relationship Id="rId11" Type="http://schemas.openxmlformats.org/officeDocument/2006/relationships/hyperlink" Target="about:blank?act=1a140775-3247-44e2-8e43-2f92ef67312b" TargetMode="External"/><Relationship Id="rId24" Type="http://schemas.openxmlformats.org/officeDocument/2006/relationships/hyperlink" Target="about:blank?act=9e799299-463d-47d5-9bbf-fbfeec3cc5c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1f3f1bb6-c63e-4e03-a6b2-891f85bf7d0e" TargetMode="External"/><Relationship Id="rId23" Type="http://schemas.openxmlformats.org/officeDocument/2006/relationships/hyperlink" Target="about:blank?act=f6118ccf-f98f-4904-9082-26a4bc2721f4" TargetMode="External"/><Relationship Id="rId10" Type="http://schemas.openxmlformats.org/officeDocument/2006/relationships/hyperlink" Target="about:blank?act=85e120de-1b07-49a9-9474-8220e84f20c1" TargetMode="External"/><Relationship Id="rId19" Type="http://schemas.openxmlformats.org/officeDocument/2006/relationships/hyperlink" Target="about:blank?act=d4ed1e57-a22b-40e3-bff1-f0f9d5c1d9f3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2177160c-8eea-4574-a0a4-2ce893c57cbc" TargetMode="External"/><Relationship Id="rId14" Type="http://schemas.openxmlformats.org/officeDocument/2006/relationships/hyperlink" Target="about:blank?act=3823d2b3-2b2c-489e-93ec-dec61a52b392" TargetMode="External"/><Relationship Id="rId22" Type="http://schemas.openxmlformats.org/officeDocument/2006/relationships/hyperlink" Target="about:blank?act=dc644b59-47ef-4ffd-b047-206119465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0244-6831-4C9C-844F-330233CD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Белоусова_М</cp:lastModifiedBy>
  <cp:revision>3</cp:revision>
  <cp:lastPrinted>2022-03-18T07:15:00Z</cp:lastPrinted>
  <dcterms:created xsi:type="dcterms:W3CDTF">2022-03-17T10:25:00Z</dcterms:created>
  <dcterms:modified xsi:type="dcterms:W3CDTF">2022-03-18T07:16:00Z</dcterms:modified>
</cp:coreProperties>
</file>