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40" w:rsidRPr="00FE4C40" w:rsidRDefault="00FE4C40" w:rsidP="00FE4C40">
      <w:pPr>
        <w:spacing w:after="0" w:line="240" w:lineRule="auto"/>
        <w:jc w:val="center"/>
        <w:rPr>
          <w:rFonts w:ascii="Times New Roman" w:eastAsia="Times New Roman" w:hAnsi="Times New Roman" w:cs="Times New Roman"/>
          <w:b/>
          <w:sz w:val="36"/>
          <w:szCs w:val="36"/>
          <w:lang w:eastAsia="ru-RU"/>
        </w:rPr>
      </w:pPr>
      <w:r w:rsidRPr="00FE4C40">
        <w:rPr>
          <w:rFonts w:ascii="Times New Roman" w:eastAsia="Times New Roman" w:hAnsi="Times New Roman" w:cs="Times New Roman"/>
          <w:b/>
          <w:sz w:val="36"/>
          <w:szCs w:val="36"/>
          <w:lang w:eastAsia="ru-RU"/>
        </w:rPr>
        <w:t>ПОСТАНОВЛЕНИЕ</w:t>
      </w:r>
    </w:p>
    <w:p w:rsidR="00FE4C40" w:rsidRPr="00FE4C40" w:rsidRDefault="00FE4C40" w:rsidP="00FE4C40">
      <w:pPr>
        <w:spacing w:after="0" w:line="240" w:lineRule="auto"/>
        <w:jc w:val="center"/>
        <w:rPr>
          <w:rFonts w:ascii="Times New Roman" w:eastAsia="Times New Roman" w:hAnsi="Times New Roman" w:cs="Times New Roman"/>
          <w:b/>
          <w:sz w:val="28"/>
          <w:szCs w:val="20"/>
          <w:lang w:eastAsia="ru-RU"/>
        </w:rPr>
      </w:pPr>
      <w:r w:rsidRPr="00FE4C40">
        <w:rPr>
          <w:rFonts w:ascii="Times New Roman" w:eastAsia="Times New Roman" w:hAnsi="Times New Roman" w:cs="Times New Roman"/>
          <w:b/>
          <w:sz w:val="28"/>
          <w:szCs w:val="20"/>
          <w:lang w:eastAsia="ru-RU"/>
        </w:rPr>
        <w:t>администрации Левокумского муниципального округа</w:t>
      </w:r>
    </w:p>
    <w:p w:rsidR="00FE4C40" w:rsidRPr="00FE4C40" w:rsidRDefault="00FE4C40" w:rsidP="00FE4C40">
      <w:pPr>
        <w:spacing w:after="0" w:line="240" w:lineRule="auto"/>
        <w:jc w:val="center"/>
        <w:rPr>
          <w:rFonts w:ascii="Times New Roman" w:eastAsia="Times New Roman" w:hAnsi="Times New Roman" w:cs="Times New Roman"/>
          <w:b/>
          <w:sz w:val="28"/>
          <w:szCs w:val="20"/>
          <w:lang w:eastAsia="ru-RU"/>
        </w:rPr>
      </w:pPr>
      <w:r w:rsidRPr="00FE4C40">
        <w:rPr>
          <w:rFonts w:ascii="Times New Roman" w:eastAsia="Times New Roman" w:hAnsi="Times New Roman" w:cs="Times New Roman"/>
          <w:b/>
          <w:sz w:val="28"/>
          <w:szCs w:val="20"/>
          <w:lang w:eastAsia="ru-RU"/>
        </w:rPr>
        <w:t>Ставропольского края</w:t>
      </w:r>
    </w:p>
    <w:p w:rsidR="00FE4C40" w:rsidRPr="00FE4C40" w:rsidRDefault="00FE4C40" w:rsidP="00FE4C40">
      <w:pPr>
        <w:spacing w:after="0" w:line="240" w:lineRule="auto"/>
        <w:jc w:val="center"/>
        <w:rPr>
          <w:rFonts w:ascii="Times New Roman" w:eastAsia="Times New Roman" w:hAnsi="Times New Roman" w:cs="Times New Roman"/>
          <w:b/>
          <w:sz w:val="28"/>
          <w:szCs w:val="20"/>
          <w:lang w:eastAsia="ru-RU"/>
        </w:rPr>
      </w:pPr>
      <w:r w:rsidRPr="00FE4C40">
        <w:rPr>
          <w:rFonts w:ascii="Times New Roman" w:eastAsia="Times New Roman" w:hAnsi="Times New Roman" w:cs="Times New Roman"/>
          <w:b/>
          <w:sz w:val="28"/>
          <w:szCs w:val="20"/>
          <w:lang w:eastAsia="ru-RU"/>
        </w:rPr>
        <w:t>с. Левокумское</w:t>
      </w:r>
    </w:p>
    <w:p w:rsidR="00FE4C40" w:rsidRPr="00FE4C40" w:rsidRDefault="00A05D3C" w:rsidP="00FE4C40">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11 » марта 2021 </w:t>
      </w:r>
      <w:r w:rsidR="00FE4C40" w:rsidRPr="00FE4C40">
        <w:rPr>
          <w:rFonts w:ascii="Times New Roman" w:eastAsia="Times New Roman" w:hAnsi="Times New Roman" w:cs="Times New Roman"/>
          <w:b/>
          <w:sz w:val="28"/>
          <w:szCs w:val="20"/>
          <w:lang w:eastAsia="ru-RU"/>
        </w:rPr>
        <w:t xml:space="preserve">г.                                                   </w:t>
      </w:r>
      <w:r>
        <w:rPr>
          <w:rFonts w:ascii="Times New Roman" w:eastAsia="Times New Roman" w:hAnsi="Times New Roman" w:cs="Times New Roman"/>
          <w:b/>
          <w:sz w:val="28"/>
          <w:szCs w:val="20"/>
          <w:lang w:eastAsia="ru-RU"/>
        </w:rPr>
        <w:t xml:space="preserve">                              </w:t>
      </w:r>
      <w:bookmarkStart w:id="0" w:name="_GoBack"/>
      <w:bookmarkEnd w:id="0"/>
      <w:r w:rsidR="00FE4C40" w:rsidRPr="00FE4C40">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322</w:t>
      </w:r>
    </w:p>
    <w:p w:rsidR="00FE4C40" w:rsidRPr="00FE4C40" w:rsidRDefault="00FE4C40" w:rsidP="00FE4C40">
      <w:pPr>
        <w:spacing w:after="0" w:line="240" w:lineRule="auto"/>
        <w:rPr>
          <w:rFonts w:ascii="Times New Roman" w:eastAsia="Times New Roman" w:hAnsi="Times New Roman" w:cs="Times New Roman"/>
          <w:sz w:val="28"/>
          <w:szCs w:val="28"/>
          <w:lang w:eastAsia="ru-RU"/>
        </w:rPr>
      </w:pPr>
      <w:r w:rsidRPr="00FE4C40">
        <w:rPr>
          <w:rFonts w:ascii="Times New Roman" w:eastAsia="Times New Roman" w:hAnsi="Times New Roman" w:cs="Times New Roman"/>
          <w:sz w:val="28"/>
          <w:szCs w:val="28"/>
          <w:lang w:eastAsia="ru-RU"/>
        </w:rPr>
        <w:t>=========================================================</w:t>
      </w:r>
    </w:p>
    <w:p w:rsidR="006A7C7B" w:rsidRPr="003C19C4" w:rsidRDefault="005A03CA" w:rsidP="000B1B3E">
      <w:pPr>
        <w:pStyle w:val="ConsPlusTitle"/>
        <w:spacing w:line="240" w:lineRule="exact"/>
        <w:jc w:val="both"/>
        <w:rPr>
          <w:rFonts w:ascii="Times New Roman" w:hAnsi="Times New Roman" w:cs="Times New Roman"/>
          <w:b w:val="0"/>
          <w:sz w:val="28"/>
          <w:szCs w:val="28"/>
        </w:rPr>
      </w:pPr>
      <w:r w:rsidRPr="003C19C4">
        <w:rPr>
          <w:rFonts w:ascii="Times New Roman" w:hAnsi="Times New Roman" w:cs="Times New Roman"/>
          <w:b w:val="0"/>
          <w:sz w:val="28"/>
          <w:szCs w:val="28"/>
        </w:rPr>
        <w:t>О Порядке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w:t>
      </w:r>
    </w:p>
    <w:p w:rsidR="006A7C7B" w:rsidRPr="00FE4C40" w:rsidRDefault="006A7C7B">
      <w:pPr>
        <w:spacing w:after="1"/>
        <w:rPr>
          <w:rFonts w:ascii="Times New Roman" w:hAnsi="Times New Roman" w:cs="Times New Roman"/>
          <w:sz w:val="28"/>
          <w:szCs w:val="28"/>
        </w:rPr>
      </w:pPr>
    </w:p>
    <w:p w:rsidR="006A7C7B" w:rsidRPr="00FE4C40" w:rsidRDefault="006A7C7B">
      <w:pPr>
        <w:pStyle w:val="ConsPlusNormal"/>
        <w:rPr>
          <w:rFonts w:ascii="Times New Roman" w:hAnsi="Times New Roman" w:cs="Times New Roman"/>
          <w:sz w:val="28"/>
          <w:szCs w:val="28"/>
        </w:rPr>
      </w:pPr>
    </w:p>
    <w:p w:rsidR="005A03CA"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В соответствии со </w:t>
      </w:r>
      <w:hyperlink r:id="rId5" w:history="1">
        <w:r w:rsidRPr="003C19C4">
          <w:rPr>
            <w:rFonts w:ascii="Times New Roman" w:hAnsi="Times New Roman" w:cs="Times New Roman"/>
            <w:sz w:val="28"/>
            <w:szCs w:val="28"/>
          </w:rPr>
          <w:t>статьей 69.2</w:t>
        </w:r>
      </w:hyperlink>
      <w:r w:rsidRPr="003C19C4">
        <w:rPr>
          <w:rFonts w:ascii="Times New Roman" w:hAnsi="Times New Roman" w:cs="Times New Roman"/>
          <w:sz w:val="28"/>
          <w:szCs w:val="28"/>
        </w:rPr>
        <w:t xml:space="preserve"> Бюджетного кодекса Российской Федерации администрация </w:t>
      </w:r>
      <w:r w:rsidR="005A03CA"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 xml:space="preserve">округа Ставропольского края </w:t>
      </w:r>
    </w:p>
    <w:p w:rsidR="005A03CA" w:rsidRPr="003C19C4" w:rsidRDefault="005A03CA" w:rsidP="00FE4C40">
      <w:pPr>
        <w:pStyle w:val="ConsPlusNormal"/>
        <w:ind w:firstLine="709"/>
        <w:jc w:val="both"/>
        <w:rPr>
          <w:rFonts w:ascii="Times New Roman" w:hAnsi="Times New Roman" w:cs="Times New Roman"/>
          <w:sz w:val="28"/>
          <w:szCs w:val="28"/>
        </w:rPr>
      </w:pPr>
    </w:p>
    <w:p w:rsidR="006A7C7B" w:rsidRPr="003C19C4" w:rsidRDefault="005A03CA" w:rsidP="00FE4C40">
      <w:pPr>
        <w:pStyle w:val="ConsPlusNormal"/>
        <w:jc w:val="both"/>
        <w:rPr>
          <w:rFonts w:ascii="Times New Roman" w:hAnsi="Times New Roman" w:cs="Times New Roman"/>
          <w:sz w:val="28"/>
          <w:szCs w:val="28"/>
        </w:rPr>
      </w:pPr>
      <w:r w:rsidRPr="003C19C4">
        <w:rPr>
          <w:rFonts w:ascii="Times New Roman" w:hAnsi="Times New Roman" w:cs="Times New Roman"/>
          <w:sz w:val="28"/>
          <w:szCs w:val="28"/>
        </w:rPr>
        <w:t>ПОСТАНОВЛЯЕТ</w:t>
      </w:r>
      <w:r w:rsidR="006A7C7B" w:rsidRPr="003C19C4">
        <w:rPr>
          <w:rFonts w:ascii="Times New Roman" w:hAnsi="Times New Roman" w:cs="Times New Roman"/>
          <w:sz w:val="28"/>
          <w:szCs w:val="28"/>
        </w:rPr>
        <w:t>:</w:t>
      </w:r>
    </w:p>
    <w:p w:rsidR="006A7C7B" w:rsidRPr="00FE4C40" w:rsidRDefault="006A7C7B" w:rsidP="00FE4C40">
      <w:pPr>
        <w:pStyle w:val="ConsPlusNormal"/>
        <w:ind w:firstLine="709"/>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 Утвердить прилагаемый </w:t>
      </w:r>
      <w:hyperlink w:anchor="P40" w:history="1">
        <w:r w:rsidRPr="003C19C4">
          <w:rPr>
            <w:rFonts w:ascii="Times New Roman" w:hAnsi="Times New Roman" w:cs="Times New Roman"/>
            <w:sz w:val="28"/>
            <w:szCs w:val="28"/>
          </w:rPr>
          <w:t>Порядок</w:t>
        </w:r>
      </w:hyperlink>
      <w:r w:rsidRPr="003C19C4">
        <w:rPr>
          <w:rFonts w:ascii="Times New Roman" w:hAnsi="Times New Roman" w:cs="Times New Roman"/>
          <w:sz w:val="28"/>
          <w:szCs w:val="28"/>
        </w:rPr>
        <w:t xml:space="preserve"> формирования и финансового </w:t>
      </w:r>
      <w:proofErr w:type="spellStart"/>
      <w:r w:rsidRPr="003C19C4">
        <w:rPr>
          <w:rFonts w:ascii="Times New Roman" w:hAnsi="Times New Roman" w:cs="Times New Roman"/>
          <w:sz w:val="28"/>
          <w:szCs w:val="28"/>
        </w:rPr>
        <w:t>обес</w:t>
      </w:r>
      <w:r w:rsidR="00FE4C40">
        <w:rPr>
          <w:rFonts w:ascii="Times New Roman" w:hAnsi="Times New Roman" w:cs="Times New Roman"/>
          <w:sz w:val="28"/>
          <w:szCs w:val="28"/>
        </w:rPr>
        <w:t>-</w:t>
      </w:r>
      <w:r w:rsidRPr="003C19C4">
        <w:rPr>
          <w:rFonts w:ascii="Times New Roman" w:hAnsi="Times New Roman" w:cs="Times New Roman"/>
          <w:sz w:val="28"/>
          <w:szCs w:val="28"/>
        </w:rPr>
        <w:t>печения</w:t>
      </w:r>
      <w:proofErr w:type="spellEnd"/>
      <w:r w:rsidRPr="003C19C4">
        <w:rPr>
          <w:rFonts w:ascii="Times New Roman" w:hAnsi="Times New Roman" w:cs="Times New Roman"/>
          <w:sz w:val="28"/>
          <w:szCs w:val="28"/>
        </w:rPr>
        <w:t xml:space="preserve"> выполнения муниципального задания в отношении муниципальных учреждений </w:t>
      </w:r>
      <w:r w:rsidR="005A03CA"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w:t>
      </w:r>
    </w:p>
    <w:p w:rsidR="00EA676F" w:rsidRPr="003C19C4" w:rsidRDefault="00EA676F" w:rsidP="00FE4C40">
      <w:pPr>
        <w:pStyle w:val="ConsPlusNormal"/>
        <w:ind w:firstLine="709"/>
        <w:jc w:val="both"/>
        <w:rPr>
          <w:rFonts w:ascii="Times New Roman" w:hAnsi="Times New Roman" w:cs="Times New Roman"/>
          <w:sz w:val="28"/>
          <w:szCs w:val="28"/>
        </w:rPr>
      </w:pPr>
    </w:p>
    <w:p w:rsidR="00EA676F"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2. Признать утратившим силу постановлени</w:t>
      </w:r>
      <w:r w:rsidR="00EA676F" w:rsidRPr="003C19C4">
        <w:rPr>
          <w:rFonts w:ascii="Times New Roman" w:hAnsi="Times New Roman" w:cs="Times New Roman"/>
          <w:sz w:val="28"/>
          <w:szCs w:val="28"/>
        </w:rPr>
        <w:t>е</w:t>
      </w:r>
      <w:r w:rsidRPr="003C19C4">
        <w:rPr>
          <w:rFonts w:ascii="Times New Roman" w:hAnsi="Times New Roman" w:cs="Times New Roman"/>
          <w:sz w:val="28"/>
          <w:szCs w:val="28"/>
        </w:rPr>
        <w:t xml:space="preserve"> администрации </w:t>
      </w:r>
      <w:proofErr w:type="spellStart"/>
      <w:proofErr w:type="gramStart"/>
      <w:r w:rsidR="00EA676F" w:rsidRPr="003C19C4">
        <w:rPr>
          <w:rFonts w:ascii="Times New Roman" w:hAnsi="Times New Roman" w:cs="Times New Roman"/>
          <w:sz w:val="28"/>
          <w:szCs w:val="28"/>
        </w:rPr>
        <w:t>Левокум</w:t>
      </w:r>
      <w:r w:rsidR="00FE4C40">
        <w:rPr>
          <w:rFonts w:ascii="Times New Roman" w:hAnsi="Times New Roman" w:cs="Times New Roman"/>
          <w:sz w:val="28"/>
          <w:szCs w:val="28"/>
        </w:rPr>
        <w:t>-</w:t>
      </w:r>
      <w:r w:rsidR="00EA676F" w:rsidRPr="003C19C4">
        <w:rPr>
          <w:rFonts w:ascii="Times New Roman" w:hAnsi="Times New Roman" w:cs="Times New Roman"/>
          <w:sz w:val="28"/>
          <w:szCs w:val="28"/>
        </w:rPr>
        <w:t>ского</w:t>
      </w:r>
      <w:proofErr w:type="spellEnd"/>
      <w:proofErr w:type="gramEnd"/>
      <w:r w:rsidRPr="003C19C4">
        <w:rPr>
          <w:rFonts w:ascii="Times New Roman" w:hAnsi="Times New Roman" w:cs="Times New Roman"/>
          <w:sz w:val="28"/>
          <w:szCs w:val="28"/>
        </w:rPr>
        <w:t xml:space="preserve"> муниципального района Ставропольского края</w:t>
      </w:r>
      <w:r w:rsidR="00FE4C40">
        <w:rPr>
          <w:rFonts w:ascii="Times New Roman" w:hAnsi="Times New Roman" w:cs="Times New Roman"/>
          <w:sz w:val="28"/>
          <w:szCs w:val="28"/>
        </w:rPr>
        <w:t xml:space="preserve"> </w:t>
      </w:r>
      <w:r w:rsidRPr="003C19C4">
        <w:rPr>
          <w:rFonts w:ascii="Times New Roman" w:hAnsi="Times New Roman" w:cs="Times New Roman"/>
          <w:sz w:val="28"/>
          <w:szCs w:val="28"/>
        </w:rPr>
        <w:t xml:space="preserve">от </w:t>
      </w:r>
      <w:r w:rsidR="00EA676F" w:rsidRPr="003C19C4">
        <w:rPr>
          <w:rFonts w:ascii="Times New Roman" w:hAnsi="Times New Roman" w:cs="Times New Roman"/>
          <w:sz w:val="28"/>
          <w:szCs w:val="28"/>
        </w:rPr>
        <w:t>12 октября 2018 года № 740 «О Порядке формирования и финансового обеспечения выполнения муниципального задания в отношении муниципальных учреждений Левокумского муниципального района Ставропольского края».</w:t>
      </w:r>
    </w:p>
    <w:p w:rsidR="00FE4C40" w:rsidRPr="003C19C4" w:rsidRDefault="00FE4C40" w:rsidP="00FE4C40">
      <w:pPr>
        <w:pStyle w:val="ConsPlusNormal"/>
        <w:ind w:firstLine="709"/>
        <w:jc w:val="both"/>
        <w:rPr>
          <w:rFonts w:ascii="Times New Roman" w:hAnsi="Times New Roman" w:cs="Times New Roman"/>
          <w:sz w:val="28"/>
          <w:szCs w:val="28"/>
        </w:rPr>
      </w:pPr>
    </w:p>
    <w:p w:rsidR="00D72270" w:rsidRPr="003C19C4" w:rsidRDefault="00D72270" w:rsidP="00FE4C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3. Отделу по информационным технологиям администрации </w:t>
      </w:r>
      <w:proofErr w:type="spellStart"/>
      <w:proofErr w:type="gramStart"/>
      <w:r w:rsidRPr="003C19C4">
        <w:rPr>
          <w:rFonts w:ascii="Times New Roman" w:eastAsia="Times New Roman" w:hAnsi="Times New Roman" w:cs="Times New Roman"/>
          <w:sz w:val="28"/>
          <w:szCs w:val="28"/>
          <w:lang w:eastAsia="ru-RU"/>
        </w:rPr>
        <w:t>Левокум</w:t>
      </w:r>
      <w:r w:rsidR="00FE4C40">
        <w:rPr>
          <w:rFonts w:ascii="Times New Roman" w:eastAsia="Times New Roman" w:hAnsi="Times New Roman" w:cs="Times New Roman"/>
          <w:sz w:val="28"/>
          <w:szCs w:val="28"/>
          <w:lang w:eastAsia="ru-RU"/>
        </w:rPr>
        <w:t>-</w:t>
      </w:r>
      <w:r w:rsidRPr="003C19C4">
        <w:rPr>
          <w:rFonts w:ascii="Times New Roman" w:eastAsia="Times New Roman" w:hAnsi="Times New Roman" w:cs="Times New Roman"/>
          <w:sz w:val="28"/>
          <w:szCs w:val="28"/>
          <w:lang w:eastAsia="ru-RU"/>
        </w:rPr>
        <w:t>ского</w:t>
      </w:r>
      <w:proofErr w:type="spellEnd"/>
      <w:proofErr w:type="gramEnd"/>
      <w:r w:rsidRPr="003C19C4">
        <w:rPr>
          <w:rFonts w:ascii="Times New Roman" w:eastAsia="Times New Roman" w:hAnsi="Times New Roman" w:cs="Times New Roman"/>
          <w:sz w:val="28"/>
          <w:szCs w:val="28"/>
          <w:lang w:eastAsia="ru-RU"/>
        </w:rPr>
        <w:t xml:space="preserve"> муниципального округа Ставропольского края (Бударина Н.Н.) разместить настоящее постановление на официальном сайте администрации Левокумского муниципального округа Ставропольского края в сети «Интернет».</w:t>
      </w:r>
    </w:p>
    <w:p w:rsidR="00D72270" w:rsidRPr="003C19C4" w:rsidRDefault="00D72270" w:rsidP="00FE4C40">
      <w:pPr>
        <w:tabs>
          <w:tab w:val="left" w:pos="851"/>
        </w:tabs>
        <w:suppressAutoHyphens/>
        <w:spacing w:after="0" w:line="240" w:lineRule="auto"/>
        <w:ind w:right="-1" w:firstLine="709"/>
        <w:jc w:val="both"/>
        <w:rPr>
          <w:rFonts w:ascii="Times New Roman" w:eastAsia="Times New Roman" w:hAnsi="Times New Roman" w:cs="Times New Roman"/>
          <w:sz w:val="28"/>
          <w:szCs w:val="28"/>
          <w:lang w:eastAsia="ru-RU"/>
        </w:rPr>
      </w:pPr>
    </w:p>
    <w:p w:rsidR="00D72270" w:rsidRPr="003C19C4" w:rsidRDefault="00D72270" w:rsidP="00FE4C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4. Контроль за </w:t>
      </w:r>
      <w:r w:rsidR="003C19C4" w:rsidRPr="003C19C4">
        <w:rPr>
          <w:rFonts w:ascii="Times New Roman" w:eastAsia="Times New Roman" w:hAnsi="Times New Roman" w:cs="Times New Roman"/>
          <w:sz w:val="28"/>
          <w:szCs w:val="28"/>
          <w:lang w:eastAsia="ru-RU"/>
        </w:rPr>
        <w:t>вы</w:t>
      </w:r>
      <w:r w:rsidRPr="003C19C4">
        <w:rPr>
          <w:rFonts w:ascii="Times New Roman" w:eastAsia="Times New Roman" w:hAnsi="Times New Roman" w:cs="Times New Roman"/>
          <w:sz w:val="28"/>
          <w:szCs w:val="28"/>
          <w:lang w:eastAsia="ru-RU"/>
        </w:rPr>
        <w:t xml:space="preserve">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Pr="003C19C4">
        <w:rPr>
          <w:rFonts w:ascii="Times New Roman" w:eastAsia="Times New Roman" w:hAnsi="Times New Roman" w:cs="Times New Roman"/>
          <w:sz w:val="28"/>
          <w:szCs w:val="28"/>
          <w:lang w:eastAsia="ru-RU"/>
        </w:rPr>
        <w:t>Бегишеву</w:t>
      </w:r>
      <w:proofErr w:type="spellEnd"/>
      <w:r w:rsidRPr="003C19C4">
        <w:rPr>
          <w:rFonts w:ascii="Times New Roman" w:eastAsia="Times New Roman" w:hAnsi="Times New Roman" w:cs="Times New Roman"/>
          <w:sz w:val="28"/>
          <w:szCs w:val="28"/>
          <w:lang w:eastAsia="ru-RU"/>
        </w:rPr>
        <w:t xml:space="preserve"> Н.А.</w:t>
      </w:r>
    </w:p>
    <w:p w:rsidR="00D72270" w:rsidRPr="003C19C4" w:rsidRDefault="00D72270" w:rsidP="00FE4C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72270" w:rsidRPr="003C19C4" w:rsidRDefault="00D72270" w:rsidP="00FE4C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5. Настоящее постановление вступает в силу со дня его </w:t>
      </w:r>
      <w:r w:rsidR="0053069C">
        <w:rPr>
          <w:rFonts w:ascii="Times New Roman" w:eastAsia="Times New Roman" w:hAnsi="Times New Roman" w:cs="Times New Roman"/>
          <w:sz w:val="28"/>
          <w:szCs w:val="28"/>
          <w:lang w:eastAsia="ru-RU"/>
        </w:rPr>
        <w:t>подписания</w:t>
      </w:r>
      <w:r w:rsidRPr="003C19C4">
        <w:rPr>
          <w:rFonts w:ascii="Times New Roman" w:eastAsia="Times New Roman" w:hAnsi="Times New Roman" w:cs="Times New Roman"/>
          <w:sz w:val="28"/>
          <w:szCs w:val="28"/>
          <w:lang w:eastAsia="ru-RU"/>
        </w:rPr>
        <w:t>.</w:t>
      </w:r>
    </w:p>
    <w:p w:rsidR="00D72270" w:rsidRPr="003C19C4" w:rsidRDefault="00D72270" w:rsidP="00FE4C4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2270" w:rsidRPr="003C19C4" w:rsidRDefault="00D72270" w:rsidP="00FE4C4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2270" w:rsidRPr="003C19C4" w:rsidRDefault="00D72270" w:rsidP="00D72270">
      <w:pPr>
        <w:spacing w:after="0" w:line="240" w:lineRule="exact"/>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Глава Левокумского муниципального </w:t>
      </w:r>
    </w:p>
    <w:p w:rsidR="00D72270" w:rsidRPr="003C19C4" w:rsidRDefault="00D72270" w:rsidP="00D72270">
      <w:pPr>
        <w:spacing w:after="0" w:line="240" w:lineRule="exact"/>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округа Ставропольского края                                  </w:t>
      </w:r>
      <w:r w:rsidR="00FE4C40">
        <w:rPr>
          <w:rFonts w:ascii="Times New Roman" w:eastAsia="Times New Roman" w:hAnsi="Times New Roman" w:cs="Times New Roman"/>
          <w:sz w:val="28"/>
          <w:szCs w:val="28"/>
          <w:lang w:eastAsia="ru-RU"/>
        </w:rPr>
        <w:t xml:space="preserve">                           А.Н.</w:t>
      </w:r>
      <w:r w:rsidRPr="003C19C4">
        <w:rPr>
          <w:rFonts w:ascii="Times New Roman" w:eastAsia="Times New Roman" w:hAnsi="Times New Roman" w:cs="Times New Roman"/>
          <w:sz w:val="28"/>
          <w:szCs w:val="28"/>
          <w:lang w:eastAsia="ru-RU"/>
        </w:rPr>
        <w:t>Иванов</w:t>
      </w:r>
    </w:p>
    <w:p w:rsidR="000B1B3E" w:rsidRDefault="000B1B3E">
      <w:pPr>
        <w:pStyle w:val="ConsPlusNormal"/>
        <w:jc w:val="right"/>
        <w:outlineLvl w:val="0"/>
        <w:rPr>
          <w:rFonts w:ascii="Times New Roman" w:hAnsi="Times New Roman" w:cs="Times New Roman"/>
          <w:sz w:val="28"/>
          <w:szCs w:val="28"/>
        </w:rPr>
      </w:pPr>
    </w:p>
    <w:p w:rsidR="00FE4C40" w:rsidRDefault="00FE4C40">
      <w:pPr>
        <w:pStyle w:val="ConsPlusNormal"/>
        <w:jc w:val="right"/>
        <w:outlineLvl w:val="0"/>
        <w:rPr>
          <w:rFonts w:ascii="Times New Roman" w:hAnsi="Times New Roman" w:cs="Times New Roman"/>
          <w:sz w:val="28"/>
          <w:szCs w:val="28"/>
        </w:rPr>
      </w:pPr>
    </w:p>
    <w:p w:rsidR="00FE4C40" w:rsidRDefault="00FE4C40">
      <w:pPr>
        <w:pStyle w:val="ConsPlusNormal"/>
        <w:jc w:val="right"/>
        <w:outlineLvl w:val="0"/>
        <w:rPr>
          <w:rFonts w:ascii="Times New Roman" w:hAnsi="Times New Roman" w:cs="Times New Roman"/>
          <w:sz w:val="28"/>
          <w:szCs w:val="28"/>
        </w:rPr>
      </w:pPr>
    </w:p>
    <w:p w:rsidR="00FE4C40" w:rsidRPr="003C19C4" w:rsidRDefault="00FE4C40">
      <w:pPr>
        <w:pStyle w:val="ConsPlusNormal"/>
        <w:jc w:val="right"/>
        <w:outlineLvl w:val="0"/>
        <w:rPr>
          <w:rFonts w:ascii="Times New Roman" w:hAnsi="Times New Roman" w:cs="Times New Roman"/>
          <w:sz w:val="28"/>
          <w:szCs w:val="28"/>
        </w:rPr>
      </w:pPr>
    </w:p>
    <w:p w:rsidR="006A7C7B" w:rsidRDefault="00FE4C40" w:rsidP="00FE4C40">
      <w:pPr>
        <w:pStyle w:val="ConsPlusNormal"/>
        <w:ind w:left="5387"/>
        <w:jc w:val="center"/>
        <w:outlineLvl w:val="0"/>
        <w:rPr>
          <w:rFonts w:ascii="Times New Roman" w:hAnsi="Times New Roman" w:cs="Times New Roman"/>
          <w:sz w:val="28"/>
          <w:szCs w:val="28"/>
        </w:rPr>
      </w:pPr>
      <w:r w:rsidRPr="003C19C4">
        <w:rPr>
          <w:rFonts w:ascii="Times New Roman" w:hAnsi="Times New Roman" w:cs="Times New Roman"/>
          <w:sz w:val="28"/>
          <w:szCs w:val="28"/>
        </w:rPr>
        <w:lastRenderedPageBreak/>
        <w:t>УТВЕРЖДЕН</w:t>
      </w:r>
    </w:p>
    <w:p w:rsidR="00FE4C40" w:rsidRPr="003C19C4" w:rsidRDefault="00FE4C40" w:rsidP="00FE4C40">
      <w:pPr>
        <w:pStyle w:val="ConsPlusNormal"/>
        <w:ind w:left="5387"/>
        <w:jc w:val="center"/>
        <w:outlineLvl w:val="0"/>
        <w:rPr>
          <w:rFonts w:ascii="Times New Roman" w:hAnsi="Times New Roman" w:cs="Times New Roman"/>
          <w:sz w:val="28"/>
          <w:szCs w:val="28"/>
        </w:rPr>
      </w:pPr>
    </w:p>
    <w:p w:rsidR="00FE4C40" w:rsidRDefault="00FE4C40" w:rsidP="00FE4C40">
      <w:pPr>
        <w:pStyle w:val="ConsPlusNormal"/>
        <w:spacing w:line="240" w:lineRule="exact"/>
        <w:ind w:left="5387"/>
        <w:jc w:val="center"/>
        <w:rPr>
          <w:rFonts w:ascii="Times New Roman" w:hAnsi="Times New Roman" w:cs="Times New Roman"/>
          <w:sz w:val="28"/>
          <w:szCs w:val="28"/>
        </w:rPr>
      </w:pPr>
      <w:r>
        <w:rPr>
          <w:rFonts w:ascii="Times New Roman" w:hAnsi="Times New Roman" w:cs="Times New Roman"/>
          <w:sz w:val="28"/>
          <w:szCs w:val="28"/>
        </w:rPr>
        <w:t>п</w:t>
      </w:r>
      <w:r w:rsidR="006A7C7B" w:rsidRPr="003C19C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6A7C7B" w:rsidRPr="003C19C4">
        <w:rPr>
          <w:rFonts w:ascii="Times New Roman" w:hAnsi="Times New Roman" w:cs="Times New Roman"/>
          <w:sz w:val="28"/>
          <w:szCs w:val="28"/>
        </w:rPr>
        <w:t>администрации</w:t>
      </w:r>
    </w:p>
    <w:p w:rsidR="00FE4C40" w:rsidRDefault="00FC649D" w:rsidP="00FE4C40">
      <w:pPr>
        <w:pStyle w:val="ConsPlusNormal"/>
        <w:spacing w:line="240" w:lineRule="exact"/>
        <w:ind w:left="5387"/>
        <w:jc w:val="center"/>
        <w:rPr>
          <w:rFonts w:ascii="Times New Roman" w:hAnsi="Times New Roman" w:cs="Times New Roman"/>
          <w:sz w:val="28"/>
          <w:szCs w:val="28"/>
        </w:rPr>
      </w:pPr>
      <w:r w:rsidRPr="003C19C4">
        <w:rPr>
          <w:rFonts w:ascii="Times New Roman" w:hAnsi="Times New Roman" w:cs="Times New Roman"/>
          <w:sz w:val="28"/>
          <w:szCs w:val="28"/>
        </w:rPr>
        <w:t>Левокумского</w:t>
      </w:r>
      <w:r w:rsidR="00FE4C40">
        <w:rPr>
          <w:rFonts w:ascii="Times New Roman" w:hAnsi="Times New Roman" w:cs="Times New Roman"/>
          <w:sz w:val="28"/>
          <w:szCs w:val="28"/>
        </w:rPr>
        <w:t xml:space="preserve"> </w:t>
      </w:r>
      <w:r w:rsidRPr="003C19C4">
        <w:rPr>
          <w:rFonts w:ascii="Times New Roman" w:hAnsi="Times New Roman" w:cs="Times New Roman"/>
          <w:sz w:val="28"/>
          <w:szCs w:val="28"/>
        </w:rPr>
        <w:t>муниципального</w:t>
      </w:r>
    </w:p>
    <w:p w:rsidR="006A7C7B" w:rsidRPr="003C19C4" w:rsidRDefault="00FE4C40" w:rsidP="00FE4C40">
      <w:pPr>
        <w:pStyle w:val="ConsPlusNormal"/>
        <w:spacing w:line="240" w:lineRule="exact"/>
        <w:ind w:left="5387"/>
        <w:jc w:val="center"/>
        <w:rPr>
          <w:rFonts w:ascii="Times New Roman" w:hAnsi="Times New Roman" w:cs="Times New Roman"/>
          <w:sz w:val="28"/>
          <w:szCs w:val="28"/>
        </w:rPr>
      </w:pPr>
      <w:r>
        <w:rPr>
          <w:rFonts w:ascii="Times New Roman" w:hAnsi="Times New Roman" w:cs="Times New Roman"/>
          <w:sz w:val="28"/>
          <w:szCs w:val="28"/>
        </w:rPr>
        <w:t>о</w:t>
      </w:r>
      <w:r w:rsidR="006A7C7B" w:rsidRPr="003C19C4">
        <w:rPr>
          <w:rFonts w:ascii="Times New Roman" w:hAnsi="Times New Roman" w:cs="Times New Roman"/>
          <w:sz w:val="28"/>
          <w:szCs w:val="28"/>
        </w:rPr>
        <w:t>круга</w:t>
      </w:r>
      <w:r>
        <w:rPr>
          <w:rFonts w:ascii="Times New Roman" w:hAnsi="Times New Roman" w:cs="Times New Roman"/>
          <w:sz w:val="28"/>
          <w:szCs w:val="28"/>
        </w:rPr>
        <w:t xml:space="preserve"> </w:t>
      </w:r>
      <w:r w:rsidR="006A7C7B" w:rsidRPr="003C19C4">
        <w:rPr>
          <w:rFonts w:ascii="Times New Roman" w:hAnsi="Times New Roman" w:cs="Times New Roman"/>
          <w:sz w:val="28"/>
          <w:szCs w:val="28"/>
        </w:rPr>
        <w:t>Ставропольского края</w:t>
      </w:r>
    </w:p>
    <w:p w:rsidR="006A7C7B" w:rsidRPr="003C19C4" w:rsidRDefault="00FE4C40" w:rsidP="00FE4C40">
      <w:pPr>
        <w:pStyle w:val="ConsPlusNormal"/>
        <w:spacing w:line="240" w:lineRule="exact"/>
        <w:ind w:left="5387"/>
        <w:jc w:val="center"/>
        <w:rPr>
          <w:rFonts w:ascii="Times New Roman" w:hAnsi="Times New Roman" w:cs="Times New Roman"/>
          <w:sz w:val="28"/>
          <w:szCs w:val="28"/>
        </w:rPr>
      </w:pPr>
      <w:r>
        <w:rPr>
          <w:rFonts w:ascii="Times New Roman" w:hAnsi="Times New Roman" w:cs="Times New Roman"/>
          <w:sz w:val="28"/>
          <w:szCs w:val="28"/>
        </w:rPr>
        <w:t>от 11 марта 2021 года № 322</w:t>
      </w:r>
    </w:p>
    <w:p w:rsidR="006A7C7B" w:rsidRPr="00FE4C40" w:rsidRDefault="006A7C7B">
      <w:pPr>
        <w:pStyle w:val="ConsPlusNormal"/>
        <w:rPr>
          <w:rFonts w:ascii="Times New Roman" w:hAnsi="Times New Roman" w:cs="Times New Roman"/>
          <w:sz w:val="28"/>
          <w:szCs w:val="28"/>
        </w:rPr>
      </w:pPr>
    </w:p>
    <w:p w:rsidR="00FE4C40" w:rsidRPr="00FE4C40" w:rsidRDefault="00FE4C40">
      <w:pPr>
        <w:pStyle w:val="ConsPlusNormal"/>
        <w:rPr>
          <w:rFonts w:ascii="Times New Roman" w:hAnsi="Times New Roman" w:cs="Times New Roman"/>
          <w:sz w:val="28"/>
          <w:szCs w:val="28"/>
        </w:rPr>
      </w:pPr>
    </w:p>
    <w:p w:rsidR="005D3A4A" w:rsidRPr="003C19C4" w:rsidRDefault="005D3A4A">
      <w:pPr>
        <w:pStyle w:val="ConsPlusTitle"/>
        <w:jc w:val="center"/>
        <w:rPr>
          <w:rFonts w:ascii="Times New Roman" w:hAnsi="Times New Roman" w:cs="Times New Roman"/>
          <w:b w:val="0"/>
          <w:sz w:val="28"/>
          <w:szCs w:val="28"/>
        </w:rPr>
      </w:pPr>
      <w:bookmarkStart w:id="1" w:name="P40"/>
      <w:bookmarkEnd w:id="1"/>
    </w:p>
    <w:p w:rsidR="005D3A4A" w:rsidRPr="003C19C4" w:rsidRDefault="005D3A4A">
      <w:pPr>
        <w:pStyle w:val="ConsPlusTitle"/>
        <w:jc w:val="center"/>
        <w:rPr>
          <w:rFonts w:ascii="Times New Roman" w:hAnsi="Times New Roman" w:cs="Times New Roman"/>
          <w:b w:val="0"/>
          <w:sz w:val="28"/>
          <w:szCs w:val="28"/>
        </w:rPr>
      </w:pPr>
    </w:p>
    <w:p w:rsidR="006A7C7B" w:rsidRPr="003C19C4" w:rsidRDefault="006A7C7B">
      <w:pPr>
        <w:pStyle w:val="ConsPlusTitle"/>
        <w:jc w:val="center"/>
        <w:rPr>
          <w:rFonts w:ascii="Times New Roman" w:hAnsi="Times New Roman" w:cs="Times New Roman"/>
          <w:b w:val="0"/>
          <w:sz w:val="28"/>
          <w:szCs w:val="28"/>
        </w:rPr>
      </w:pPr>
      <w:r w:rsidRPr="003C19C4">
        <w:rPr>
          <w:rFonts w:ascii="Times New Roman" w:hAnsi="Times New Roman" w:cs="Times New Roman"/>
          <w:b w:val="0"/>
          <w:sz w:val="28"/>
          <w:szCs w:val="28"/>
        </w:rPr>
        <w:t>ПОРЯДОК</w:t>
      </w:r>
    </w:p>
    <w:p w:rsidR="003F0189" w:rsidRPr="003C19C4" w:rsidRDefault="003F0189">
      <w:pPr>
        <w:pStyle w:val="ConsPlusTitle"/>
        <w:jc w:val="center"/>
        <w:rPr>
          <w:rFonts w:ascii="Times New Roman" w:hAnsi="Times New Roman" w:cs="Times New Roman"/>
          <w:b w:val="0"/>
          <w:sz w:val="28"/>
          <w:szCs w:val="28"/>
        </w:rPr>
      </w:pPr>
    </w:p>
    <w:p w:rsidR="006A7C7B" w:rsidRPr="00FE4C40" w:rsidRDefault="0046016A" w:rsidP="00FE4C40">
      <w:pPr>
        <w:pStyle w:val="ConsPlusTitle"/>
        <w:spacing w:line="240" w:lineRule="exact"/>
        <w:jc w:val="center"/>
        <w:rPr>
          <w:rFonts w:ascii="Times New Roman" w:hAnsi="Times New Roman" w:cs="Times New Roman"/>
          <w:b w:val="0"/>
          <w:sz w:val="28"/>
          <w:szCs w:val="28"/>
        </w:rPr>
      </w:pPr>
      <w:r w:rsidRPr="003C19C4">
        <w:rPr>
          <w:rFonts w:ascii="Times New Roman" w:hAnsi="Times New Roman" w:cs="Times New Roman"/>
          <w:b w:val="0"/>
          <w:sz w:val="28"/>
          <w:szCs w:val="28"/>
        </w:rPr>
        <w:t>ф</w:t>
      </w:r>
      <w:r w:rsidR="003F0189" w:rsidRPr="003C19C4">
        <w:rPr>
          <w:rFonts w:ascii="Times New Roman" w:hAnsi="Times New Roman" w:cs="Times New Roman"/>
          <w:b w:val="0"/>
          <w:sz w:val="28"/>
          <w:szCs w:val="28"/>
        </w:rPr>
        <w:t xml:space="preserve">ормирования и финансового обеспечения выполнения муниципального задания в отношении муниципальных учреждений Левокумского муниципального </w:t>
      </w:r>
      <w:r w:rsidRPr="003C19C4">
        <w:rPr>
          <w:rFonts w:ascii="Times New Roman" w:hAnsi="Times New Roman" w:cs="Times New Roman"/>
          <w:b w:val="0"/>
          <w:sz w:val="28"/>
          <w:szCs w:val="28"/>
        </w:rPr>
        <w:t>округа Ставропольского края</w:t>
      </w:r>
      <w:r w:rsidR="003F0189" w:rsidRPr="003C19C4">
        <w:rPr>
          <w:rFonts w:ascii="Times New Roman" w:hAnsi="Times New Roman" w:cs="Times New Roman"/>
          <w:b w:val="0"/>
          <w:sz w:val="28"/>
          <w:szCs w:val="28"/>
        </w:rPr>
        <w:t xml:space="preserve"> </w:t>
      </w:r>
    </w:p>
    <w:p w:rsidR="006A7C7B" w:rsidRPr="00FE4C40" w:rsidRDefault="006A7C7B">
      <w:pPr>
        <w:pStyle w:val="ConsPlusNormal"/>
        <w:rPr>
          <w:rFonts w:ascii="Times New Roman" w:hAnsi="Times New Roman" w:cs="Times New Roman"/>
          <w:sz w:val="28"/>
          <w:szCs w:val="28"/>
        </w:rPr>
      </w:pPr>
    </w:p>
    <w:p w:rsidR="006A7C7B" w:rsidRPr="003C19C4" w:rsidRDefault="006A7C7B">
      <w:pPr>
        <w:pStyle w:val="ConsPlusTitle"/>
        <w:jc w:val="center"/>
        <w:outlineLvl w:val="1"/>
        <w:rPr>
          <w:rFonts w:ascii="Times New Roman" w:hAnsi="Times New Roman" w:cs="Times New Roman"/>
          <w:b w:val="0"/>
          <w:sz w:val="28"/>
          <w:szCs w:val="28"/>
        </w:rPr>
      </w:pPr>
      <w:r w:rsidRPr="003C19C4">
        <w:rPr>
          <w:rFonts w:ascii="Times New Roman" w:hAnsi="Times New Roman" w:cs="Times New Roman"/>
          <w:b w:val="0"/>
          <w:sz w:val="28"/>
          <w:szCs w:val="28"/>
        </w:rPr>
        <w:t>I. Общие положения</w:t>
      </w:r>
    </w:p>
    <w:p w:rsidR="006A7C7B" w:rsidRPr="003C19C4" w:rsidRDefault="006A7C7B">
      <w:pPr>
        <w:pStyle w:val="ConsPlusNormal"/>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 Настоящий Порядок устанавливает правила формирования и </w:t>
      </w:r>
      <w:proofErr w:type="spellStart"/>
      <w:r w:rsidRPr="003C19C4">
        <w:rPr>
          <w:rFonts w:ascii="Times New Roman" w:hAnsi="Times New Roman" w:cs="Times New Roman"/>
          <w:sz w:val="28"/>
          <w:szCs w:val="28"/>
        </w:rPr>
        <w:t>финан</w:t>
      </w:r>
      <w:r w:rsidR="00FE4C40">
        <w:rPr>
          <w:rFonts w:ascii="Times New Roman" w:hAnsi="Times New Roman" w:cs="Times New Roman"/>
          <w:sz w:val="28"/>
          <w:szCs w:val="28"/>
        </w:rPr>
        <w:t>-</w:t>
      </w:r>
      <w:r w:rsidRPr="003C19C4">
        <w:rPr>
          <w:rFonts w:ascii="Times New Roman" w:hAnsi="Times New Roman" w:cs="Times New Roman"/>
          <w:sz w:val="28"/>
          <w:szCs w:val="28"/>
        </w:rPr>
        <w:t>сового</w:t>
      </w:r>
      <w:proofErr w:type="spellEnd"/>
      <w:r w:rsidRPr="003C19C4">
        <w:rPr>
          <w:rFonts w:ascii="Times New Roman" w:hAnsi="Times New Roman" w:cs="Times New Roman"/>
          <w:sz w:val="28"/>
          <w:szCs w:val="28"/>
        </w:rPr>
        <w:t xml:space="preserve">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sidR="00F72DC3"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(далее - бюджетное учреждение), муниципальными автономными учреждениями </w:t>
      </w:r>
      <w:r w:rsidR="00F72DC3"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(далее - автономное учреждение), а также муниципальными казенными учреждениями </w:t>
      </w:r>
      <w:r w:rsidR="00F72DC3"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определенными правовыми актами главных распорядителей средств бюджета </w:t>
      </w:r>
      <w:r w:rsidR="00F72DC3"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 xml:space="preserve">округа Ставропольского края, в ведении которых находятся муниципальные казенные учреждения </w:t>
      </w:r>
      <w:r w:rsidR="00682EB9"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(далее - казенное учреждение), (далее - муниципальные учреждения).</w:t>
      </w:r>
    </w:p>
    <w:p w:rsidR="005D3A4A" w:rsidRPr="00FE4C40" w:rsidRDefault="005D3A4A" w:rsidP="00FE4C40">
      <w:pPr>
        <w:pStyle w:val="ConsPlusNormal"/>
        <w:ind w:firstLine="709"/>
        <w:rPr>
          <w:rFonts w:ascii="Times New Roman" w:hAnsi="Times New Roman" w:cs="Times New Roman"/>
          <w:sz w:val="28"/>
          <w:szCs w:val="28"/>
        </w:rPr>
      </w:pPr>
    </w:p>
    <w:p w:rsidR="006A7C7B" w:rsidRPr="00FE4C40" w:rsidRDefault="006A7C7B" w:rsidP="00FE4C40">
      <w:pPr>
        <w:pStyle w:val="ConsPlusTitle"/>
        <w:spacing w:line="240" w:lineRule="exact"/>
        <w:ind w:firstLine="709"/>
        <w:jc w:val="center"/>
        <w:outlineLvl w:val="1"/>
        <w:rPr>
          <w:rFonts w:ascii="Times New Roman" w:hAnsi="Times New Roman" w:cs="Times New Roman"/>
          <w:b w:val="0"/>
          <w:sz w:val="28"/>
          <w:szCs w:val="28"/>
        </w:rPr>
      </w:pPr>
      <w:r w:rsidRPr="00FE4C40">
        <w:rPr>
          <w:rFonts w:ascii="Times New Roman" w:hAnsi="Times New Roman" w:cs="Times New Roman"/>
          <w:b w:val="0"/>
          <w:sz w:val="28"/>
          <w:szCs w:val="28"/>
        </w:rPr>
        <w:t>II. Формирование (изменение) и утверждение</w:t>
      </w:r>
    </w:p>
    <w:p w:rsidR="006A7C7B" w:rsidRPr="00FE4C40" w:rsidRDefault="006A7C7B" w:rsidP="00FE4C40">
      <w:pPr>
        <w:pStyle w:val="ConsPlusTitle"/>
        <w:spacing w:line="240" w:lineRule="exact"/>
        <w:ind w:firstLine="709"/>
        <w:jc w:val="center"/>
        <w:rPr>
          <w:rFonts w:ascii="Times New Roman" w:hAnsi="Times New Roman" w:cs="Times New Roman"/>
          <w:b w:val="0"/>
          <w:sz w:val="28"/>
          <w:szCs w:val="28"/>
        </w:rPr>
      </w:pPr>
      <w:r w:rsidRPr="00FE4C40">
        <w:rPr>
          <w:rFonts w:ascii="Times New Roman" w:hAnsi="Times New Roman" w:cs="Times New Roman"/>
          <w:b w:val="0"/>
          <w:sz w:val="28"/>
          <w:szCs w:val="28"/>
        </w:rPr>
        <w:t>муниципального задания</w:t>
      </w:r>
    </w:p>
    <w:p w:rsidR="006A7C7B" w:rsidRPr="00FE4C40" w:rsidRDefault="006A7C7B" w:rsidP="00FE4C40">
      <w:pPr>
        <w:pStyle w:val="ConsPlusNormal"/>
        <w:ind w:firstLine="709"/>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682EB9"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оказания муниципальных услуг (выполнения работ) и возможностей муниципального учреждения по оказанию муниципальных услуг (выполнению работ), а также показателей выполнения муниципальным учреждением муниципального задания в отчетном финансовом году.</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lastRenderedPageBreak/>
        <w:t>3. Муниципальное задание содержит показатели, характеризующие качество и (или) объем (содержание) оказываемой муниципальной услуги (работы), определение категорий физических и (или) юридических лиц, являющихся потребителями соответствующих услуг</w:t>
      </w:r>
      <w:r w:rsidR="00AB1472" w:rsidRPr="003C19C4">
        <w:rPr>
          <w:rFonts w:ascii="Times New Roman" w:hAnsi="Times New Roman" w:cs="Times New Roman"/>
          <w:sz w:val="28"/>
          <w:szCs w:val="28"/>
        </w:rPr>
        <w:t xml:space="preserve"> (работ)</w:t>
      </w:r>
      <w:r w:rsidRPr="003C19C4">
        <w:rPr>
          <w:rFonts w:ascii="Times New Roman" w:hAnsi="Times New Roman" w:cs="Times New Roman"/>
          <w:sz w:val="28"/>
          <w:szCs w:val="28"/>
        </w:rPr>
        <w:t xml:space="preserve">, предельные цены (тарифы) на оплату соответствующих услуг </w:t>
      </w:r>
      <w:r w:rsidR="00AB1472" w:rsidRPr="003C19C4">
        <w:rPr>
          <w:rFonts w:ascii="Times New Roman" w:hAnsi="Times New Roman" w:cs="Times New Roman"/>
          <w:sz w:val="28"/>
          <w:szCs w:val="28"/>
        </w:rPr>
        <w:t xml:space="preserve">(работ) </w:t>
      </w:r>
      <w:r w:rsidRPr="003C19C4">
        <w:rPr>
          <w:rFonts w:ascii="Times New Roman" w:hAnsi="Times New Roman" w:cs="Times New Roman"/>
          <w:sz w:val="28"/>
          <w:szCs w:val="28"/>
        </w:rPr>
        <w:t>физическими или юридическими лицами в случаях, если законодательством Российской Федерации предусмотрено их оказание</w:t>
      </w:r>
      <w:r w:rsidR="00E71805" w:rsidRPr="003C19C4">
        <w:rPr>
          <w:rFonts w:ascii="Times New Roman" w:hAnsi="Times New Roman" w:cs="Times New Roman"/>
          <w:sz w:val="28"/>
          <w:szCs w:val="28"/>
        </w:rPr>
        <w:t xml:space="preserve"> (выполнение)</w:t>
      </w:r>
      <w:r w:rsidRPr="003C19C4">
        <w:rPr>
          <w:rFonts w:ascii="Times New Roman" w:hAnsi="Times New Roman" w:cs="Times New Roman"/>
          <w:sz w:val="28"/>
          <w:szCs w:val="28"/>
        </w:rPr>
        <w:t xml:space="preserve"> на платной основе</w:t>
      </w:r>
      <w:r w:rsidR="00E71805" w:rsidRPr="003C19C4">
        <w:rPr>
          <w:rFonts w:ascii="Times New Roman" w:hAnsi="Times New Roman" w:cs="Times New Roman"/>
          <w:sz w:val="28"/>
          <w:szCs w:val="28"/>
        </w:rPr>
        <w:t xml:space="preserve"> в рамках муниципального задания</w:t>
      </w:r>
      <w:r w:rsidRPr="003C19C4">
        <w:rPr>
          <w:rFonts w:ascii="Times New Roman" w:hAnsi="Times New Roman" w:cs="Times New Roman"/>
          <w:sz w:val="28"/>
          <w:szCs w:val="28"/>
        </w:rPr>
        <w:t>,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Муниципальное </w:t>
      </w:r>
      <w:hyperlink w:anchor="P173" w:history="1">
        <w:r w:rsidRPr="003C19C4">
          <w:rPr>
            <w:rFonts w:ascii="Times New Roman" w:hAnsi="Times New Roman" w:cs="Times New Roman"/>
            <w:sz w:val="28"/>
            <w:szCs w:val="28"/>
          </w:rPr>
          <w:t>задание</w:t>
        </w:r>
      </w:hyperlink>
      <w:r w:rsidRPr="003C19C4">
        <w:rPr>
          <w:rFonts w:ascii="Times New Roman" w:hAnsi="Times New Roman" w:cs="Times New Roman"/>
          <w:sz w:val="28"/>
          <w:szCs w:val="28"/>
        </w:rPr>
        <w:t xml:space="preserve"> формируется по форме согласно приложению 1 к настоящему Порядку.</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w:t>
      </w:r>
      <w:proofErr w:type="spellStart"/>
      <w:r w:rsidRPr="003C19C4">
        <w:rPr>
          <w:rFonts w:ascii="Times New Roman" w:hAnsi="Times New Roman" w:cs="Times New Roman"/>
          <w:sz w:val="28"/>
          <w:szCs w:val="28"/>
        </w:rPr>
        <w:t>ых</w:t>
      </w:r>
      <w:proofErr w:type="spellEnd"/>
      <w:r w:rsidRPr="003C19C4">
        <w:rPr>
          <w:rFonts w:ascii="Times New Roman" w:hAnsi="Times New Roman" w:cs="Times New Roman"/>
          <w:sz w:val="28"/>
          <w:szCs w:val="28"/>
        </w:rPr>
        <w:t>) услуги (услуг) и выполнение работы (работ) муниципальное задание формируется из двух частей, каждая из которых содержит отдельно требования к оказанию муниципальной(</w:t>
      </w:r>
      <w:proofErr w:type="spellStart"/>
      <w:r w:rsidRPr="003C19C4">
        <w:rPr>
          <w:rFonts w:ascii="Times New Roman" w:hAnsi="Times New Roman" w:cs="Times New Roman"/>
          <w:sz w:val="28"/>
          <w:szCs w:val="28"/>
        </w:rPr>
        <w:t>ых</w:t>
      </w:r>
      <w:proofErr w:type="spellEnd"/>
      <w:r w:rsidRPr="003C19C4">
        <w:rPr>
          <w:rFonts w:ascii="Times New Roman" w:hAnsi="Times New Roman" w:cs="Times New Roman"/>
          <w:sz w:val="28"/>
          <w:szCs w:val="28"/>
        </w:rPr>
        <w:t>)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w:t>
      </w:r>
    </w:p>
    <w:p w:rsidR="00AB1472" w:rsidRPr="003C19C4" w:rsidRDefault="00AB1472"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Порядок определения и применения значений допустимых (возможных) отклонений устанавливается правовым актом органа, осуществляющего функции и полномочия учредителя в отношении бюджетного учреждения или автономного учреждения</w:t>
      </w:r>
      <w:r w:rsidR="005464EB" w:rsidRPr="003C19C4">
        <w:rPr>
          <w:rFonts w:ascii="Times New Roman" w:hAnsi="Times New Roman" w:cs="Times New Roman"/>
          <w:sz w:val="28"/>
          <w:szCs w:val="28"/>
        </w:rPr>
        <w:t>, либо главного распорядителя средств бюджета Левокумского муниципального округа Ставропольского края, в ведении которого находится казенное учреждение.</w:t>
      </w:r>
      <w:r w:rsidRPr="003C19C4">
        <w:rPr>
          <w:rFonts w:ascii="Times New Roman" w:hAnsi="Times New Roman" w:cs="Times New Roman"/>
          <w:sz w:val="28"/>
          <w:szCs w:val="28"/>
        </w:rPr>
        <w:t xml:space="preserve"> </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4. Муниципальное задание формируется в процессе формирования бюджета </w:t>
      </w:r>
      <w:r w:rsidR="00525E55"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w:t>
      </w:r>
      <w:r w:rsidRPr="003C19C4">
        <w:rPr>
          <w:rFonts w:ascii="Times New Roman" w:hAnsi="Times New Roman" w:cs="Times New Roman"/>
          <w:sz w:val="28"/>
          <w:szCs w:val="28"/>
        </w:rPr>
        <w:lastRenderedPageBreak/>
        <w:t xml:space="preserve">средств бюджета </w:t>
      </w:r>
      <w:r w:rsidR="00525E55"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округа Ставропольского края лимитов бюджетных обязательств на финансовое обеспечение выполнения муниципального задания в отношении: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а) казенных учреждений - главными распорядителями средств бюджета </w:t>
      </w:r>
      <w:r w:rsidR="00525E55"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которых находятся казенные учреждения;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б) бюджетных или автономных учреждений - органами, осуществляющими функции и полномочия учредителя.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5. Муниципальное задание утверждается на срок, соответствующий установленному Бюджетным </w:t>
      </w:r>
      <w:hyperlink r:id="rId6" w:history="1">
        <w:r w:rsidRPr="003C19C4">
          <w:rPr>
            <w:rFonts w:ascii="Times New Roman" w:hAnsi="Times New Roman" w:cs="Times New Roman"/>
            <w:sz w:val="28"/>
            <w:szCs w:val="28"/>
          </w:rPr>
          <w:t>кодексом</w:t>
        </w:r>
      </w:hyperlink>
      <w:r w:rsidRPr="003C19C4">
        <w:rPr>
          <w:rFonts w:ascii="Times New Roman" w:hAnsi="Times New Roman" w:cs="Times New Roman"/>
          <w:sz w:val="28"/>
          <w:szCs w:val="28"/>
        </w:rPr>
        <w:t xml:space="preserve"> Российской Федерации и </w:t>
      </w:r>
      <w:hyperlink r:id="rId7" w:history="1">
        <w:r w:rsidRPr="003C19C4">
          <w:rPr>
            <w:rFonts w:ascii="Times New Roman" w:hAnsi="Times New Roman" w:cs="Times New Roman"/>
            <w:sz w:val="28"/>
            <w:szCs w:val="28"/>
          </w:rPr>
          <w:t>Положением</w:t>
        </w:r>
      </w:hyperlink>
      <w:r w:rsidRPr="003C19C4">
        <w:rPr>
          <w:rFonts w:ascii="Times New Roman" w:hAnsi="Times New Roman" w:cs="Times New Roman"/>
          <w:sz w:val="28"/>
          <w:szCs w:val="28"/>
        </w:rPr>
        <w:t xml:space="preserve"> о бюджетном процессе в </w:t>
      </w:r>
      <w:r w:rsidR="00464699" w:rsidRPr="003C19C4">
        <w:rPr>
          <w:rFonts w:ascii="Times New Roman" w:hAnsi="Times New Roman" w:cs="Times New Roman"/>
          <w:sz w:val="28"/>
          <w:szCs w:val="28"/>
        </w:rPr>
        <w:t xml:space="preserve">Левокумском муниципальном </w:t>
      </w:r>
      <w:r w:rsidRPr="003C19C4">
        <w:rPr>
          <w:rFonts w:ascii="Times New Roman" w:hAnsi="Times New Roman" w:cs="Times New Roman"/>
          <w:sz w:val="28"/>
          <w:szCs w:val="28"/>
        </w:rPr>
        <w:t xml:space="preserve">округе Ставропольского края сроку формирования бюджета </w:t>
      </w:r>
      <w:r w:rsidR="00464699"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6.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Ставропольского края, муниципальными правовыми актами </w:t>
      </w:r>
      <w:r w:rsidR="00B1575A"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том числе при осуществлении переданных полномочий (далее - общероссийский, региональный перечни).</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7. Муниципальное </w:t>
      </w:r>
      <w:hyperlink w:anchor="P173" w:history="1">
        <w:r w:rsidRPr="003C19C4">
          <w:rPr>
            <w:rFonts w:ascii="Times New Roman" w:hAnsi="Times New Roman" w:cs="Times New Roman"/>
            <w:sz w:val="28"/>
            <w:szCs w:val="28"/>
          </w:rPr>
          <w:t>задание</w:t>
        </w:r>
      </w:hyperlink>
      <w:r w:rsidRPr="003C19C4">
        <w:rPr>
          <w:rFonts w:ascii="Times New Roman" w:hAnsi="Times New Roman" w:cs="Times New Roman"/>
          <w:sz w:val="28"/>
          <w:szCs w:val="28"/>
        </w:rPr>
        <w:t xml:space="preserve"> и </w:t>
      </w:r>
      <w:hyperlink w:anchor="P542" w:history="1">
        <w:r w:rsidRPr="003C19C4">
          <w:rPr>
            <w:rFonts w:ascii="Times New Roman" w:hAnsi="Times New Roman" w:cs="Times New Roman"/>
            <w:sz w:val="28"/>
            <w:szCs w:val="28"/>
          </w:rPr>
          <w:t>отчет</w:t>
        </w:r>
      </w:hyperlink>
      <w:r w:rsidRPr="003C19C4">
        <w:rPr>
          <w:rFonts w:ascii="Times New Roman" w:hAnsi="Times New Roman" w:cs="Times New Roman"/>
          <w:sz w:val="28"/>
          <w:szCs w:val="28"/>
        </w:rPr>
        <w:t xml:space="preserve"> о выполнении муниципального задания, формируемый согласно приложению 2 к настоящему Порядку, размещаются в установленном порядке на официальном сайте в информационно-телекоммуникационной сети </w:t>
      </w:r>
      <w:r w:rsidR="00B1575A" w:rsidRPr="003C19C4">
        <w:rPr>
          <w:rFonts w:ascii="Times New Roman" w:hAnsi="Times New Roman" w:cs="Times New Roman"/>
          <w:sz w:val="28"/>
          <w:szCs w:val="28"/>
        </w:rPr>
        <w:t>«</w:t>
      </w:r>
      <w:r w:rsidRPr="003C19C4">
        <w:rPr>
          <w:rFonts w:ascii="Times New Roman" w:hAnsi="Times New Roman" w:cs="Times New Roman"/>
          <w:sz w:val="28"/>
          <w:szCs w:val="28"/>
        </w:rPr>
        <w:t>Интернет</w:t>
      </w:r>
      <w:r w:rsidR="00B1575A" w:rsidRPr="003C19C4">
        <w:rPr>
          <w:rFonts w:ascii="Times New Roman" w:hAnsi="Times New Roman" w:cs="Times New Roman"/>
          <w:sz w:val="28"/>
          <w:szCs w:val="28"/>
        </w:rPr>
        <w:t>»</w:t>
      </w:r>
      <w:r w:rsidRPr="003C19C4">
        <w:rPr>
          <w:rFonts w:ascii="Times New Roman" w:hAnsi="Times New Roman" w:cs="Times New Roman"/>
          <w:sz w:val="28"/>
          <w:szCs w:val="28"/>
        </w:rPr>
        <w:t xml:space="preserve"> по размещению информации о муниципальных учреждениях (www.bus.gov.ru).</w:t>
      </w:r>
    </w:p>
    <w:p w:rsidR="005D3A4A" w:rsidRPr="00FE4C40" w:rsidRDefault="005D3A4A" w:rsidP="00FE4C40">
      <w:pPr>
        <w:pStyle w:val="ConsPlusNormal"/>
        <w:rPr>
          <w:rFonts w:ascii="Times New Roman" w:hAnsi="Times New Roman" w:cs="Times New Roman"/>
          <w:sz w:val="28"/>
          <w:szCs w:val="28"/>
        </w:rPr>
      </w:pPr>
    </w:p>
    <w:p w:rsidR="006A7C7B" w:rsidRPr="00FE4C40" w:rsidRDefault="006A7C7B" w:rsidP="00FE4C40">
      <w:pPr>
        <w:pStyle w:val="ConsPlusTitle"/>
        <w:spacing w:line="240" w:lineRule="exact"/>
        <w:ind w:firstLine="709"/>
        <w:jc w:val="center"/>
        <w:outlineLvl w:val="1"/>
        <w:rPr>
          <w:rFonts w:ascii="Times New Roman" w:hAnsi="Times New Roman" w:cs="Times New Roman"/>
          <w:b w:val="0"/>
          <w:sz w:val="28"/>
          <w:szCs w:val="28"/>
        </w:rPr>
      </w:pPr>
      <w:r w:rsidRPr="00FE4C40">
        <w:rPr>
          <w:rFonts w:ascii="Times New Roman" w:hAnsi="Times New Roman" w:cs="Times New Roman"/>
          <w:b w:val="0"/>
          <w:sz w:val="28"/>
          <w:szCs w:val="28"/>
        </w:rPr>
        <w:t>III. Финансовое обеспечение выполнения</w:t>
      </w:r>
    </w:p>
    <w:p w:rsidR="006A7C7B" w:rsidRPr="00FE4C40" w:rsidRDefault="006A7C7B" w:rsidP="00FE4C40">
      <w:pPr>
        <w:pStyle w:val="ConsPlusTitle"/>
        <w:spacing w:line="240" w:lineRule="exact"/>
        <w:ind w:firstLine="709"/>
        <w:jc w:val="center"/>
        <w:rPr>
          <w:rFonts w:ascii="Times New Roman" w:hAnsi="Times New Roman" w:cs="Times New Roman"/>
          <w:b w:val="0"/>
          <w:sz w:val="28"/>
          <w:szCs w:val="28"/>
        </w:rPr>
      </w:pPr>
      <w:r w:rsidRPr="00FE4C40">
        <w:rPr>
          <w:rFonts w:ascii="Times New Roman" w:hAnsi="Times New Roman" w:cs="Times New Roman"/>
          <w:b w:val="0"/>
          <w:sz w:val="28"/>
          <w:szCs w:val="28"/>
        </w:rPr>
        <w:t>муниципального задания</w:t>
      </w:r>
    </w:p>
    <w:p w:rsidR="006A7C7B" w:rsidRPr="00FE4C40" w:rsidRDefault="006A7C7B" w:rsidP="00FE4C40">
      <w:pPr>
        <w:pStyle w:val="ConsPlusNormal"/>
        <w:ind w:firstLine="709"/>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8. 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(нормативных затрат на выполнение работ по решению органа, осуществляющего функции и полномочия учредителя, главного распорядителя средств бюджета </w:t>
      </w:r>
      <w:r w:rsidR="00E85BB4"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w:t>
      </w:r>
      <w:r w:rsidRPr="003C19C4">
        <w:rPr>
          <w:rFonts w:ascii="Times New Roman" w:hAnsi="Times New Roman" w:cs="Times New Roman"/>
          <w:sz w:val="28"/>
          <w:szCs w:val="28"/>
        </w:rPr>
        <w:lastRenderedPageBreak/>
        <w:t>которого находится казенное учреждение),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муниципального учреждения.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9. Объем финансового обеспечения выполнения муниципального задания определяется по следующей формуле:</w:t>
      </w:r>
    </w:p>
    <w:p w:rsidR="006A7C7B" w:rsidRPr="003C19C4" w:rsidRDefault="006A7C7B" w:rsidP="00FE4C40">
      <w:pPr>
        <w:pStyle w:val="ConsPlusNormal"/>
        <w:ind w:firstLine="709"/>
        <w:rPr>
          <w:rFonts w:ascii="Times New Roman" w:hAnsi="Times New Roman" w:cs="Times New Roman"/>
        </w:rPr>
      </w:pPr>
    </w:p>
    <w:p w:rsidR="006A7C7B" w:rsidRPr="003C19C4" w:rsidRDefault="00184D46" w:rsidP="00FE4C40">
      <w:pPr>
        <w:pStyle w:val="ConsPlusNormal"/>
        <w:ind w:firstLine="709"/>
        <w:jc w:val="both"/>
        <w:rPr>
          <w:rFonts w:ascii="Times New Roman" w:hAnsi="Times New Roman" w:cs="Times New Roman"/>
          <w:sz w:val="28"/>
          <w:szCs w:val="28"/>
        </w:rPr>
      </w:pPr>
      <w:r w:rsidRPr="00184D46">
        <w:rPr>
          <w:rFonts w:ascii="Times New Roman" w:hAnsi="Times New Roman" w:cs="Times New Roman"/>
          <w:position w:val="-11"/>
          <w:sz w:val="28"/>
          <w:szCs w:val="28"/>
        </w:rPr>
        <w:pict>
          <v:shape id="_x0000_i1053" style="width:312.6pt;height:22.8pt" coordsize="" o:spt="100" adj="0,,0" path="" filled="f" stroked="f">
            <v:stroke joinstyle="miter"/>
            <v:imagedata r:id="rId8" o:title="base_23629_165621_32768"/>
            <v:formulas/>
            <v:path o:connecttype="segments"/>
          </v:shape>
        </w:pict>
      </w:r>
      <w:r w:rsidR="006A7C7B" w:rsidRPr="003C19C4">
        <w:rPr>
          <w:rFonts w:ascii="Times New Roman" w:hAnsi="Times New Roman" w:cs="Times New Roman"/>
          <w:sz w:val="28"/>
          <w:szCs w:val="28"/>
        </w:rPr>
        <w:t>, где</w:t>
      </w:r>
    </w:p>
    <w:p w:rsidR="006A7C7B" w:rsidRPr="003C19C4" w:rsidRDefault="006A7C7B" w:rsidP="00FE4C40">
      <w:pPr>
        <w:pStyle w:val="ConsPlusNormal"/>
        <w:ind w:firstLine="709"/>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R - объем финансового обеспечения выполнения муниципального задания;</w:t>
      </w:r>
    </w:p>
    <w:p w:rsidR="006A7C7B" w:rsidRPr="003C19C4" w:rsidRDefault="00184D46" w:rsidP="00FE4C40">
      <w:pPr>
        <w:pStyle w:val="ConsPlusNormal"/>
        <w:spacing w:before="220"/>
        <w:ind w:firstLine="709"/>
        <w:jc w:val="both"/>
        <w:rPr>
          <w:rFonts w:ascii="Times New Roman" w:hAnsi="Times New Roman" w:cs="Times New Roman"/>
          <w:sz w:val="28"/>
          <w:szCs w:val="28"/>
        </w:rPr>
      </w:pPr>
      <w:r w:rsidRPr="00184D46">
        <w:rPr>
          <w:rFonts w:ascii="Times New Roman" w:hAnsi="Times New Roman" w:cs="Times New Roman"/>
          <w:position w:val="-2"/>
          <w:sz w:val="28"/>
          <w:szCs w:val="28"/>
        </w:rPr>
        <w:pict>
          <v:shape id="_x0000_i1054" style="width:12.6pt;height:13.8pt" coordsize="" o:spt="100" adj="0,,0" path="" filled="f" stroked="f">
            <v:stroke joinstyle="miter"/>
            <v:imagedata r:id="rId9" o:title="base_23629_165621_32769"/>
            <v:formulas/>
            <v:path o:connecttype="segments"/>
          </v:shape>
        </w:pict>
      </w:r>
      <w:r w:rsidR="006A7C7B" w:rsidRPr="003C19C4">
        <w:rPr>
          <w:rFonts w:ascii="Times New Roman" w:hAnsi="Times New Roman" w:cs="Times New Roman"/>
          <w:sz w:val="28"/>
          <w:szCs w:val="28"/>
        </w:rPr>
        <w:t xml:space="preserve"> - знак суммирования;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proofErr w:type="spellStart"/>
      <w:r w:rsidRPr="003C19C4">
        <w:rPr>
          <w:rFonts w:ascii="Times New Roman" w:hAnsi="Times New Roman" w:cs="Times New Roman"/>
          <w:sz w:val="28"/>
          <w:szCs w:val="28"/>
        </w:rPr>
        <w:t>N</w:t>
      </w:r>
      <w:r w:rsidRPr="003C19C4">
        <w:rPr>
          <w:rFonts w:ascii="Times New Roman" w:hAnsi="Times New Roman" w:cs="Times New Roman"/>
          <w:sz w:val="28"/>
          <w:szCs w:val="28"/>
          <w:vertAlign w:val="subscript"/>
        </w:rPr>
        <w:t>i</w:t>
      </w:r>
      <w:proofErr w:type="spellEnd"/>
      <w:r w:rsidRPr="003C19C4">
        <w:rPr>
          <w:rFonts w:ascii="Times New Roman" w:hAnsi="Times New Roman" w:cs="Times New Roman"/>
          <w:sz w:val="28"/>
          <w:szCs w:val="28"/>
        </w:rPr>
        <w:t xml:space="preserve"> - нормативные затраты на оказание i-й муниципальной услуги, включенной в общероссийский или региональный перечни;</w:t>
      </w:r>
    </w:p>
    <w:p w:rsidR="006A7C7B" w:rsidRPr="003C19C4" w:rsidRDefault="006A7C7B" w:rsidP="00FE4C40">
      <w:pPr>
        <w:pStyle w:val="ConsPlusNormal"/>
        <w:spacing w:before="220"/>
        <w:ind w:firstLine="709"/>
        <w:jc w:val="both"/>
        <w:rPr>
          <w:rFonts w:ascii="Times New Roman" w:hAnsi="Times New Roman" w:cs="Times New Roman"/>
          <w:sz w:val="28"/>
          <w:szCs w:val="28"/>
        </w:rPr>
      </w:pPr>
      <w:proofErr w:type="spellStart"/>
      <w:r w:rsidRPr="003C19C4">
        <w:rPr>
          <w:rFonts w:ascii="Times New Roman" w:hAnsi="Times New Roman" w:cs="Times New Roman"/>
          <w:sz w:val="28"/>
          <w:szCs w:val="28"/>
        </w:rPr>
        <w:t>V</w:t>
      </w:r>
      <w:r w:rsidRPr="003C19C4">
        <w:rPr>
          <w:rFonts w:ascii="Times New Roman" w:hAnsi="Times New Roman" w:cs="Times New Roman"/>
          <w:sz w:val="28"/>
          <w:szCs w:val="28"/>
          <w:vertAlign w:val="subscript"/>
        </w:rPr>
        <w:t>i</w:t>
      </w:r>
      <w:proofErr w:type="spellEnd"/>
      <w:r w:rsidRPr="003C19C4">
        <w:rPr>
          <w:rFonts w:ascii="Times New Roman" w:hAnsi="Times New Roman" w:cs="Times New Roman"/>
          <w:sz w:val="28"/>
          <w:szCs w:val="28"/>
        </w:rPr>
        <w:t xml:space="preserve"> - объем оказания i-й муниципальной услуги, установленной муниципальным заданием;</w:t>
      </w:r>
    </w:p>
    <w:p w:rsidR="006A7C7B" w:rsidRPr="003C19C4" w:rsidRDefault="006A7C7B" w:rsidP="00FE4C40">
      <w:pPr>
        <w:pStyle w:val="ConsPlusNormal"/>
        <w:spacing w:before="220"/>
        <w:ind w:firstLine="709"/>
        <w:jc w:val="both"/>
        <w:rPr>
          <w:rFonts w:ascii="Times New Roman" w:hAnsi="Times New Roman" w:cs="Times New Roman"/>
          <w:sz w:val="28"/>
          <w:szCs w:val="28"/>
        </w:rPr>
      </w:pPr>
      <w:proofErr w:type="spellStart"/>
      <w:r w:rsidRPr="003C19C4">
        <w:rPr>
          <w:rFonts w:ascii="Times New Roman" w:hAnsi="Times New Roman" w:cs="Times New Roman"/>
          <w:sz w:val="28"/>
          <w:szCs w:val="28"/>
        </w:rPr>
        <w:t>N</w:t>
      </w:r>
      <w:r w:rsidRPr="003C19C4">
        <w:rPr>
          <w:rFonts w:ascii="Times New Roman" w:hAnsi="Times New Roman" w:cs="Times New Roman"/>
          <w:sz w:val="28"/>
          <w:szCs w:val="28"/>
          <w:vertAlign w:val="subscript"/>
        </w:rPr>
        <w:t>w</w:t>
      </w:r>
      <w:proofErr w:type="spellEnd"/>
      <w:r w:rsidRPr="003C19C4">
        <w:rPr>
          <w:rFonts w:ascii="Times New Roman" w:hAnsi="Times New Roman" w:cs="Times New Roman"/>
          <w:sz w:val="28"/>
          <w:szCs w:val="28"/>
        </w:rPr>
        <w:t xml:space="preserve"> - затраты, связанные с выполнением работ (нормативные затраты на выполнение работ по решению органа, осуществляющего функции и полномочия учредителя, главного распорядителя средств бюджета </w:t>
      </w:r>
      <w:r w:rsidR="0049089B"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которого находится казенное учреждение);</w:t>
      </w:r>
    </w:p>
    <w:p w:rsidR="006A7C7B" w:rsidRPr="003C19C4" w:rsidRDefault="006A7C7B" w:rsidP="00FE4C40">
      <w:pPr>
        <w:pStyle w:val="ConsPlusNormal"/>
        <w:spacing w:before="220"/>
        <w:ind w:firstLine="709"/>
        <w:jc w:val="both"/>
        <w:rPr>
          <w:rFonts w:ascii="Times New Roman" w:hAnsi="Times New Roman" w:cs="Times New Roman"/>
          <w:sz w:val="28"/>
          <w:szCs w:val="28"/>
        </w:rPr>
      </w:pPr>
      <w:proofErr w:type="spellStart"/>
      <w:r w:rsidRPr="003C19C4">
        <w:rPr>
          <w:rFonts w:ascii="Times New Roman" w:hAnsi="Times New Roman" w:cs="Times New Roman"/>
          <w:sz w:val="28"/>
          <w:szCs w:val="28"/>
        </w:rPr>
        <w:t>P</w:t>
      </w:r>
      <w:r w:rsidRPr="003C19C4">
        <w:rPr>
          <w:rFonts w:ascii="Times New Roman" w:hAnsi="Times New Roman" w:cs="Times New Roman"/>
          <w:sz w:val="28"/>
          <w:szCs w:val="28"/>
          <w:vertAlign w:val="subscript"/>
        </w:rPr>
        <w:t>i</w:t>
      </w:r>
      <w:proofErr w:type="spellEnd"/>
      <w:r w:rsidRPr="003C19C4">
        <w:rPr>
          <w:rFonts w:ascii="Times New Roman" w:hAnsi="Times New Roman" w:cs="Times New Roman"/>
          <w:sz w:val="28"/>
          <w:szCs w:val="28"/>
        </w:rPr>
        <w:t xml:space="preserve"> - размер платы (тариф, цена) за оказание i-й муниципальной услуги, установленный муниципальным заданием;</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К</w:t>
      </w:r>
      <w:r w:rsidRPr="003C19C4">
        <w:rPr>
          <w:rFonts w:ascii="Times New Roman" w:hAnsi="Times New Roman" w:cs="Times New Roman"/>
          <w:sz w:val="28"/>
          <w:szCs w:val="28"/>
          <w:vertAlign w:val="subscript"/>
        </w:rPr>
        <w:t>ПД</w:t>
      </w:r>
      <w:r w:rsidRPr="003C19C4">
        <w:rPr>
          <w:rFonts w:ascii="Times New Roman" w:hAnsi="Times New Roman" w:cs="Times New Roman"/>
          <w:sz w:val="28"/>
          <w:szCs w:val="28"/>
        </w:rPr>
        <w:t xml:space="preserve"> - коэффициент платной деятельности муниципального учреждения;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N</w:t>
      </w:r>
      <w:r w:rsidRPr="003C19C4">
        <w:rPr>
          <w:rFonts w:ascii="Times New Roman" w:hAnsi="Times New Roman" w:cs="Times New Roman"/>
          <w:sz w:val="28"/>
          <w:szCs w:val="28"/>
          <w:vertAlign w:val="superscript"/>
        </w:rPr>
        <w:t>УН</w:t>
      </w:r>
      <w:r w:rsidRPr="003C19C4">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муниципального учреждения;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N</w:t>
      </w:r>
      <w:r w:rsidRPr="003C19C4">
        <w:rPr>
          <w:rFonts w:ascii="Times New Roman" w:hAnsi="Times New Roman" w:cs="Times New Roman"/>
          <w:sz w:val="28"/>
          <w:szCs w:val="28"/>
          <w:vertAlign w:val="superscript"/>
        </w:rPr>
        <w:t>СИ</w:t>
      </w:r>
      <w:r w:rsidRPr="003C19C4">
        <w:rPr>
          <w:rFonts w:ascii="Times New Roman" w:hAnsi="Times New Roman" w:cs="Times New Roman"/>
          <w:sz w:val="28"/>
          <w:szCs w:val="28"/>
        </w:rPr>
        <w:t xml:space="preserve"> - затраты на содержание имущества муниципального учреждения, не используемого для оказания муниципальных услуг (выполнения работ).</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10.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отраслевого корректирующего коэффициента к базовому нормативу затрат с соблюдением общих требований к определению нормативных затрат </w:t>
      </w:r>
      <w:r w:rsidRPr="003C19C4">
        <w:rPr>
          <w:rFonts w:ascii="Times New Roman" w:hAnsi="Times New Roman" w:cs="Times New Roman"/>
          <w:sz w:val="28"/>
          <w:szCs w:val="28"/>
        </w:rPr>
        <w:lastRenderedPageBreak/>
        <w:t>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по следующей формуле:</w:t>
      </w:r>
    </w:p>
    <w:p w:rsidR="006A7C7B" w:rsidRPr="003C19C4" w:rsidRDefault="006A7C7B" w:rsidP="00FE4C40">
      <w:pPr>
        <w:pStyle w:val="ConsPlusNormal"/>
        <w:ind w:firstLine="709"/>
        <w:rPr>
          <w:rFonts w:ascii="Times New Roman" w:hAnsi="Times New Roman" w:cs="Times New Roman"/>
          <w:sz w:val="28"/>
          <w:szCs w:val="28"/>
        </w:rPr>
      </w:pPr>
    </w:p>
    <w:p w:rsidR="006A7C7B" w:rsidRPr="003C19C4" w:rsidRDefault="00184D46" w:rsidP="00FE4C40">
      <w:pPr>
        <w:pStyle w:val="ConsPlusNormal"/>
        <w:ind w:firstLine="709"/>
        <w:jc w:val="both"/>
        <w:rPr>
          <w:rFonts w:ascii="Times New Roman" w:hAnsi="Times New Roman" w:cs="Times New Roman"/>
          <w:sz w:val="28"/>
          <w:szCs w:val="28"/>
        </w:rPr>
      </w:pPr>
      <w:r w:rsidRPr="00184D46">
        <w:rPr>
          <w:rFonts w:ascii="Times New Roman" w:hAnsi="Times New Roman" w:cs="Times New Roman"/>
          <w:position w:val="-11"/>
          <w:sz w:val="28"/>
          <w:szCs w:val="28"/>
        </w:rPr>
        <w:pict>
          <v:shape id="_x0000_i1055" style="width:85.8pt;height:22.8pt" coordsize="" o:spt="100" adj="0,,0" path="" filled="f" stroked="f">
            <v:stroke joinstyle="miter"/>
            <v:imagedata r:id="rId10" o:title="base_23629_165621_32770"/>
            <v:formulas/>
            <v:path o:connecttype="segments"/>
          </v:shape>
        </w:pict>
      </w:r>
      <w:r w:rsidR="006A7C7B" w:rsidRPr="003C19C4">
        <w:rPr>
          <w:rFonts w:ascii="Times New Roman" w:hAnsi="Times New Roman" w:cs="Times New Roman"/>
          <w:sz w:val="28"/>
          <w:szCs w:val="28"/>
        </w:rPr>
        <w:t>, где</w:t>
      </w:r>
    </w:p>
    <w:p w:rsidR="006A7C7B" w:rsidRPr="003C19C4" w:rsidRDefault="006A7C7B" w:rsidP="00FE4C40">
      <w:pPr>
        <w:pStyle w:val="ConsPlusNormal"/>
        <w:tabs>
          <w:tab w:val="left" w:pos="709"/>
        </w:tabs>
        <w:ind w:firstLine="709"/>
        <w:rPr>
          <w:rFonts w:ascii="Times New Roman" w:hAnsi="Times New Roman" w:cs="Times New Roman"/>
        </w:rPr>
      </w:pPr>
    </w:p>
    <w:p w:rsidR="006A7C7B" w:rsidRPr="003C19C4" w:rsidRDefault="006A7C7B" w:rsidP="00FE4C40">
      <w:pPr>
        <w:pStyle w:val="ConsPlusNormal"/>
        <w:ind w:firstLine="709"/>
        <w:jc w:val="both"/>
        <w:rPr>
          <w:rFonts w:ascii="Times New Roman" w:hAnsi="Times New Roman" w:cs="Times New Roman"/>
          <w:sz w:val="28"/>
          <w:szCs w:val="28"/>
        </w:rPr>
      </w:pPr>
      <w:proofErr w:type="spellStart"/>
      <w:r w:rsidRPr="003C19C4">
        <w:rPr>
          <w:rFonts w:ascii="Times New Roman" w:hAnsi="Times New Roman" w:cs="Times New Roman"/>
          <w:sz w:val="28"/>
          <w:szCs w:val="28"/>
        </w:rPr>
        <w:t>N</w:t>
      </w:r>
      <w:r w:rsidRPr="003C19C4">
        <w:rPr>
          <w:rFonts w:ascii="Times New Roman" w:hAnsi="Times New Roman" w:cs="Times New Roman"/>
          <w:sz w:val="28"/>
          <w:szCs w:val="28"/>
          <w:vertAlign w:val="subscript"/>
        </w:rPr>
        <w:t>i</w:t>
      </w:r>
      <w:proofErr w:type="spellEnd"/>
      <w:r w:rsidRPr="003C19C4">
        <w:rPr>
          <w:rFonts w:ascii="Times New Roman" w:hAnsi="Times New Roman" w:cs="Times New Roman"/>
          <w:sz w:val="28"/>
          <w:szCs w:val="28"/>
        </w:rPr>
        <w:t xml:space="preserve"> - нормативные затраты на оказание i-й муниципальной услуги, включенной в общероссийский или региональный перечни;</w:t>
      </w:r>
    </w:p>
    <w:p w:rsidR="006A7C7B" w:rsidRPr="003C19C4" w:rsidRDefault="00184D46" w:rsidP="00FE4C40">
      <w:pPr>
        <w:pStyle w:val="ConsPlusNormal"/>
        <w:spacing w:before="220"/>
        <w:ind w:firstLine="709"/>
        <w:jc w:val="both"/>
        <w:rPr>
          <w:rFonts w:ascii="Times New Roman" w:hAnsi="Times New Roman" w:cs="Times New Roman"/>
          <w:sz w:val="28"/>
          <w:szCs w:val="28"/>
        </w:rPr>
      </w:pPr>
      <w:r w:rsidRPr="00184D46">
        <w:rPr>
          <w:rFonts w:ascii="Times New Roman" w:hAnsi="Times New Roman" w:cs="Times New Roman"/>
          <w:position w:val="-11"/>
          <w:sz w:val="28"/>
          <w:szCs w:val="28"/>
        </w:rPr>
        <w:pict>
          <v:shape id="_x0000_i1056" style="width:26.4pt;height:22.8pt" coordsize="" o:spt="100" adj="0,,0" path="" filled="f" stroked="f">
            <v:stroke joinstyle="miter"/>
            <v:imagedata r:id="rId11" o:title="base_23629_165621_32771"/>
            <v:formulas/>
            <v:path o:connecttype="segments"/>
          </v:shape>
        </w:pict>
      </w:r>
      <w:r w:rsidR="006A7C7B" w:rsidRPr="003C19C4">
        <w:rPr>
          <w:rFonts w:ascii="Times New Roman" w:hAnsi="Times New Roman" w:cs="Times New Roman"/>
          <w:sz w:val="28"/>
          <w:szCs w:val="28"/>
        </w:rPr>
        <w:t xml:space="preserve"> - отраслевой корректирующий коэффициент к базовому нормативу затрат на оказание i-й муниципальной услуги, определяемый в соответствии с общими требованиями;</w:t>
      </w:r>
    </w:p>
    <w:p w:rsidR="006A7C7B" w:rsidRPr="003C19C4" w:rsidRDefault="00184D46" w:rsidP="00FE4C40">
      <w:pPr>
        <w:pStyle w:val="ConsPlusNormal"/>
        <w:spacing w:before="220"/>
        <w:ind w:firstLine="709"/>
        <w:jc w:val="both"/>
        <w:rPr>
          <w:rFonts w:ascii="Times New Roman" w:hAnsi="Times New Roman" w:cs="Times New Roman"/>
          <w:sz w:val="28"/>
          <w:szCs w:val="28"/>
        </w:rPr>
      </w:pPr>
      <w:r w:rsidRPr="00184D46">
        <w:rPr>
          <w:rFonts w:ascii="Times New Roman" w:hAnsi="Times New Roman" w:cs="Times New Roman"/>
          <w:position w:val="-9"/>
          <w:sz w:val="28"/>
          <w:szCs w:val="28"/>
        </w:rPr>
        <w:pict>
          <v:shape id="_x0000_i1057" style="width:25.8pt;height:21pt" coordsize="" o:spt="100" adj="0,,0" path="" filled="f" stroked="f">
            <v:stroke joinstyle="miter"/>
            <v:imagedata r:id="rId12" o:title="base_23629_165621_32772"/>
            <v:formulas/>
            <v:path o:connecttype="segments"/>
          </v:shape>
        </w:pict>
      </w:r>
      <w:r w:rsidR="006A7C7B" w:rsidRPr="003C19C4">
        <w:rPr>
          <w:rFonts w:ascii="Times New Roman" w:hAnsi="Times New Roman" w:cs="Times New Roman"/>
          <w:sz w:val="28"/>
          <w:szCs w:val="28"/>
        </w:rPr>
        <w:t xml:space="preserve"> - базовый норматив затрат на оказание i-й муниципальной услуги, определяемый в соответствии с общими требованиями.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11. Значения нормативных затрат на оказание муниципальной услуги утверждаются в отношении: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а) казенных учреждений - главными распорядителями средств бюджета </w:t>
      </w:r>
      <w:r w:rsidR="00A14E6E"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которых находятся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б) бюджетных учреждений, автономных учреждений - органами, осуществляющими функции и полномочия учредителя.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12. Значения базового норматива затрат на оказание муниципальной услуги утверждаются </w:t>
      </w:r>
      <w:r w:rsidR="005464EB" w:rsidRPr="003C19C4">
        <w:rPr>
          <w:rFonts w:ascii="Times New Roman" w:hAnsi="Times New Roman" w:cs="Times New Roman"/>
          <w:sz w:val="28"/>
          <w:szCs w:val="28"/>
        </w:rPr>
        <w:t>администрацией</w:t>
      </w:r>
      <w:r w:rsidRPr="003C19C4">
        <w:rPr>
          <w:rFonts w:ascii="Times New Roman" w:hAnsi="Times New Roman" w:cs="Times New Roman"/>
          <w:sz w:val="28"/>
          <w:szCs w:val="28"/>
        </w:rPr>
        <w:t xml:space="preserve"> </w:t>
      </w:r>
      <w:r w:rsidR="005F1CAF"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органом администрации </w:t>
      </w:r>
      <w:r w:rsidR="005F1CAF"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осуществляющ</w:t>
      </w:r>
      <w:r w:rsidR="005464EB" w:rsidRPr="003C19C4">
        <w:rPr>
          <w:rFonts w:ascii="Times New Roman" w:hAnsi="Times New Roman" w:cs="Times New Roman"/>
          <w:sz w:val="28"/>
          <w:szCs w:val="28"/>
        </w:rPr>
        <w:t>ей(</w:t>
      </w:r>
      <w:r w:rsidRPr="003C19C4">
        <w:rPr>
          <w:rFonts w:ascii="Times New Roman" w:hAnsi="Times New Roman" w:cs="Times New Roman"/>
          <w:sz w:val="28"/>
          <w:szCs w:val="28"/>
        </w:rPr>
        <w:t>им</w:t>
      </w:r>
      <w:r w:rsidR="005464EB" w:rsidRPr="003C19C4">
        <w:rPr>
          <w:rFonts w:ascii="Times New Roman" w:hAnsi="Times New Roman" w:cs="Times New Roman"/>
          <w:sz w:val="28"/>
          <w:szCs w:val="28"/>
        </w:rPr>
        <w:t>)</w:t>
      </w:r>
      <w:r w:rsidRPr="003C19C4">
        <w:rPr>
          <w:rFonts w:ascii="Times New Roman" w:hAnsi="Times New Roman" w:cs="Times New Roman"/>
          <w:sz w:val="28"/>
          <w:szCs w:val="28"/>
        </w:rPr>
        <w:t xml:space="preserve"> муниципальное управление в установленной сфере деятельности (при необходимости уточняются при формировании обоснований бюджетных ассигнований бюджета </w:t>
      </w:r>
      <w:r w:rsidR="00D704C2"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на очередной финансовый год и плановый период), общей суммой с выделением:</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б) суммы затрат на коммунальные услуги и содержание недвижимого имущества, необходимого для выполнения муниципального задания на </w:t>
      </w:r>
      <w:r w:rsidRPr="003C19C4">
        <w:rPr>
          <w:rFonts w:ascii="Times New Roman" w:hAnsi="Times New Roman" w:cs="Times New Roman"/>
          <w:sz w:val="28"/>
          <w:szCs w:val="28"/>
        </w:rPr>
        <w:lastRenderedPageBreak/>
        <w:t>оказание муниципальной услуги.</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13. Отраслевой корректирующий коэффициент учитывает показатели отраслевой специфики</w:t>
      </w:r>
      <w:r w:rsidRPr="003C19C4">
        <w:rPr>
          <w:rFonts w:ascii="Times New Roman" w:hAnsi="Times New Roman" w:cs="Times New Roman"/>
        </w:rPr>
        <w:t xml:space="preserve">, </w:t>
      </w:r>
      <w:r w:rsidRPr="003C19C4">
        <w:rPr>
          <w:rFonts w:ascii="Times New Roman" w:hAnsi="Times New Roman" w:cs="Times New Roman"/>
          <w:sz w:val="28"/>
          <w:szCs w:val="28"/>
        </w:rPr>
        <w:t>в том числе с учетом показателей качества муниципальной услуги, и определяется в соответствии с общими требованиями.</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Значение отраслевого корректирующего коэффициента утверждается </w:t>
      </w:r>
      <w:r w:rsidR="00026084" w:rsidRPr="003C19C4">
        <w:rPr>
          <w:rFonts w:ascii="Times New Roman" w:hAnsi="Times New Roman" w:cs="Times New Roman"/>
          <w:sz w:val="28"/>
          <w:szCs w:val="28"/>
        </w:rPr>
        <w:t xml:space="preserve">администрацией </w:t>
      </w:r>
      <w:r w:rsidR="007F3C94"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 xml:space="preserve">округа Ставропольского края, органом администрации </w:t>
      </w:r>
      <w:r w:rsidR="007F3C94"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осуществляющ</w:t>
      </w:r>
      <w:r w:rsidR="00026084" w:rsidRPr="003C19C4">
        <w:rPr>
          <w:rFonts w:ascii="Times New Roman" w:hAnsi="Times New Roman" w:cs="Times New Roman"/>
          <w:sz w:val="28"/>
          <w:szCs w:val="28"/>
        </w:rPr>
        <w:t>ей(им)</w:t>
      </w:r>
      <w:r w:rsidRPr="003C19C4">
        <w:rPr>
          <w:rFonts w:ascii="Times New Roman" w:hAnsi="Times New Roman" w:cs="Times New Roman"/>
          <w:sz w:val="28"/>
          <w:szCs w:val="28"/>
        </w:rPr>
        <w:t xml:space="preserve"> муниципальное управление в установленной сфере деятельности (при необходимости уточняется при формировании обоснований бюджетных ассигнований бюджета </w:t>
      </w:r>
      <w:r w:rsidR="007F3C94"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на очередной финансовый год и плановый период).</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органов администрации </w:t>
      </w:r>
      <w:r w:rsidR="007F3550"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а при отсутствии сайта, на официальном сайте администрации </w:t>
      </w:r>
      <w:r w:rsidR="007F3550"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информационно-телекоммуникационной сети </w:t>
      </w:r>
      <w:r w:rsidR="007F3550" w:rsidRPr="003C19C4">
        <w:rPr>
          <w:rFonts w:ascii="Times New Roman" w:hAnsi="Times New Roman" w:cs="Times New Roman"/>
          <w:sz w:val="28"/>
          <w:szCs w:val="28"/>
        </w:rPr>
        <w:t>«</w:t>
      </w:r>
      <w:r w:rsidRPr="003C19C4">
        <w:rPr>
          <w:rFonts w:ascii="Times New Roman" w:hAnsi="Times New Roman" w:cs="Times New Roman"/>
          <w:sz w:val="28"/>
          <w:szCs w:val="28"/>
        </w:rPr>
        <w:t>Интернет</w:t>
      </w:r>
      <w:r w:rsidR="007F3550" w:rsidRPr="003C19C4">
        <w:rPr>
          <w:rFonts w:ascii="Times New Roman" w:hAnsi="Times New Roman" w:cs="Times New Roman"/>
          <w:sz w:val="28"/>
          <w:szCs w:val="28"/>
        </w:rPr>
        <w:t>»</w:t>
      </w:r>
      <w:r w:rsidRPr="003C19C4">
        <w:rPr>
          <w:rFonts w:ascii="Times New Roman" w:hAnsi="Times New Roman" w:cs="Times New Roman"/>
          <w:sz w:val="28"/>
          <w:szCs w:val="28"/>
        </w:rPr>
        <w:t>.</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15. Затраты, связанные с выполнением работы, рассчитываются на работу в целом с составлением сметы на выполнение работы. Порядок составления и согласования сметы на выполнение работы устанавливается главным распорядителем средств бюджета </w:t>
      </w:r>
      <w:r w:rsidR="007F3550" w:rsidRPr="003C19C4">
        <w:rPr>
          <w:rFonts w:ascii="Times New Roman" w:hAnsi="Times New Roman" w:cs="Times New Roman"/>
          <w:sz w:val="28"/>
          <w:szCs w:val="28"/>
        </w:rPr>
        <w:t>Левокумского муниципального округа</w:t>
      </w:r>
      <w:r w:rsidRPr="003C19C4">
        <w:rPr>
          <w:rFonts w:ascii="Times New Roman" w:hAnsi="Times New Roman" w:cs="Times New Roman"/>
          <w:sz w:val="28"/>
          <w:szCs w:val="28"/>
        </w:rPr>
        <w:t xml:space="preserve"> Ставропольского края, в ведении которого находится казенное учреждение, в случае принятия им решения о расчете затрат на выполнение работ при расчете объема финансового обеспечения выполнения муниципального задания, органом, осуществляющим функции и полномочия учредителя в отношении бюджетного учреждения или автономного учреждения.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 средств бюджета </w:t>
      </w:r>
      <w:r w:rsidR="00FF4050"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которого находится казенное учреждение, органом, осуществляющим функции и полномочия учредителя в отношении бюджетного учреждения или автономного учреждения, в случае принятия ими решения о применении нормативных затрат на выполнение работ при расчете объема финансового обеспечения выполнения муниципального задания, с учетом методических рекомендаций по определению нормативных затрат, утвержденных приказом финансового управления администрации </w:t>
      </w:r>
      <w:r w:rsidR="00FF4050"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(далее - методические рекомендации, финансовое управление).</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lastRenderedPageBreak/>
        <w:t xml:space="preserve">16. Значения затрат (нормативных затрат) на выполнение работы утверждаются главным распорядителем средств бюджета </w:t>
      </w:r>
      <w:r w:rsidR="004165E5"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которого находится казенное учреждение, в случае принятия им решения о применении затрат (нормативных затрат) на выполнение работ при расчете объема финансового обеспечения выполнения муниципального задания, органом, осуществляющим функции и полномочия учредителя в отношении бюджетного учреждения или автономного учреждения.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18. Затраты на содержание имущества муниципального учреждения, не используемого для оказания муниципальных услуг (выполнения работ), рассчитываются с учетом затрат:</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а) на потребление электрической энергии в размере 10 процентов общего объема затрат муниципального учреждения в части указанного вида затрат в составе затрат на коммунальные услуги;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б) 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Значения затрат на содержание имущества муниципального учреждения, не используемого для оказания муниципальных услуг (выполнения работ), утверждаются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7A10F5"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округа Ставропольского края,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19.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объем финансового обеспечения выполнения муниципального задания рассчитывается с применением коэффициента платной деятельности, который определяется по следующей формуле:</w:t>
      </w:r>
    </w:p>
    <w:p w:rsidR="006A7C7B" w:rsidRPr="003C19C4" w:rsidRDefault="006A7C7B" w:rsidP="00FE4C40">
      <w:pPr>
        <w:pStyle w:val="ConsPlusNormal"/>
        <w:ind w:firstLine="709"/>
        <w:rPr>
          <w:rFonts w:ascii="Times New Roman" w:hAnsi="Times New Roman" w:cs="Times New Roman"/>
          <w:sz w:val="28"/>
          <w:szCs w:val="28"/>
        </w:rPr>
      </w:pPr>
    </w:p>
    <w:p w:rsidR="006A7C7B" w:rsidRPr="003C19C4" w:rsidRDefault="00184D46" w:rsidP="00FE4C40">
      <w:pPr>
        <w:pStyle w:val="ConsPlusNormal"/>
        <w:ind w:firstLine="709"/>
        <w:jc w:val="both"/>
        <w:rPr>
          <w:rFonts w:ascii="Times New Roman" w:hAnsi="Times New Roman" w:cs="Times New Roman"/>
          <w:sz w:val="28"/>
          <w:szCs w:val="28"/>
        </w:rPr>
      </w:pPr>
      <w:r w:rsidRPr="00184D46">
        <w:rPr>
          <w:rFonts w:ascii="Times New Roman" w:hAnsi="Times New Roman" w:cs="Times New Roman"/>
          <w:position w:val="-29"/>
          <w:sz w:val="28"/>
          <w:szCs w:val="28"/>
        </w:rPr>
        <w:pict>
          <v:shape id="_x0000_i1058" style="width:105.6pt;height:40.8pt" coordsize="" o:spt="100" adj="0,,0" path="" filled="f" stroked="f">
            <v:stroke joinstyle="miter"/>
            <v:imagedata r:id="rId13" o:title="base_23629_165621_32773"/>
            <v:formulas/>
            <v:path o:connecttype="segments"/>
          </v:shape>
        </w:pict>
      </w:r>
      <w:r w:rsidR="006A7C7B" w:rsidRPr="003C19C4">
        <w:rPr>
          <w:rFonts w:ascii="Times New Roman" w:hAnsi="Times New Roman" w:cs="Times New Roman"/>
          <w:sz w:val="28"/>
          <w:szCs w:val="28"/>
        </w:rPr>
        <w:t>, где</w:t>
      </w:r>
    </w:p>
    <w:p w:rsidR="006A7C7B" w:rsidRPr="003C19C4" w:rsidRDefault="006A7C7B" w:rsidP="00FE4C40">
      <w:pPr>
        <w:pStyle w:val="ConsPlusNormal"/>
        <w:ind w:firstLine="709"/>
        <w:rPr>
          <w:rFonts w:ascii="Times New Roman" w:hAnsi="Times New Roman" w:cs="Times New Roman"/>
          <w:sz w:val="28"/>
          <w:szCs w:val="28"/>
        </w:rPr>
      </w:pP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К</w:t>
      </w:r>
      <w:r w:rsidRPr="003C19C4">
        <w:rPr>
          <w:rFonts w:ascii="Times New Roman" w:hAnsi="Times New Roman" w:cs="Times New Roman"/>
          <w:sz w:val="28"/>
          <w:szCs w:val="28"/>
          <w:vertAlign w:val="subscript"/>
        </w:rPr>
        <w:t>ПД</w:t>
      </w:r>
      <w:r w:rsidRPr="003C19C4">
        <w:rPr>
          <w:rFonts w:ascii="Times New Roman" w:hAnsi="Times New Roman" w:cs="Times New Roman"/>
          <w:sz w:val="28"/>
          <w:szCs w:val="28"/>
        </w:rPr>
        <w:t xml:space="preserve"> - коэффициент платной деятельности бюджетного учреждения или автономного учреждения;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lastRenderedPageBreak/>
        <w:t>R</w:t>
      </w:r>
      <w:r w:rsidRPr="003C19C4">
        <w:rPr>
          <w:rFonts w:ascii="Times New Roman" w:hAnsi="Times New Roman" w:cs="Times New Roman"/>
          <w:sz w:val="28"/>
          <w:szCs w:val="28"/>
          <w:vertAlign w:val="superscript"/>
        </w:rPr>
        <w:t>ОТЧ</w:t>
      </w:r>
      <w:r w:rsidRPr="003C19C4">
        <w:rPr>
          <w:rFonts w:ascii="Times New Roman" w:hAnsi="Times New Roman" w:cs="Times New Roman"/>
          <w:sz w:val="28"/>
          <w:szCs w:val="28"/>
        </w:rPr>
        <w:t xml:space="preserve"> - объем субсидии, полученной из бюджета </w:t>
      </w:r>
      <w:r w:rsidR="00262369"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отчетном финансовом году на финансовое обеспечение выполнения муниципального задания;</w:t>
      </w:r>
    </w:p>
    <w:p w:rsidR="006A7C7B" w:rsidRPr="003C19C4" w:rsidRDefault="00184D46" w:rsidP="00FE4C40">
      <w:pPr>
        <w:pStyle w:val="ConsPlusNormal"/>
        <w:spacing w:before="220"/>
        <w:ind w:firstLine="709"/>
        <w:jc w:val="both"/>
        <w:rPr>
          <w:rFonts w:ascii="Times New Roman" w:hAnsi="Times New Roman" w:cs="Times New Roman"/>
          <w:sz w:val="28"/>
          <w:szCs w:val="28"/>
        </w:rPr>
      </w:pPr>
      <w:r w:rsidRPr="00184D46">
        <w:rPr>
          <w:rFonts w:ascii="Times New Roman" w:hAnsi="Times New Roman" w:cs="Times New Roman"/>
          <w:position w:val="-11"/>
          <w:sz w:val="28"/>
          <w:szCs w:val="28"/>
        </w:rPr>
        <w:pict>
          <v:shape id="_x0000_i1059" style="width:27pt;height:22.8pt" coordsize="" o:spt="100" adj="0,,0" path="" filled="f" stroked="f">
            <v:stroke joinstyle="miter"/>
            <v:imagedata r:id="rId14" o:title="base_23629_165621_32774"/>
            <v:formulas/>
            <v:path o:connecttype="segments"/>
          </v:shape>
        </w:pict>
      </w:r>
      <w:r w:rsidR="006A7C7B" w:rsidRPr="003C19C4">
        <w:rPr>
          <w:rFonts w:ascii="Times New Roman" w:hAnsi="Times New Roman" w:cs="Times New Roman"/>
          <w:sz w:val="28"/>
          <w:szCs w:val="28"/>
        </w:rPr>
        <w:t xml:space="preserve"> - объем доходов от платной деятельности, полученных в отчетном финансовом году.</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20.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в рамках выполнения установленного муниципального задания, по которому в соответствии с федеральными законами предусмотрено взимание платы, размер субсидии на финансовое обеспечение выполнения муниципального задания (далее - субсидия), рассчитанный на основе нормативных затрат на оказание муниципальных услуг (выполнение работ), подлежит уменьшению на объем доходов от платной деятельности бюджетного учреждения или автономного учреждения исходя из объема муниципальной услуги (работы), за оказание (выполнение) которой предусмотрено взимание платы, и размера платы (цены, тарифа), установленного органом, осуществляющим функции и полномочия учредителя в отношении бюджетного учреждения или автономного учреждения, в муниципальном задании, с учетом положений, установленных федеральными законами.</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21.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w:t>
      </w:r>
      <w:r w:rsidR="00B474EF"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на очередной финансовый год и плановый период.</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22. Финансовое обеспечение выполнения муниципального задания осуществляется в пределах бюджетных ассигнований, предусмотренных в бюджете </w:t>
      </w:r>
      <w:r w:rsidR="00B474EF"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на очередной финансовый год и плановый период на указанные цели.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Финансовое обеспечение выполнения муниципального задания бюджетным учреждением или автономным учреждением осуществляется путем предоставления субсидии.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23.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w:t>
      </w:r>
      <w:r w:rsidRPr="003C19C4">
        <w:rPr>
          <w:rFonts w:ascii="Times New Roman" w:hAnsi="Times New Roman" w:cs="Times New Roman"/>
          <w:sz w:val="28"/>
          <w:szCs w:val="28"/>
        </w:rPr>
        <w:lastRenderedPageBreak/>
        <w:t xml:space="preserve">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15" w:history="1">
        <w:r w:rsidRPr="003C19C4">
          <w:rPr>
            <w:rFonts w:ascii="Times New Roman" w:hAnsi="Times New Roman" w:cs="Times New Roman"/>
            <w:sz w:val="28"/>
            <w:szCs w:val="28"/>
          </w:rPr>
          <w:t>Указом</w:t>
        </w:r>
      </w:hyperlink>
      <w:r w:rsidRPr="003C19C4">
        <w:rPr>
          <w:rFonts w:ascii="Times New Roman" w:hAnsi="Times New Roman" w:cs="Times New Roman"/>
          <w:sz w:val="28"/>
          <w:szCs w:val="28"/>
        </w:rPr>
        <w:t xml:space="preserve"> Президента Российской Федерации от </w:t>
      </w:r>
      <w:r w:rsidR="00A05D3C">
        <w:rPr>
          <w:rFonts w:ascii="Times New Roman" w:hAnsi="Times New Roman" w:cs="Times New Roman"/>
          <w:sz w:val="28"/>
          <w:szCs w:val="28"/>
        </w:rPr>
        <w:t>0</w:t>
      </w:r>
      <w:r w:rsidRPr="003C19C4">
        <w:rPr>
          <w:rFonts w:ascii="Times New Roman" w:hAnsi="Times New Roman" w:cs="Times New Roman"/>
          <w:sz w:val="28"/>
          <w:szCs w:val="28"/>
        </w:rPr>
        <w:t xml:space="preserve">7 мая 2012 года </w:t>
      </w:r>
      <w:r w:rsidR="00CD468D" w:rsidRPr="003C19C4">
        <w:rPr>
          <w:rFonts w:ascii="Times New Roman" w:hAnsi="Times New Roman" w:cs="Times New Roman"/>
          <w:sz w:val="28"/>
          <w:szCs w:val="28"/>
        </w:rPr>
        <w:t>№</w:t>
      </w:r>
      <w:r w:rsidRPr="003C19C4">
        <w:rPr>
          <w:rFonts w:ascii="Times New Roman" w:hAnsi="Times New Roman" w:cs="Times New Roman"/>
          <w:sz w:val="28"/>
          <w:szCs w:val="28"/>
        </w:rPr>
        <w:t xml:space="preserve"> 597 </w:t>
      </w:r>
      <w:r w:rsidR="00CD468D" w:rsidRPr="003C19C4">
        <w:rPr>
          <w:rFonts w:ascii="Times New Roman" w:hAnsi="Times New Roman" w:cs="Times New Roman"/>
          <w:sz w:val="28"/>
          <w:szCs w:val="28"/>
        </w:rPr>
        <w:t>«</w:t>
      </w:r>
      <w:r w:rsidRPr="003C19C4">
        <w:rPr>
          <w:rFonts w:ascii="Times New Roman" w:hAnsi="Times New Roman" w:cs="Times New Roman"/>
          <w:sz w:val="28"/>
          <w:szCs w:val="28"/>
        </w:rPr>
        <w:t>О мероприятиях по реализации государственной социальной политики</w:t>
      </w:r>
      <w:r w:rsidR="00CD468D" w:rsidRPr="003C19C4">
        <w:rPr>
          <w:rFonts w:ascii="Times New Roman" w:hAnsi="Times New Roman" w:cs="Times New Roman"/>
          <w:sz w:val="28"/>
          <w:szCs w:val="28"/>
        </w:rPr>
        <w:t>»</w:t>
      </w:r>
      <w:r w:rsidRPr="003C19C4">
        <w:rPr>
          <w:rFonts w:ascii="Times New Roman" w:hAnsi="Times New Roman" w:cs="Times New Roman"/>
          <w:sz w:val="28"/>
          <w:szCs w:val="28"/>
        </w:rPr>
        <w:t>.</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24. Субсидия бюджетному учреждению перечисляется на лицевой счет, открытый бюджетному учреждению в Управлении Федерального казначейства по Ставропольскому краю в соответствии с законодательством Российской Федерации, для учета субсидии.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Субсидия автономному учреждению перечисляется на лицевой счет, открытый автономному учреждению в кредитной организации, или на лицевой счет, открытый в Управлении Федерального казначейства по Ставропольскому краю в соответствии с законодательством Российской Федерации, для учета субсидии.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Перечисление субсидии бюджетному учреждению или автономному учреждению осуществляется ежемесячно в соответствии с графиком, предусмотренным соглашением, указанным в </w:t>
      </w:r>
      <w:hyperlink w:anchor="P135" w:history="1">
        <w:r w:rsidRPr="003C19C4">
          <w:rPr>
            <w:rFonts w:ascii="Times New Roman" w:hAnsi="Times New Roman" w:cs="Times New Roman"/>
            <w:sz w:val="28"/>
            <w:szCs w:val="28"/>
          </w:rPr>
          <w:t>пункте 25</w:t>
        </w:r>
      </w:hyperlink>
      <w:r w:rsidRPr="003C19C4">
        <w:rPr>
          <w:rFonts w:ascii="Times New Roman" w:hAnsi="Times New Roman" w:cs="Times New Roman"/>
          <w:sz w:val="28"/>
          <w:szCs w:val="28"/>
        </w:rPr>
        <w:t xml:space="preserve"> настоящего Порядка.</w:t>
      </w:r>
    </w:p>
    <w:p w:rsidR="006A7C7B" w:rsidRPr="003C19C4" w:rsidRDefault="006A7C7B" w:rsidP="00FE4C40">
      <w:pPr>
        <w:pStyle w:val="ConsPlusNormal"/>
        <w:ind w:firstLine="709"/>
        <w:jc w:val="both"/>
        <w:rPr>
          <w:rFonts w:ascii="Times New Roman" w:hAnsi="Times New Roman" w:cs="Times New Roman"/>
          <w:sz w:val="28"/>
          <w:szCs w:val="28"/>
        </w:rPr>
      </w:pPr>
      <w:bookmarkStart w:id="2" w:name="P135"/>
      <w:bookmarkEnd w:id="2"/>
      <w:r w:rsidRPr="003C19C4">
        <w:rPr>
          <w:rFonts w:ascii="Times New Roman" w:hAnsi="Times New Roman" w:cs="Times New Roman"/>
          <w:sz w:val="28"/>
          <w:szCs w:val="28"/>
        </w:rPr>
        <w:t xml:space="preserve">25. Предоставление бюджетному учреждению или автономному учреждению субсидии осуществляется на основании соглашения о предоставлении субсидии на финансовое обеспечение выполнения муниципального задания, заключаемого бюджетным учреждением или автономным учреждением и </w:t>
      </w:r>
      <w:r w:rsidR="00026084" w:rsidRPr="003C19C4">
        <w:rPr>
          <w:rFonts w:ascii="Times New Roman" w:hAnsi="Times New Roman" w:cs="Times New Roman"/>
          <w:sz w:val="28"/>
          <w:szCs w:val="28"/>
        </w:rPr>
        <w:t xml:space="preserve">администрацией Левокумского </w:t>
      </w:r>
      <w:r w:rsidR="00590A63" w:rsidRPr="003C19C4">
        <w:rPr>
          <w:rFonts w:ascii="Times New Roman" w:hAnsi="Times New Roman" w:cs="Times New Roman"/>
          <w:sz w:val="28"/>
          <w:szCs w:val="28"/>
        </w:rPr>
        <w:t xml:space="preserve"> муниципального </w:t>
      </w:r>
      <w:r w:rsidRPr="003C19C4">
        <w:rPr>
          <w:rFonts w:ascii="Times New Roman" w:hAnsi="Times New Roman" w:cs="Times New Roman"/>
          <w:sz w:val="28"/>
          <w:szCs w:val="28"/>
        </w:rPr>
        <w:t xml:space="preserve">округа Ставропольского края, органом администрации </w:t>
      </w:r>
      <w:r w:rsidR="00590A63"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округа Ставропольского края, осуществляющ</w:t>
      </w:r>
      <w:r w:rsidR="00026084" w:rsidRPr="003C19C4">
        <w:rPr>
          <w:rFonts w:ascii="Times New Roman" w:hAnsi="Times New Roman" w:cs="Times New Roman"/>
          <w:sz w:val="28"/>
          <w:szCs w:val="28"/>
        </w:rPr>
        <w:t>ей(</w:t>
      </w:r>
      <w:r w:rsidRPr="003C19C4">
        <w:rPr>
          <w:rFonts w:ascii="Times New Roman" w:hAnsi="Times New Roman" w:cs="Times New Roman"/>
          <w:sz w:val="28"/>
          <w:szCs w:val="28"/>
        </w:rPr>
        <w:t>им</w:t>
      </w:r>
      <w:r w:rsidR="00026084" w:rsidRPr="003C19C4">
        <w:rPr>
          <w:rFonts w:ascii="Times New Roman" w:hAnsi="Times New Roman" w:cs="Times New Roman"/>
          <w:sz w:val="28"/>
          <w:szCs w:val="28"/>
        </w:rPr>
        <w:t>)</w:t>
      </w:r>
      <w:r w:rsidRPr="003C19C4">
        <w:rPr>
          <w:rFonts w:ascii="Times New Roman" w:hAnsi="Times New Roman" w:cs="Times New Roman"/>
          <w:sz w:val="28"/>
          <w:szCs w:val="28"/>
        </w:rPr>
        <w:t xml:space="preserve"> муниципальное управление в установленной сфере деятельности, осуществляющим функции и полномочия учредителя в отношении бюджетного учреждения или автономного учреждения, в соответствии с примерной формой соглашения, утверждаемой финансовым управлением (далее - соглашение).</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В соглашении определяются права, обязанности и ответственность сторон, объем и периодичность перечисления субсидии.</w:t>
      </w:r>
    </w:p>
    <w:p w:rsidR="006A7C7B" w:rsidRPr="003C19C4" w:rsidRDefault="006A7C7B" w:rsidP="00FE4C40">
      <w:pPr>
        <w:pStyle w:val="ConsPlusNormal"/>
        <w:ind w:firstLine="709"/>
        <w:jc w:val="both"/>
        <w:rPr>
          <w:rFonts w:ascii="Times New Roman" w:hAnsi="Times New Roman" w:cs="Times New Roman"/>
          <w:sz w:val="28"/>
          <w:szCs w:val="28"/>
        </w:rPr>
      </w:pPr>
      <w:r w:rsidRPr="003C19C4">
        <w:rPr>
          <w:rFonts w:ascii="Times New Roman" w:hAnsi="Times New Roman" w:cs="Times New Roman"/>
          <w:sz w:val="28"/>
          <w:szCs w:val="28"/>
        </w:rPr>
        <w:t>Соглашение заключается сторонами в течение 5 рабочих дней со дня утверждения муниципального задания.</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26. Контроль за выполнением казенными учреждениями и бюджетными учреждениями муниципальных заданий осуществляют соответственно главные распорядители средств бюджета </w:t>
      </w:r>
      <w:r w:rsidR="001223B6"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округа Ставропольского края, в ведении которых находятся казенные учреждения, и органы, осуществляющие функции и полномочия учредителя в отношении бюджетных учреждений</w:t>
      </w:r>
      <w:r w:rsidR="001223B6" w:rsidRPr="003C19C4">
        <w:rPr>
          <w:rFonts w:ascii="Times New Roman" w:hAnsi="Times New Roman" w:cs="Times New Roman"/>
          <w:sz w:val="28"/>
          <w:szCs w:val="28"/>
        </w:rPr>
        <w:t xml:space="preserve">. </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27. Контроль за выполнением автономными учреждениями муниципальных заданий осуществляют органы, осуществляющие функции и полномочия учредителя в отношении автономных учреждений, в соответствии с порядком, установленным в муниципальном задании.</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lastRenderedPageBreak/>
        <w:t xml:space="preserve">28. Бюджетные учреждения, автономные учреждения и казенные учреждения представляют соответственно органам, осуществляющим функции и полномочия учредителя в отношении бюджетных учреждений или автономных учреждений, главным распорядителям средств бюджета </w:t>
      </w:r>
      <w:r w:rsidR="00335CF5"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в ведении которых находятся казенные учреждения, </w:t>
      </w:r>
      <w:hyperlink w:anchor="P542" w:history="1">
        <w:r w:rsidRPr="003C19C4">
          <w:rPr>
            <w:rFonts w:ascii="Times New Roman" w:hAnsi="Times New Roman" w:cs="Times New Roman"/>
            <w:sz w:val="28"/>
            <w:szCs w:val="28"/>
          </w:rPr>
          <w:t>отчет</w:t>
        </w:r>
      </w:hyperlink>
      <w:r w:rsidRPr="003C19C4">
        <w:rPr>
          <w:rFonts w:ascii="Times New Roman" w:hAnsi="Times New Roman" w:cs="Times New Roman"/>
          <w:sz w:val="28"/>
          <w:szCs w:val="28"/>
        </w:rPr>
        <w:t xml:space="preserve"> о выполнении муниципального задания по форме согласно приложению 2 к настоящему Порядку в соответствии с требованиями, установленными муниципальным заданием.</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29. Не использованные в текущем финансовом году остатки субсидий, предоставленных бюджетным учреждениям и автономным учреждениям из бюджета </w:t>
      </w:r>
      <w:r w:rsidR="00B14F7B" w:rsidRPr="003C19C4">
        <w:rPr>
          <w:rFonts w:ascii="Times New Roman" w:hAnsi="Times New Roman" w:cs="Times New Roman"/>
          <w:sz w:val="28"/>
          <w:szCs w:val="28"/>
        </w:rPr>
        <w:t>Левокумского муниципального</w:t>
      </w:r>
      <w:r w:rsidRPr="003C19C4">
        <w:rPr>
          <w:rFonts w:ascii="Times New Roman" w:hAnsi="Times New Roman" w:cs="Times New Roman"/>
          <w:sz w:val="28"/>
          <w:szCs w:val="28"/>
        </w:rPr>
        <w:t xml:space="preserve"> округа Ставропольского края, используются в очередном финансовом году для достижения целей, ради которых эти учреждения созданы, при достижении ими показателей муниципального задания, характеризующих объем муниципальной услуги (работы).</w:t>
      </w:r>
    </w:p>
    <w:p w:rsidR="006A7C7B" w:rsidRPr="003C19C4" w:rsidRDefault="006A7C7B" w:rsidP="00FE4C40">
      <w:pPr>
        <w:pStyle w:val="ConsPlusNormal"/>
        <w:spacing w:before="220"/>
        <w:ind w:firstLine="709"/>
        <w:jc w:val="both"/>
        <w:rPr>
          <w:rFonts w:ascii="Times New Roman" w:hAnsi="Times New Roman" w:cs="Times New Roman"/>
          <w:sz w:val="28"/>
          <w:szCs w:val="28"/>
        </w:rPr>
      </w:pPr>
      <w:r w:rsidRPr="003C19C4">
        <w:rPr>
          <w:rFonts w:ascii="Times New Roman" w:hAnsi="Times New Roman" w:cs="Times New Roman"/>
          <w:sz w:val="28"/>
          <w:szCs w:val="28"/>
        </w:rPr>
        <w:t xml:space="preserve">30. В случае невыполнения муниципального задания, соответствующие средства субсидии подлежат перечислению в бюджет </w:t>
      </w:r>
      <w:r w:rsidR="00BC3C93" w:rsidRPr="003C19C4">
        <w:rPr>
          <w:rFonts w:ascii="Times New Roman" w:hAnsi="Times New Roman" w:cs="Times New Roman"/>
          <w:sz w:val="28"/>
          <w:szCs w:val="28"/>
        </w:rPr>
        <w:t xml:space="preserve">Левокумского муниципального </w:t>
      </w:r>
      <w:r w:rsidRPr="003C19C4">
        <w:rPr>
          <w:rFonts w:ascii="Times New Roman" w:hAnsi="Times New Roman" w:cs="Times New Roman"/>
          <w:sz w:val="28"/>
          <w:szCs w:val="28"/>
        </w:rPr>
        <w:t xml:space="preserve">округа Ставропольского края в объеме пропорциональном недостигнутым показателям, характеризующим объем муниципальной услуги (работы) муниципального задания, но не более чем сумма остатка средств субсидии. Муниципальное задание является невыполненным в случае </w:t>
      </w:r>
      <w:proofErr w:type="spellStart"/>
      <w:r w:rsidRPr="003C19C4">
        <w:rPr>
          <w:rFonts w:ascii="Times New Roman" w:hAnsi="Times New Roman" w:cs="Times New Roman"/>
          <w:sz w:val="28"/>
          <w:szCs w:val="28"/>
        </w:rPr>
        <w:t>недостижения</w:t>
      </w:r>
      <w:proofErr w:type="spellEnd"/>
      <w:r w:rsidRPr="003C19C4">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6A7C7B" w:rsidRPr="00A05D3C" w:rsidRDefault="006A7C7B">
      <w:pPr>
        <w:pStyle w:val="ConsPlusNormal"/>
        <w:rPr>
          <w:rFonts w:ascii="Times New Roman" w:hAnsi="Times New Roman" w:cs="Times New Roman"/>
          <w:sz w:val="28"/>
          <w:szCs w:val="28"/>
        </w:rPr>
      </w:pPr>
    </w:p>
    <w:p w:rsidR="005D3A4A" w:rsidRPr="00A05D3C" w:rsidRDefault="005D3A4A">
      <w:pPr>
        <w:pStyle w:val="ConsPlusNormal"/>
        <w:rPr>
          <w:rFonts w:ascii="Times New Roman" w:hAnsi="Times New Roman" w:cs="Times New Roman"/>
          <w:sz w:val="28"/>
          <w:szCs w:val="28"/>
        </w:rPr>
      </w:pPr>
    </w:p>
    <w:p w:rsidR="005D3A4A" w:rsidRPr="003C19C4" w:rsidRDefault="005D3A4A" w:rsidP="005D3A4A">
      <w:pPr>
        <w:spacing w:after="0" w:line="240" w:lineRule="exact"/>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 xml:space="preserve">Заместитель главы администрации </w:t>
      </w:r>
    </w:p>
    <w:p w:rsidR="005D3A4A" w:rsidRPr="003C19C4" w:rsidRDefault="005D3A4A" w:rsidP="005D3A4A">
      <w:pPr>
        <w:spacing w:after="0" w:line="240" w:lineRule="exact"/>
        <w:rPr>
          <w:rFonts w:ascii="Times New Roman" w:eastAsia="Times New Roman" w:hAnsi="Times New Roman" w:cs="Times New Roman"/>
          <w:sz w:val="28"/>
          <w:szCs w:val="28"/>
          <w:lang w:eastAsia="ru-RU"/>
        </w:rPr>
      </w:pPr>
      <w:r w:rsidRPr="003C19C4">
        <w:rPr>
          <w:rFonts w:ascii="Times New Roman" w:eastAsia="Times New Roman" w:hAnsi="Times New Roman" w:cs="Times New Roman"/>
          <w:sz w:val="28"/>
          <w:szCs w:val="28"/>
          <w:lang w:eastAsia="ru-RU"/>
        </w:rPr>
        <w:t>Левокумского муниципального округа</w:t>
      </w:r>
    </w:p>
    <w:p w:rsidR="005D3A4A" w:rsidRPr="003C19C4" w:rsidRDefault="005D3A4A" w:rsidP="005D3A4A">
      <w:pPr>
        <w:pStyle w:val="ConsPlusNormal"/>
        <w:spacing w:line="240" w:lineRule="exact"/>
        <w:jc w:val="both"/>
        <w:rPr>
          <w:rFonts w:ascii="Times New Roman" w:hAnsi="Times New Roman" w:cs="Times New Roman"/>
        </w:rPr>
      </w:pPr>
      <w:r w:rsidRPr="003C19C4">
        <w:rPr>
          <w:rFonts w:ascii="Times New Roman" w:hAnsi="Times New Roman" w:cs="Times New Roman"/>
          <w:sz w:val="28"/>
          <w:szCs w:val="28"/>
        </w:rPr>
        <w:t xml:space="preserve">Ставропольского края                                           </w:t>
      </w:r>
      <w:r w:rsidR="00A05D3C">
        <w:rPr>
          <w:rFonts w:ascii="Times New Roman" w:hAnsi="Times New Roman" w:cs="Times New Roman"/>
          <w:sz w:val="28"/>
          <w:szCs w:val="28"/>
        </w:rPr>
        <w:t xml:space="preserve">                           </w:t>
      </w:r>
      <w:proofErr w:type="spellStart"/>
      <w:r w:rsidR="00A05D3C">
        <w:rPr>
          <w:rFonts w:ascii="Times New Roman" w:hAnsi="Times New Roman" w:cs="Times New Roman"/>
          <w:sz w:val="28"/>
          <w:szCs w:val="28"/>
        </w:rPr>
        <w:t>Н.А.</w:t>
      </w:r>
      <w:r w:rsidRPr="003C19C4">
        <w:rPr>
          <w:rFonts w:ascii="Times New Roman" w:hAnsi="Times New Roman" w:cs="Times New Roman"/>
          <w:sz w:val="28"/>
          <w:szCs w:val="28"/>
        </w:rPr>
        <w:t>Бегишева</w:t>
      </w:r>
      <w:proofErr w:type="spellEnd"/>
    </w:p>
    <w:p w:rsidR="006A7C7B" w:rsidRPr="003C19C4" w:rsidRDefault="006A7C7B">
      <w:pPr>
        <w:pStyle w:val="ConsPlusNormal"/>
        <w:rPr>
          <w:rFonts w:ascii="Times New Roman" w:hAnsi="Times New Roman" w:cs="Times New Roman"/>
        </w:rPr>
      </w:pPr>
    </w:p>
    <w:p w:rsidR="006A7C7B" w:rsidRPr="003C19C4" w:rsidRDefault="006A7C7B">
      <w:pPr>
        <w:pStyle w:val="ConsPlusNormal"/>
        <w:rPr>
          <w:rFonts w:ascii="Times New Roman" w:hAnsi="Times New Roman" w:cs="Times New Roman"/>
        </w:rPr>
      </w:pPr>
    </w:p>
    <w:p w:rsidR="006A7C7B" w:rsidRPr="003C19C4" w:rsidRDefault="006A7C7B">
      <w:pPr>
        <w:pStyle w:val="ConsPlusNormal"/>
        <w:rPr>
          <w:rFonts w:ascii="Times New Roman" w:hAnsi="Times New Roman" w:cs="Times New Roman"/>
        </w:rPr>
      </w:pPr>
    </w:p>
    <w:p w:rsidR="006A7C7B" w:rsidRPr="003C19C4" w:rsidRDefault="006A7C7B">
      <w:pPr>
        <w:pStyle w:val="ConsPlusNormal"/>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Pr="003C19C4" w:rsidRDefault="005D3A4A">
      <w:pPr>
        <w:pStyle w:val="ConsPlusNormal"/>
        <w:jc w:val="right"/>
        <w:outlineLvl w:val="1"/>
        <w:rPr>
          <w:rFonts w:ascii="Times New Roman" w:hAnsi="Times New Roman" w:cs="Times New Roman"/>
        </w:rPr>
      </w:pPr>
    </w:p>
    <w:p w:rsidR="005D3A4A" w:rsidRDefault="005D3A4A" w:rsidP="00A05D3C">
      <w:pPr>
        <w:pStyle w:val="ConsPlusNormal"/>
        <w:outlineLvl w:val="1"/>
        <w:rPr>
          <w:rFonts w:ascii="Times New Roman" w:hAnsi="Times New Roman" w:cs="Times New Roman"/>
        </w:rPr>
      </w:pPr>
    </w:p>
    <w:p w:rsidR="005A7292" w:rsidRDefault="005A7292" w:rsidP="005A7292">
      <w:pPr>
        <w:tabs>
          <w:tab w:val="left" w:pos="10800"/>
          <w:tab w:val="left" w:pos="13140"/>
        </w:tabs>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sectPr w:rsidR="005A7292" w:rsidSect="00A84B1D">
          <w:pgSz w:w="11906" w:h="16838"/>
          <w:pgMar w:top="1134" w:right="850" w:bottom="1134" w:left="1701" w:header="708" w:footer="708" w:gutter="0"/>
          <w:cols w:space="708"/>
          <w:docGrid w:linePitch="360"/>
        </w:sectPr>
      </w:pPr>
    </w:p>
    <w:p w:rsidR="005A7292" w:rsidRPr="005A7292" w:rsidRDefault="005A7292" w:rsidP="005A7292">
      <w:pPr>
        <w:tabs>
          <w:tab w:val="left" w:pos="10800"/>
          <w:tab w:val="left" w:pos="13140"/>
        </w:tabs>
        <w:suppressAutoHyphens/>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lastRenderedPageBreak/>
        <w:t>ПРИЛОЖЕНИЕ 1</w:t>
      </w:r>
    </w:p>
    <w:p w:rsidR="005A7292" w:rsidRPr="005A7292" w:rsidRDefault="005A7292" w:rsidP="005A7292">
      <w:pPr>
        <w:tabs>
          <w:tab w:val="left" w:pos="10206"/>
        </w:tabs>
        <w:suppressAutoHyphens/>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exact"/>
        <w:ind w:left="9639"/>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к Порядку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w:t>
      </w:r>
    </w:p>
    <w:p w:rsidR="005A7292" w:rsidRPr="005A7292" w:rsidRDefault="005A7292" w:rsidP="005A7292">
      <w:pPr>
        <w:suppressAutoHyphens/>
        <w:spacing w:after="0" w:line="240" w:lineRule="auto"/>
        <w:ind w:left="11159"/>
        <w:jc w:val="both"/>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auto"/>
        <w:ind w:left="11159"/>
        <w:jc w:val="both"/>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auto"/>
        <w:ind w:left="11159"/>
        <w:jc w:val="both"/>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auto"/>
        <w:ind w:left="11159"/>
        <w:jc w:val="both"/>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auto"/>
        <w:ind w:left="11159"/>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Форма</w:t>
      </w:r>
    </w:p>
    <w:p w:rsidR="005A7292" w:rsidRPr="005A7292" w:rsidRDefault="005A7292" w:rsidP="005A7292">
      <w:pPr>
        <w:suppressAutoHyphens/>
        <w:spacing w:after="0" w:line="240" w:lineRule="auto"/>
        <w:ind w:left="11159"/>
        <w:jc w:val="center"/>
        <w:rPr>
          <w:rFonts w:ascii="Times New Roman" w:eastAsia="Times New Roman" w:hAnsi="Times New Roman" w:cs="Times New Roman"/>
          <w:sz w:val="28"/>
          <w:szCs w:val="28"/>
          <w:lang w:eastAsia="ru-RU"/>
        </w:rPr>
      </w:pPr>
    </w:p>
    <w:p w:rsidR="005A7292" w:rsidRPr="005A7292" w:rsidRDefault="005A7292" w:rsidP="005A7292">
      <w:pPr>
        <w:tabs>
          <w:tab w:val="left" w:pos="12420"/>
        </w:tabs>
        <w:suppressAutoHyphens/>
        <w:autoSpaceDE w:val="0"/>
        <w:autoSpaceDN w:val="0"/>
        <w:adjustRightInd w:val="0"/>
        <w:spacing w:after="0" w:line="240" w:lineRule="exact"/>
        <w:ind w:left="8496" w:firstLine="9"/>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УТВЕРЖДАЮ</w:t>
      </w:r>
    </w:p>
    <w:p w:rsidR="005A7292" w:rsidRPr="005A7292" w:rsidRDefault="005A7292" w:rsidP="005A7292">
      <w:pPr>
        <w:suppressAutoHyphens/>
        <w:autoSpaceDE w:val="0"/>
        <w:autoSpaceDN w:val="0"/>
        <w:adjustRightInd w:val="0"/>
        <w:spacing w:after="0" w:line="240" w:lineRule="exact"/>
        <w:ind w:left="8496" w:firstLine="9"/>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________________________________________________</w:t>
      </w:r>
    </w:p>
    <w:p w:rsidR="005A7292" w:rsidRPr="005A7292" w:rsidRDefault="005A7292" w:rsidP="005A7292">
      <w:pPr>
        <w:suppressAutoHyphens/>
        <w:autoSpaceDE w:val="0"/>
        <w:autoSpaceDN w:val="0"/>
        <w:adjustRightInd w:val="0"/>
        <w:spacing w:after="0" w:line="240" w:lineRule="auto"/>
        <w:ind w:left="8496"/>
        <w:jc w:val="both"/>
        <w:rPr>
          <w:rFonts w:ascii="Times New Roman" w:eastAsia="Times New Roman" w:hAnsi="Times New Roman" w:cs="Times New Roman"/>
          <w:sz w:val="20"/>
          <w:szCs w:val="20"/>
          <w:lang w:eastAsia="ru-RU"/>
        </w:rPr>
      </w:pPr>
      <w:proofErr w:type="gramStart"/>
      <w:r w:rsidRPr="005A7292">
        <w:rPr>
          <w:rFonts w:ascii="Times New Roman" w:eastAsia="Times New Roman" w:hAnsi="Times New Roman" w:cs="Times New Roman"/>
          <w:sz w:val="20"/>
          <w:szCs w:val="20"/>
          <w:lang w:eastAsia="ru-RU"/>
        </w:rPr>
        <w:t>(подпись, ф.и.о. руководителя органа</w:t>
      </w:r>
      <w:r w:rsidRPr="005A7292">
        <w:rPr>
          <w:rFonts w:ascii="Times New Roman" w:eastAsia="Times New Roman" w:hAnsi="Times New Roman" w:cs="Times New Roman"/>
          <w:color w:val="FF0000"/>
          <w:sz w:val="20"/>
          <w:szCs w:val="20"/>
          <w:lang w:eastAsia="ru-RU"/>
        </w:rPr>
        <w:t xml:space="preserve">, </w:t>
      </w:r>
      <w:r w:rsidRPr="005A7292">
        <w:rPr>
          <w:rFonts w:ascii="Times New Roman" w:eastAsia="Times New Roman" w:hAnsi="Times New Roman" w:cs="Times New Roman"/>
          <w:sz w:val="20"/>
          <w:szCs w:val="20"/>
          <w:lang w:eastAsia="ru-RU"/>
        </w:rPr>
        <w:t>осуществляющего бюджетные полномочия главного распорядителя средств бюджета Левокумского муниципального округа Ставропольского края в отношении казенного учреждения, или руководителя органа, осуществляющего функции и полномочия учредителя муниципального бюджетного или автономного учреждения Левокумского муниципального округа Ставропольского края)</w:t>
      </w:r>
      <w:proofErr w:type="gramEnd"/>
    </w:p>
    <w:p w:rsidR="005A7292" w:rsidRPr="005A7292" w:rsidRDefault="005A7292" w:rsidP="005A7292">
      <w:pPr>
        <w:suppressAutoHyphens/>
        <w:autoSpaceDE w:val="0"/>
        <w:autoSpaceDN w:val="0"/>
        <w:adjustRightInd w:val="0"/>
        <w:spacing w:after="0" w:line="233" w:lineRule="auto"/>
        <w:ind w:left="8496"/>
        <w:jc w:val="both"/>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3" w:lineRule="auto"/>
        <w:ind w:left="8496"/>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«____» ________________ 20 </w:t>
      </w:r>
      <w:proofErr w:type="spellStart"/>
      <w:r w:rsidRPr="005A7292">
        <w:rPr>
          <w:rFonts w:ascii="Times New Roman" w:eastAsia="Times New Roman" w:hAnsi="Times New Roman" w:cs="Times New Roman"/>
          <w:sz w:val="28"/>
          <w:szCs w:val="28"/>
          <w:lang w:eastAsia="ru-RU"/>
        </w:rPr>
        <w:t>____г</w:t>
      </w:r>
      <w:proofErr w:type="spellEnd"/>
      <w:r w:rsidRPr="005A7292">
        <w:rPr>
          <w:rFonts w:ascii="Times New Roman" w:eastAsia="Times New Roman" w:hAnsi="Times New Roman" w:cs="Times New Roman"/>
          <w:sz w:val="28"/>
          <w:szCs w:val="28"/>
          <w:lang w:eastAsia="ru-RU"/>
        </w:rPr>
        <w:t>.</w:t>
      </w: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3" w:lineRule="auto"/>
        <w:jc w:val="right"/>
        <w:rPr>
          <w:rFonts w:ascii="Times New Roman" w:eastAsia="Times New Roman" w:hAnsi="Times New Roman" w:cs="Times New Roman"/>
          <w:sz w:val="28"/>
          <w:szCs w:val="28"/>
          <w:lang w:eastAsia="ru-RU"/>
        </w:rPr>
      </w:pPr>
    </w:p>
    <w:tbl>
      <w:tblPr>
        <w:tblpPr w:leftFromText="180" w:rightFromText="180" w:vertAnchor="text" w:horzAnchor="page" w:tblpX="1162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tblGrid>
      <w:tr w:rsidR="005A7292" w:rsidRPr="005A7292" w:rsidTr="00E40B54">
        <w:tblPrEx>
          <w:tblCellMar>
            <w:top w:w="0" w:type="dxa"/>
            <w:bottom w:w="0" w:type="dxa"/>
          </w:tblCellMar>
        </w:tblPrEx>
        <w:trPr>
          <w:trHeight w:val="152"/>
        </w:trPr>
        <w:tc>
          <w:tcPr>
            <w:tcW w:w="1044" w:type="dxa"/>
          </w:tcPr>
          <w:p w:rsidR="005A7292" w:rsidRPr="005A7292" w:rsidRDefault="005A7292" w:rsidP="005A7292">
            <w:pPr>
              <w:suppressAutoHyphens/>
              <w:autoSpaceDE w:val="0"/>
              <w:autoSpaceDN w:val="0"/>
              <w:adjustRightInd w:val="0"/>
              <w:spacing w:after="0" w:line="233" w:lineRule="auto"/>
              <w:jc w:val="right"/>
              <w:rPr>
                <w:rFonts w:ascii="Times New Roman" w:eastAsia="Times New Roman" w:hAnsi="Times New Roman" w:cs="Times New Roman"/>
                <w:sz w:val="28"/>
                <w:szCs w:val="28"/>
                <w:lang w:eastAsia="ru-RU"/>
              </w:rPr>
            </w:pPr>
          </w:p>
        </w:tc>
      </w:tr>
    </w:tbl>
    <w:p w:rsidR="005A7292" w:rsidRPr="005A7292" w:rsidRDefault="005A7292" w:rsidP="005A7292">
      <w:pPr>
        <w:suppressAutoHyphens/>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МУНИЦИПАЛЬНОЕ ЗАДАНИЕ №</w:t>
      </w:r>
    </w:p>
    <w:p w:rsidR="005A7292" w:rsidRPr="005A7292" w:rsidRDefault="005A7292" w:rsidP="005A7292">
      <w:pPr>
        <w:suppressAutoHyphens/>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на 20 ___ год и на плановый период 20 ___ и 20 __ годов</w:t>
      </w:r>
    </w:p>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8"/>
          <w:szCs w:val="28"/>
          <w:vertAlign w:val="superscript"/>
          <w:lang w:eastAsia="ru-RU"/>
        </w:rPr>
      </w:pPr>
      <w:r w:rsidRPr="005A7292">
        <w:rPr>
          <w:rFonts w:ascii="Times New Roman" w:eastAsia="Times New Roman" w:hAnsi="Times New Roman" w:cs="Times New Roman"/>
          <w:sz w:val="28"/>
          <w:szCs w:val="28"/>
          <w:lang w:eastAsia="ru-RU"/>
        </w:rPr>
        <w:t>Наименование муниципального учреждения   _________________________________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8"/>
          <w:szCs w:val="28"/>
          <w:vertAlign w:val="superscript"/>
          <w:lang w:eastAsia="ru-RU"/>
        </w:rPr>
      </w:pPr>
      <w:r w:rsidRPr="005A7292">
        <w:rPr>
          <w:rFonts w:ascii="Times New Roman" w:eastAsia="Times New Roman" w:hAnsi="Times New Roman" w:cs="Times New Roman"/>
          <w:sz w:val="28"/>
          <w:szCs w:val="28"/>
          <w:lang w:eastAsia="ru-RU"/>
        </w:rPr>
        <w:t xml:space="preserve">Часть </w:t>
      </w:r>
      <w:r w:rsidRPr="005A7292">
        <w:rPr>
          <w:rFonts w:ascii="Times New Roman" w:eastAsia="Times New Roman" w:hAnsi="Times New Roman" w:cs="Times New Roman"/>
          <w:sz w:val="28"/>
          <w:szCs w:val="28"/>
          <w:lang w:val="en-US" w:eastAsia="ru-RU"/>
        </w:rPr>
        <w:t>I</w:t>
      </w:r>
      <w:r w:rsidRPr="005A7292">
        <w:rPr>
          <w:rFonts w:ascii="Times New Roman" w:eastAsia="Times New Roman" w:hAnsi="Times New Roman" w:cs="Times New Roman"/>
          <w:sz w:val="28"/>
          <w:szCs w:val="28"/>
          <w:lang w:eastAsia="ru-RU"/>
        </w:rPr>
        <w:t xml:space="preserve">. Сведения об </w:t>
      </w:r>
      <w:proofErr w:type="gramStart"/>
      <w:r w:rsidRPr="005A7292">
        <w:rPr>
          <w:rFonts w:ascii="Times New Roman" w:eastAsia="Times New Roman" w:hAnsi="Times New Roman" w:cs="Times New Roman"/>
          <w:sz w:val="28"/>
          <w:szCs w:val="28"/>
          <w:lang w:eastAsia="ru-RU"/>
        </w:rPr>
        <w:t>оказываемых</w:t>
      </w:r>
      <w:proofErr w:type="gramEnd"/>
      <w:r w:rsidRPr="005A7292">
        <w:rPr>
          <w:rFonts w:ascii="Times New Roman" w:eastAsia="Times New Roman" w:hAnsi="Times New Roman" w:cs="Times New Roman"/>
          <w:sz w:val="28"/>
          <w:szCs w:val="28"/>
          <w:lang w:eastAsia="ru-RU"/>
        </w:rPr>
        <w:t xml:space="preserve"> муниципальных услугах</w:t>
      </w:r>
      <w:r w:rsidRPr="005A7292">
        <w:rPr>
          <w:rFonts w:ascii="Times New Roman" w:eastAsia="Times New Roman" w:hAnsi="Times New Roman" w:cs="Times New Roman"/>
          <w:sz w:val="28"/>
          <w:szCs w:val="28"/>
          <w:vertAlign w:val="superscript"/>
          <w:lang w:eastAsia="ru-RU"/>
        </w:rPr>
        <w:t>3</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lastRenderedPageBreak/>
        <w:t>Раздел 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8"/>
          <w:szCs w:val="28"/>
          <w:lang w:eastAsia="ru-RU"/>
        </w:rPr>
      </w:pPr>
    </w:p>
    <w:tbl>
      <w:tblPr>
        <w:tblpPr w:leftFromText="57" w:rightFromText="57"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991"/>
      </w:tblGrid>
      <w:tr w:rsidR="005A7292" w:rsidRPr="005A7292" w:rsidTr="00E40B54">
        <w:tblPrEx>
          <w:tblCellMar>
            <w:top w:w="0" w:type="dxa"/>
            <w:bottom w:w="0" w:type="dxa"/>
          </w:tblCellMar>
        </w:tblPrEx>
        <w:trPr>
          <w:trHeight w:val="1080"/>
        </w:trPr>
        <w:tc>
          <w:tcPr>
            <w:tcW w:w="3227" w:type="dxa"/>
            <w:tcBorders>
              <w:top w:val="nil"/>
              <w:left w:val="nil"/>
              <w:bottom w:val="nil"/>
              <w:right w:val="nil"/>
            </w:tcBorders>
          </w:tcPr>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6" type="#_x0000_t202" style="position:absolute;left:0;text-align:left;margin-left:154.55pt;margin-top:-.25pt;width:45pt;height:125.25pt;z-index:251660288">
                  <v:textbox style="mso-next-textbox:#_x0000_s1036">
                    <w:txbxContent>
                      <w:p w:rsidR="005A7292" w:rsidRDefault="005A7292" w:rsidP="005A7292"/>
                    </w:txbxContent>
                  </v:textbox>
                </v:shape>
              </w:pict>
            </w:r>
            <w:r w:rsidRPr="005A7292">
              <w:rPr>
                <w:rFonts w:ascii="Times New Roman" w:eastAsia="Times New Roman" w:hAnsi="Times New Roman" w:cs="Times New Roman"/>
                <w:sz w:val="28"/>
                <w:szCs w:val="28"/>
                <w:lang w:eastAsia="ru-RU"/>
              </w:rPr>
              <w:t xml:space="preserve">Код муниципальной услуги в соответствии с </w:t>
            </w:r>
            <w:proofErr w:type="gramStart"/>
            <w:r w:rsidRPr="005A7292">
              <w:rPr>
                <w:rFonts w:ascii="Times New Roman" w:eastAsia="Times New Roman" w:hAnsi="Times New Roman" w:cs="Times New Roman"/>
                <w:sz w:val="28"/>
                <w:szCs w:val="28"/>
                <w:lang w:eastAsia="ru-RU"/>
              </w:rPr>
              <w:t>общероссийским</w:t>
            </w:r>
            <w:proofErr w:type="gramEnd"/>
            <w:r w:rsidRPr="005A7292">
              <w:rPr>
                <w:rFonts w:ascii="Times New Roman" w:eastAsia="Times New Roman" w:hAnsi="Times New Roman" w:cs="Times New Roman"/>
                <w:sz w:val="28"/>
                <w:szCs w:val="28"/>
                <w:lang w:eastAsia="ru-RU"/>
              </w:rPr>
              <w:t xml:space="preserve">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базовым перечнем или региональным перечнем </w:t>
            </w:r>
            <w:proofErr w:type="gramStart"/>
            <w:r w:rsidRPr="005A7292">
              <w:rPr>
                <w:rFonts w:ascii="Times New Roman" w:eastAsia="Times New Roman" w:hAnsi="Times New Roman" w:cs="Times New Roman"/>
                <w:sz w:val="28"/>
                <w:szCs w:val="28"/>
                <w:lang w:eastAsia="ru-RU"/>
              </w:rPr>
              <w:t>государственных</w:t>
            </w:r>
            <w:proofErr w:type="gramEnd"/>
            <w:r w:rsidRPr="005A7292">
              <w:rPr>
                <w:rFonts w:ascii="Times New Roman" w:eastAsia="Times New Roman" w:hAnsi="Times New Roman" w:cs="Times New Roman"/>
                <w:sz w:val="28"/>
                <w:szCs w:val="28"/>
                <w:lang w:eastAsia="ru-RU"/>
              </w:rPr>
              <w:t xml:space="preserve">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(муниципальных) услуг и работ</w:t>
            </w:r>
          </w:p>
        </w:tc>
        <w:tc>
          <w:tcPr>
            <w:tcW w:w="991" w:type="dxa"/>
            <w:tcBorders>
              <w:top w:val="nil"/>
              <w:left w:val="nil"/>
              <w:bottom w:val="nil"/>
              <w:right w:val="nil"/>
            </w:tcBorders>
          </w:tcPr>
          <w:p w:rsidR="005A7292" w:rsidRPr="005A7292" w:rsidRDefault="005A7292" w:rsidP="005A7292">
            <w:pPr>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p>
        </w:tc>
      </w:tr>
    </w:tbl>
    <w:p w:rsidR="005A7292" w:rsidRPr="005A7292" w:rsidRDefault="005A7292" w:rsidP="005A7292">
      <w:pPr>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1. Наименование муниципальной услуги: ________________________________</w:t>
      </w:r>
    </w:p>
    <w:p w:rsidR="005A7292" w:rsidRPr="005A7292" w:rsidRDefault="005A7292" w:rsidP="005A7292">
      <w:pPr>
        <w:suppressAutoHyphens/>
        <w:autoSpaceDE w:val="0"/>
        <w:autoSpaceDN w:val="0"/>
        <w:adjustRightInd w:val="0"/>
        <w:spacing w:after="0" w:line="235" w:lineRule="auto"/>
        <w:jc w:val="both"/>
        <w:rPr>
          <w:rFonts w:ascii="Times New Roman" w:eastAsia="Times New Roman" w:hAnsi="Times New Roman" w:cs="Times New Roman"/>
          <w:color w:val="FFFFFF"/>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w:t>
      </w:r>
    </w:p>
    <w:p w:rsidR="005A7292" w:rsidRPr="005A7292" w:rsidRDefault="005A7292" w:rsidP="005A7292">
      <w:pPr>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2. Категории потребителей муниципальной услуги: ________________________</w:t>
      </w:r>
      <w:r w:rsidRPr="005A7292">
        <w:rPr>
          <w:rFonts w:ascii="Times New Roman" w:eastAsia="Times New Roman" w:hAnsi="Times New Roman" w:cs="Times New Roman"/>
          <w:color w:val="FFFFFF"/>
          <w:sz w:val="28"/>
          <w:szCs w:val="28"/>
          <w:u w:val="single"/>
          <w:lang w:eastAsia="ru-RU"/>
        </w:rPr>
        <w:t>.</w:t>
      </w:r>
    </w:p>
    <w:p w:rsidR="005A7292" w:rsidRPr="005A7292" w:rsidRDefault="005A7292" w:rsidP="005A7292">
      <w:pPr>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w:t>
      </w:r>
      <w:r w:rsidRPr="005A7292">
        <w:rPr>
          <w:rFonts w:ascii="Times New Roman" w:eastAsia="Times New Roman" w:hAnsi="Times New Roman" w:cs="Times New Roman"/>
          <w:color w:val="FFFFFF"/>
          <w:sz w:val="28"/>
          <w:szCs w:val="28"/>
          <w:u w:val="single"/>
          <w:lang w:eastAsia="ru-RU"/>
        </w:rPr>
        <w:t xml:space="preserve">                                                  </w:t>
      </w:r>
      <w:r w:rsidRPr="005A7292">
        <w:rPr>
          <w:rFonts w:ascii="Times New Roman" w:eastAsia="Times New Roman" w:hAnsi="Times New Roman" w:cs="Times New Roman"/>
          <w:sz w:val="28"/>
          <w:szCs w:val="28"/>
          <w:lang w:eastAsia="ru-RU"/>
        </w:rPr>
        <w:t xml:space="preserve"> </w:t>
      </w:r>
      <w:r w:rsidRPr="005A7292">
        <w:rPr>
          <w:rFonts w:ascii="Times New Roman" w:eastAsia="Times New Roman" w:hAnsi="Times New Roman" w:cs="Times New Roman"/>
          <w:color w:val="FFFFFF"/>
          <w:sz w:val="28"/>
          <w:szCs w:val="28"/>
          <w:lang w:eastAsia="ru-RU"/>
        </w:rPr>
        <w:t>(</w:t>
      </w: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4"/>
          <w:szCs w:val="24"/>
          <w:lang w:eastAsia="ru-RU"/>
        </w:rPr>
      </w:pP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12"/>
          <w:szCs w:val="12"/>
          <w:lang w:eastAsia="ru-RU"/>
        </w:rPr>
      </w:pP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3. Показатели, характеризующие объем и (или) качество муниципальной услуги:</w:t>
      </w: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3.1. Показатели, характеризующие качество муниципальной услуги</w:t>
      </w:r>
      <w:proofErr w:type="gramStart"/>
      <w:r w:rsidRPr="005A7292">
        <w:rPr>
          <w:rFonts w:ascii="Times New Roman" w:eastAsia="Times New Roman" w:hAnsi="Times New Roman" w:cs="Times New Roman"/>
          <w:sz w:val="28"/>
          <w:szCs w:val="28"/>
          <w:vertAlign w:val="superscript"/>
          <w:lang w:eastAsia="ru-RU"/>
        </w:rPr>
        <w:t>4</w:t>
      </w:r>
      <w:proofErr w:type="gramEnd"/>
      <w:r w:rsidRPr="005A7292">
        <w:rPr>
          <w:rFonts w:ascii="Times New Roman" w:eastAsia="Times New Roman" w:hAnsi="Times New Roman" w:cs="Times New Roman"/>
          <w:sz w:val="28"/>
          <w:szCs w:val="28"/>
          <w:lang w:eastAsia="ru-RU"/>
        </w:rPr>
        <w:t>:</w:t>
      </w: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vertAlign w:val="superscript"/>
          <w:lang w:eastAsia="ru-RU"/>
        </w:rPr>
      </w:pPr>
    </w:p>
    <w:tbl>
      <w:tblPr>
        <w:tblW w:w="14661"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0"/>
        <w:gridCol w:w="1134"/>
        <w:gridCol w:w="1036"/>
        <w:gridCol w:w="1202"/>
        <w:gridCol w:w="1022"/>
        <w:gridCol w:w="1134"/>
        <w:gridCol w:w="992"/>
        <w:gridCol w:w="992"/>
        <w:gridCol w:w="1134"/>
        <w:gridCol w:w="1134"/>
        <w:gridCol w:w="1134"/>
        <w:gridCol w:w="993"/>
        <w:gridCol w:w="850"/>
        <w:gridCol w:w="1134"/>
      </w:tblGrid>
      <w:tr w:rsidR="005A7292" w:rsidRPr="005A7292" w:rsidTr="00E40B54">
        <w:trPr>
          <w:cantSplit/>
          <w:trHeight w:val="1485"/>
          <w:jc w:val="center"/>
        </w:trPr>
        <w:tc>
          <w:tcPr>
            <w:tcW w:w="770" w:type="dxa"/>
            <w:vMerge w:val="restar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Уникальный номер </w:t>
            </w:r>
            <w:proofErr w:type="gramStart"/>
            <w:r w:rsidRPr="005A7292">
              <w:rPr>
                <w:rFonts w:ascii="Times New Roman" w:eastAsia="Times New Roman" w:hAnsi="Times New Roman" w:cs="Times New Roman"/>
                <w:sz w:val="24"/>
                <w:szCs w:val="24"/>
                <w:lang w:eastAsia="ru-RU"/>
              </w:rPr>
              <w:t>реестровой</w:t>
            </w:r>
            <w:proofErr w:type="gramEnd"/>
            <w:r w:rsidRPr="005A7292">
              <w:rPr>
                <w:rFonts w:ascii="Times New Roman" w:eastAsia="Times New Roman" w:hAnsi="Times New Roman" w:cs="Times New Roman"/>
                <w:sz w:val="24"/>
                <w:szCs w:val="24"/>
                <w:lang w:eastAsia="ru-RU"/>
              </w:rPr>
              <w:t xml:space="preserve"> записи5</w:t>
            </w:r>
          </w:p>
        </w:tc>
        <w:tc>
          <w:tcPr>
            <w:tcW w:w="3372" w:type="dxa"/>
            <w:gridSpan w:val="3"/>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содержание муниципальной услуги</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условия (формы) оказания 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Показатель качества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муниципальной услуги</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Значение показателя качества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Допустимые (возможные) отклонения от установленных показателей качества муниципальной услуги</w:t>
            </w:r>
            <w:proofErr w:type="gramStart"/>
            <w:r w:rsidRPr="005A7292">
              <w:rPr>
                <w:rFonts w:ascii="Times New Roman" w:eastAsia="Times New Roman" w:hAnsi="Times New Roman" w:cs="Times New Roman"/>
                <w:sz w:val="24"/>
                <w:szCs w:val="24"/>
                <w:lang w:eastAsia="ru-RU"/>
              </w:rPr>
              <w:t>7</w:t>
            </w:r>
            <w:proofErr w:type="gramEnd"/>
          </w:p>
        </w:tc>
      </w:tr>
      <w:tr w:rsidR="005A7292" w:rsidRPr="005A7292" w:rsidTr="00E40B54">
        <w:trPr>
          <w:cantSplit/>
          <w:trHeight w:val="330"/>
          <w:jc w:val="center"/>
        </w:trPr>
        <w:tc>
          <w:tcPr>
            <w:tcW w:w="770"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036"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20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02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2126" w:type="dxa"/>
            <w:gridSpan w:val="2"/>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единица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измерения </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0"/>
                <w:szCs w:val="20"/>
                <w:lang w:eastAsia="ru-RU"/>
              </w:rPr>
              <w:t>(2-й год планового периода)</w:t>
            </w:r>
          </w:p>
        </w:tc>
        <w:tc>
          <w:tcPr>
            <w:tcW w:w="850"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процентах</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абсолютных величинах</w:t>
            </w:r>
          </w:p>
        </w:tc>
      </w:tr>
      <w:tr w:rsidR="005A7292" w:rsidRPr="005A7292" w:rsidTr="00E40B54">
        <w:trPr>
          <w:cantSplit/>
          <w:trHeight w:val="240"/>
          <w:jc w:val="center"/>
        </w:trPr>
        <w:tc>
          <w:tcPr>
            <w:tcW w:w="770"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1036"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c>
          <w:tcPr>
            <w:tcW w:w="120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4</w:t>
            </w:r>
          </w:p>
        </w:tc>
        <w:tc>
          <w:tcPr>
            <w:tcW w:w="102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5</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6</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7</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8</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9</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10</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11</w:t>
            </w: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12</w:t>
            </w:r>
          </w:p>
        </w:tc>
        <w:tc>
          <w:tcPr>
            <w:tcW w:w="850"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13</w:t>
            </w:r>
          </w:p>
        </w:tc>
        <w:tc>
          <w:tcPr>
            <w:tcW w:w="1134"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14</w:t>
            </w:r>
          </w:p>
        </w:tc>
      </w:tr>
      <w:tr w:rsidR="005A7292" w:rsidRPr="005A7292" w:rsidTr="00E40B54">
        <w:trPr>
          <w:cantSplit/>
          <w:trHeight w:val="315"/>
          <w:jc w:val="center"/>
        </w:trPr>
        <w:tc>
          <w:tcPr>
            <w:tcW w:w="770"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36"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02"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22"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0"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r w:rsidR="005A7292" w:rsidRPr="005A7292" w:rsidTr="00E40B54">
        <w:trPr>
          <w:cantSplit/>
          <w:trHeight w:val="147"/>
          <w:jc w:val="center"/>
        </w:trPr>
        <w:tc>
          <w:tcPr>
            <w:tcW w:w="770"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36"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02"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22"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0"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r w:rsidR="005A7292" w:rsidRPr="005A7292" w:rsidTr="00E40B54">
        <w:trPr>
          <w:cantSplit/>
          <w:trHeight w:val="70"/>
          <w:jc w:val="center"/>
        </w:trPr>
        <w:tc>
          <w:tcPr>
            <w:tcW w:w="770"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36"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0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2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0"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lastRenderedPageBreak/>
        <w:t>3.2. Показатели, характеризующие объем муниципальной услуги:</w:t>
      </w:r>
    </w:p>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4907"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
        <w:gridCol w:w="684"/>
        <w:gridCol w:w="850"/>
        <w:gridCol w:w="851"/>
        <w:gridCol w:w="850"/>
        <w:gridCol w:w="832"/>
        <w:gridCol w:w="869"/>
        <w:gridCol w:w="992"/>
        <w:gridCol w:w="956"/>
        <w:gridCol w:w="1029"/>
        <w:gridCol w:w="911"/>
        <w:gridCol w:w="965"/>
        <w:gridCol w:w="935"/>
        <w:gridCol w:w="952"/>
        <w:gridCol w:w="900"/>
        <w:gridCol w:w="745"/>
        <w:gridCol w:w="709"/>
        <w:gridCol w:w="851"/>
      </w:tblGrid>
      <w:tr w:rsidR="005A7292" w:rsidRPr="005A7292" w:rsidTr="00E40B54">
        <w:trPr>
          <w:gridBefore w:val="1"/>
          <w:wBefore w:w="26" w:type="dxa"/>
          <w:cantSplit/>
          <w:trHeight w:val="1147"/>
          <w:jc w:val="center"/>
        </w:trPr>
        <w:tc>
          <w:tcPr>
            <w:tcW w:w="68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 xml:space="preserve">Уникальный номер </w:t>
            </w:r>
            <w:proofErr w:type="gramStart"/>
            <w:r w:rsidRPr="005A7292">
              <w:rPr>
                <w:rFonts w:ascii="Times New Roman" w:eastAsia="Times New Roman" w:hAnsi="Times New Roman" w:cs="Times New Roman"/>
                <w:sz w:val="24"/>
                <w:szCs w:val="24"/>
                <w:lang w:eastAsia="ru-RU"/>
              </w:rPr>
              <w:t>реестровой</w:t>
            </w:r>
            <w:proofErr w:type="gramEnd"/>
            <w:r w:rsidRPr="005A7292">
              <w:rPr>
                <w:rFonts w:ascii="Times New Roman" w:eastAsia="Times New Roman" w:hAnsi="Times New Roman" w:cs="Times New Roman"/>
                <w:sz w:val="24"/>
                <w:szCs w:val="24"/>
                <w:lang w:eastAsia="ru-RU"/>
              </w:rPr>
              <w:t xml:space="preserve"> записи</w:t>
            </w:r>
            <w:r w:rsidRPr="005A7292">
              <w:rPr>
                <w:rFonts w:ascii="Times New Roman" w:eastAsia="Times New Roman" w:hAnsi="Times New Roman" w:cs="Times New Roman"/>
                <w:sz w:val="20"/>
                <w:szCs w:val="20"/>
                <w:vertAlign w:val="superscript"/>
                <w:lang w:eastAsia="ru-RU"/>
              </w:rPr>
              <w:t>5</w:t>
            </w:r>
          </w:p>
        </w:tc>
        <w:tc>
          <w:tcPr>
            <w:tcW w:w="2551"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содержание муниципальной услуги</w:t>
            </w:r>
          </w:p>
        </w:tc>
        <w:tc>
          <w:tcPr>
            <w:tcW w:w="1701"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условия (формы) оказания муниципальной услуги</w:t>
            </w:r>
          </w:p>
        </w:tc>
        <w:tc>
          <w:tcPr>
            <w:tcW w:w="2977"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Показатель объема </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муниципальной услуги</w:t>
            </w:r>
          </w:p>
        </w:tc>
        <w:tc>
          <w:tcPr>
            <w:tcW w:w="2811"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Значение показателя </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объема муниципальной услуги</w:t>
            </w:r>
          </w:p>
        </w:tc>
        <w:tc>
          <w:tcPr>
            <w:tcW w:w="2597" w:type="dxa"/>
            <w:gridSpan w:val="3"/>
            <w:vAlign w:val="center"/>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Размер</w:t>
            </w:r>
          </w:p>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платы (цена, тариф)</w:t>
            </w:r>
            <w:r w:rsidRPr="005A7292">
              <w:rPr>
                <w:rFonts w:ascii="Times New Roman" w:eastAsia="Times New Roman" w:hAnsi="Times New Roman" w:cs="Times New Roman"/>
                <w:sz w:val="24"/>
                <w:szCs w:val="24"/>
                <w:vertAlign w:val="superscript"/>
                <w:lang w:eastAsia="ru-RU"/>
              </w:rPr>
              <w:t>8</w:t>
            </w:r>
          </w:p>
        </w:tc>
        <w:tc>
          <w:tcPr>
            <w:tcW w:w="1560" w:type="dxa"/>
            <w:gridSpan w:val="2"/>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Допустимые (возможные) отклонения от установленных показателей объема муниципальной услуги</w:t>
            </w:r>
            <w:proofErr w:type="gramStart"/>
            <w:r w:rsidRPr="005A7292">
              <w:rPr>
                <w:rFonts w:ascii="Times New Roman" w:eastAsia="Times New Roman" w:hAnsi="Times New Roman" w:cs="Times New Roman"/>
                <w:sz w:val="24"/>
                <w:szCs w:val="24"/>
                <w:vertAlign w:val="superscript"/>
                <w:lang w:eastAsia="ru-RU"/>
              </w:rPr>
              <w:t>7</w:t>
            </w:r>
            <w:proofErr w:type="gramEnd"/>
          </w:p>
        </w:tc>
      </w:tr>
      <w:tr w:rsidR="005A7292" w:rsidRPr="005A7292" w:rsidTr="00E40B54">
        <w:trPr>
          <w:gridBefore w:val="1"/>
          <w:wBefore w:w="26" w:type="dxa"/>
          <w:cantSplit/>
          <w:trHeight w:val="330"/>
          <w:jc w:val="center"/>
        </w:trPr>
        <w:tc>
          <w:tcPr>
            <w:tcW w:w="68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851"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83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86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9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985"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единица измерения </w:t>
            </w:r>
          </w:p>
        </w:tc>
        <w:tc>
          <w:tcPr>
            <w:tcW w:w="911"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965"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935"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(2-й год планового периода)</w:t>
            </w:r>
          </w:p>
        </w:tc>
        <w:tc>
          <w:tcPr>
            <w:tcW w:w="95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90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745"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(2-й год планового периода)</w:t>
            </w:r>
          </w:p>
        </w:tc>
        <w:tc>
          <w:tcPr>
            <w:tcW w:w="70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процентах</w:t>
            </w:r>
          </w:p>
        </w:tc>
        <w:tc>
          <w:tcPr>
            <w:tcW w:w="851"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абсолютных величинах</w:t>
            </w:r>
          </w:p>
        </w:tc>
      </w:tr>
      <w:tr w:rsidR="005A7292" w:rsidRPr="005A7292" w:rsidTr="00E40B54">
        <w:trPr>
          <w:gridBefore w:val="1"/>
          <w:wBefore w:w="26" w:type="dxa"/>
          <w:cantSplit/>
          <w:trHeight w:val="375"/>
          <w:jc w:val="center"/>
        </w:trPr>
        <w:tc>
          <w:tcPr>
            <w:tcW w:w="68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2"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9"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w:t>
            </w:r>
            <w:r w:rsidRPr="005A7292">
              <w:rPr>
                <w:rFonts w:ascii="Times New Roman" w:eastAsia="Times New Roman" w:hAnsi="Times New Roman" w:cs="Times New Roman"/>
                <w:sz w:val="20"/>
                <w:szCs w:val="20"/>
                <w:vertAlign w:val="superscript"/>
                <w:lang w:eastAsia="ru-RU"/>
              </w:rPr>
              <w:t>5</w:t>
            </w: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код по ОКЕИ</w:t>
            </w:r>
            <w:proofErr w:type="gramStart"/>
            <w:r w:rsidRPr="005A7292">
              <w:rPr>
                <w:rFonts w:ascii="Times New Roman" w:eastAsia="Times New Roman" w:hAnsi="Times New Roman" w:cs="Times New Roman"/>
                <w:sz w:val="20"/>
                <w:szCs w:val="20"/>
                <w:vertAlign w:val="superscript"/>
                <w:lang w:eastAsia="ru-RU"/>
              </w:rPr>
              <w:t>6</w:t>
            </w:r>
            <w:proofErr w:type="gramEnd"/>
          </w:p>
        </w:tc>
        <w:tc>
          <w:tcPr>
            <w:tcW w:w="911"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5"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40"/>
          <w:jc w:val="center"/>
        </w:trPr>
        <w:tc>
          <w:tcPr>
            <w:tcW w:w="710"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4</w:t>
            </w:r>
          </w:p>
        </w:tc>
        <w:tc>
          <w:tcPr>
            <w:tcW w:w="83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5</w:t>
            </w:r>
          </w:p>
        </w:tc>
        <w:tc>
          <w:tcPr>
            <w:tcW w:w="86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6</w:t>
            </w: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7</w:t>
            </w: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8</w:t>
            </w: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9</w:t>
            </w:r>
          </w:p>
        </w:tc>
        <w:tc>
          <w:tcPr>
            <w:tcW w:w="91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10</w:t>
            </w:r>
          </w:p>
        </w:tc>
        <w:tc>
          <w:tcPr>
            <w:tcW w:w="96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11</w:t>
            </w:r>
          </w:p>
        </w:tc>
        <w:tc>
          <w:tcPr>
            <w:tcW w:w="93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12</w:t>
            </w:r>
          </w:p>
        </w:tc>
        <w:tc>
          <w:tcPr>
            <w:tcW w:w="95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13</w:t>
            </w:r>
          </w:p>
        </w:tc>
        <w:tc>
          <w:tcPr>
            <w:tcW w:w="90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14</w:t>
            </w:r>
          </w:p>
        </w:tc>
        <w:tc>
          <w:tcPr>
            <w:tcW w:w="74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15</w:t>
            </w: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16</w:t>
            </w:r>
          </w:p>
        </w:tc>
        <w:tc>
          <w:tcPr>
            <w:tcW w:w="851"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17</w:t>
            </w:r>
          </w:p>
        </w:tc>
      </w:tr>
      <w:tr w:rsidR="005A7292" w:rsidRPr="005A7292" w:rsidTr="00E40B54">
        <w:trPr>
          <w:cantSplit/>
          <w:trHeight w:val="209"/>
          <w:jc w:val="center"/>
        </w:trPr>
        <w:tc>
          <w:tcPr>
            <w:tcW w:w="710" w:type="dxa"/>
            <w:gridSpan w:val="2"/>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10" w:type="dxa"/>
            <w:gridSpan w:val="2"/>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2"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9"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10"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10"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4.</w:t>
      </w:r>
      <w:r w:rsidRPr="005A7292">
        <w:rPr>
          <w:rFonts w:ascii="Courier New" w:eastAsia="Times New Roman" w:hAnsi="Courier New" w:cs="Courier New"/>
          <w:sz w:val="20"/>
          <w:szCs w:val="20"/>
          <w:lang w:eastAsia="ru-RU"/>
        </w:rPr>
        <w:t xml:space="preserve"> </w:t>
      </w:r>
      <w:r w:rsidRPr="005A7292">
        <w:rPr>
          <w:rFonts w:ascii="Times New Roman" w:eastAsia="Times New Roman" w:hAnsi="Times New Roman" w:cs="Times New Roman"/>
          <w:sz w:val="28"/>
          <w:szCs w:val="28"/>
          <w:lang w:eastAsia="ru-RU"/>
        </w:rPr>
        <w:t>Нормативные правовые акты, устанавливающие размер платы (цену, тариф) либо порядок ее (его) установления:</w:t>
      </w:r>
    </w:p>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881"/>
        <w:gridCol w:w="1678"/>
        <w:gridCol w:w="1698"/>
        <w:gridCol w:w="6102"/>
      </w:tblGrid>
      <w:tr w:rsidR="005A7292" w:rsidRPr="005A7292" w:rsidTr="00E40B54">
        <w:tc>
          <w:tcPr>
            <w:tcW w:w="15642" w:type="dxa"/>
            <w:gridSpan w:val="5"/>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Нормативный правовой акт</w:t>
            </w:r>
          </w:p>
        </w:tc>
      </w:tr>
      <w:tr w:rsidR="005A7292" w:rsidRPr="005A7292" w:rsidTr="00E40B54">
        <w:tc>
          <w:tcPr>
            <w:tcW w:w="244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вид</w:t>
            </w:r>
          </w:p>
        </w:tc>
        <w:tc>
          <w:tcPr>
            <w:tcW w:w="304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принявший орган</w:t>
            </w:r>
          </w:p>
        </w:tc>
        <w:tc>
          <w:tcPr>
            <w:tcW w:w="178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дата</w:t>
            </w:r>
          </w:p>
        </w:tc>
        <w:tc>
          <w:tcPr>
            <w:tcW w:w="179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номер</w:t>
            </w:r>
          </w:p>
        </w:tc>
        <w:tc>
          <w:tcPr>
            <w:tcW w:w="657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наименование</w:t>
            </w:r>
          </w:p>
        </w:tc>
      </w:tr>
      <w:tr w:rsidR="005A7292" w:rsidRPr="005A7292" w:rsidTr="00E40B54">
        <w:tc>
          <w:tcPr>
            <w:tcW w:w="244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304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178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c>
          <w:tcPr>
            <w:tcW w:w="179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4</w:t>
            </w:r>
          </w:p>
        </w:tc>
        <w:tc>
          <w:tcPr>
            <w:tcW w:w="657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5</w:t>
            </w:r>
          </w:p>
        </w:tc>
      </w:tr>
      <w:tr w:rsidR="005A7292" w:rsidRPr="005A7292" w:rsidTr="00E40B54">
        <w:tc>
          <w:tcPr>
            <w:tcW w:w="244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4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7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5. Порядок оказания муниципальной услуги:</w:t>
      </w:r>
    </w:p>
    <w:p w:rsidR="005A7292" w:rsidRPr="005A7292" w:rsidRDefault="005A7292" w:rsidP="005A7292">
      <w:pPr>
        <w:suppressAutoHyphens/>
        <w:autoSpaceDE w:val="0"/>
        <w:autoSpaceDN w:val="0"/>
        <w:adjustRightInd w:val="0"/>
        <w:spacing w:after="0" w:line="230"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lastRenderedPageBreak/>
        <w:t>5.1. Нормативные правовые акты, регулирующие порядок оказания муниципальной услуги:</w:t>
      </w:r>
    </w:p>
    <w:p w:rsidR="005A7292" w:rsidRPr="005A7292" w:rsidRDefault="005A7292" w:rsidP="005A7292">
      <w:pPr>
        <w:suppressAutoHyphens/>
        <w:autoSpaceDE w:val="0"/>
        <w:autoSpaceDN w:val="0"/>
        <w:adjustRightInd w:val="0"/>
        <w:spacing w:after="0" w:line="230"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______________________________________________________________________________________________________</w:t>
      </w:r>
    </w:p>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(наименование, номер и дата нормативного правового акта)</w:t>
      </w: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5.2. Порядок информирования потенциальных потребителей муниципальной услуги:</w:t>
      </w:r>
    </w:p>
    <w:p w:rsidR="005A7292" w:rsidRPr="005A7292" w:rsidRDefault="005A7292" w:rsidP="005A7292">
      <w:pPr>
        <w:suppressAutoHyphens/>
        <w:autoSpaceDE w:val="0"/>
        <w:autoSpaceDN w:val="0"/>
        <w:adjustRightInd w:val="0"/>
        <w:spacing w:after="0" w:line="230" w:lineRule="auto"/>
        <w:jc w:val="both"/>
        <w:rPr>
          <w:rFonts w:ascii="Times New Roman" w:eastAsia="Times New Roman" w:hAnsi="Times New Roman" w:cs="Times New Roman"/>
          <w:sz w:val="20"/>
          <w:szCs w:val="20"/>
          <w:lang w:eastAsia="ru-RU"/>
        </w:rPr>
      </w:pPr>
    </w:p>
    <w:tbl>
      <w:tblPr>
        <w:tblW w:w="4921" w:type="pct"/>
        <w:tblInd w:w="70" w:type="dxa"/>
        <w:tblCellMar>
          <w:left w:w="70" w:type="dxa"/>
          <w:right w:w="70" w:type="dxa"/>
        </w:tblCellMar>
        <w:tblLook w:val="0000"/>
      </w:tblPr>
      <w:tblGrid>
        <w:gridCol w:w="4847"/>
        <w:gridCol w:w="4847"/>
        <w:gridCol w:w="4784"/>
      </w:tblGrid>
      <w:tr w:rsidR="005A7292" w:rsidRPr="005A7292" w:rsidTr="00E40B54">
        <w:trPr>
          <w:cantSplit/>
          <w:trHeight w:val="360"/>
        </w:trPr>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Способ информирования</w:t>
            </w:r>
          </w:p>
        </w:tc>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Состав размещаемой информации</w:t>
            </w:r>
          </w:p>
        </w:tc>
        <w:tc>
          <w:tcPr>
            <w:tcW w:w="1652"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Частота обновления информации</w:t>
            </w:r>
          </w:p>
        </w:tc>
      </w:tr>
      <w:tr w:rsidR="005A7292" w:rsidRPr="005A7292" w:rsidTr="00E40B54">
        <w:trPr>
          <w:cantSplit/>
          <w:trHeight w:val="240"/>
        </w:trPr>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1652"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r>
      <w:tr w:rsidR="005A7292" w:rsidRPr="005A7292" w:rsidTr="00E40B54">
        <w:trPr>
          <w:cantSplit/>
          <w:trHeight w:val="240"/>
        </w:trPr>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p>
        </w:tc>
        <w:tc>
          <w:tcPr>
            <w:tcW w:w="1674"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p>
        </w:tc>
        <w:tc>
          <w:tcPr>
            <w:tcW w:w="1652" w:type="pct"/>
            <w:tcBorders>
              <w:top w:val="single" w:sz="4" w:space="0" w:color="auto"/>
              <w:left w:val="single" w:sz="4" w:space="0" w:color="auto"/>
              <w:bottom w:val="single" w:sz="4" w:space="0" w:color="auto"/>
              <w:right w:val="single" w:sz="4" w:space="0" w:color="auto"/>
            </w:tcBorders>
            <w:vAlign w:val="center"/>
          </w:tcPr>
          <w:p w:rsidR="005A7292" w:rsidRPr="005A7292" w:rsidRDefault="005A7292" w:rsidP="005A7292">
            <w:pPr>
              <w:suppressAutoHyphens/>
              <w:autoSpaceDE w:val="0"/>
              <w:autoSpaceDN w:val="0"/>
              <w:adjustRightInd w:val="0"/>
              <w:spacing w:after="0" w:line="230"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autoSpaceDE w:val="0"/>
        <w:autoSpaceDN w:val="0"/>
        <w:adjustRightInd w:val="0"/>
        <w:spacing w:after="0" w:line="233" w:lineRule="auto"/>
        <w:jc w:val="center"/>
        <w:rPr>
          <w:rFonts w:ascii="Times New Roman" w:eastAsia="Times New Roman" w:hAnsi="Times New Roman" w:cs="Times New Roman"/>
          <w:sz w:val="20"/>
          <w:szCs w:val="20"/>
          <w:lang w:eastAsia="ru-RU"/>
        </w:rPr>
      </w:pPr>
    </w:p>
    <w:p w:rsidR="005A7292" w:rsidRPr="005A7292" w:rsidRDefault="005A7292" w:rsidP="005A7292">
      <w:pPr>
        <w:suppressAutoHyphens/>
        <w:autoSpaceDE w:val="0"/>
        <w:autoSpaceDN w:val="0"/>
        <w:adjustRightInd w:val="0"/>
        <w:spacing w:after="0" w:line="233" w:lineRule="auto"/>
        <w:jc w:val="center"/>
        <w:rPr>
          <w:rFonts w:ascii="Times New Roman" w:eastAsia="Times New Roman" w:hAnsi="Times New Roman" w:cs="Times New Roman"/>
          <w:sz w:val="28"/>
          <w:szCs w:val="28"/>
          <w:vertAlign w:val="superscript"/>
          <w:lang w:eastAsia="ru-RU"/>
        </w:rPr>
      </w:pPr>
      <w:r w:rsidRPr="005A7292">
        <w:rPr>
          <w:rFonts w:ascii="Times New Roman" w:eastAsia="Times New Roman" w:hAnsi="Times New Roman" w:cs="Times New Roman"/>
          <w:sz w:val="28"/>
          <w:szCs w:val="28"/>
          <w:lang w:eastAsia="ru-RU"/>
        </w:rPr>
        <w:t xml:space="preserve">Часть </w:t>
      </w:r>
      <w:r w:rsidRPr="005A7292">
        <w:rPr>
          <w:rFonts w:ascii="Times New Roman" w:eastAsia="Times New Roman" w:hAnsi="Times New Roman" w:cs="Times New Roman"/>
          <w:sz w:val="28"/>
          <w:szCs w:val="28"/>
          <w:lang w:val="en-US" w:eastAsia="ru-RU"/>
        </w:rPr>
        <w:t>II</w:t>
      </w:r>
      <w:r w:rsidRPr="005A7292">
        <w:rPr>
          <w:rFonts w:ascii="Times New Roman" w:eastAsia="Times New Roman" w:hAnsi="Times New Roman" w:cs="Times New Roman"/>
          <w:sz w:val="28"/>
          <w:szCs w:val="28"/>
          <w:lang w:eastAsia="ru-RU"/>
        </w:rPr>
        <w:t xml:space="preserve">. Сведения о </w:t>
      </w:r>
      <w:proofErr w:type="gramStart"/>
      <w:r w:rsidRPr="005A7292">
        <w:rPr>
          <w:rFonts w:ascii="Times New Roman" w:eastAsia="Times New Roman" w:hAnsi="Times New Roman" w:cs="Times New Roman"/>
          <w:sz w:val="28"/>
          <w:szCs w:val="28"/>
          <w:lang w:eastAsia="ru-RU"/>
        </w:rPr>
        <w:t>выполняемых</w:t>
      </w:r>
      <w:proofErr w:type="gramEnd"/>
      <w:r w:rsidRPr="005A7292">
        <w:rPr>
          <w:rFonts w:ascii="Times New Roman" w:eastAsia="Times New Roman" w:hAnsi="Times New Roman" w:cs="Times New Roman"/>
          <w:sz w:val="28"/>
          <w:szCs w:val="28"/>
          <w:lang w:eastAsia="ru-RU"/>
        </w:rPr>
        <w:t xml:space="preserve"> работах</w:t>
      </w:r>
      <w:r w:rsidRPr="005A7292">
        <w:rPr>
          <w:rFonts w:ascii="Times New Roman" w:eastAsia="Times New Roman" w:hAnsi="Times New Roman" w:cs="Times New Roman"/>
          <w:sz w:val="28"/>
          <w:szCs w:val="28"/>
          <w:vertAlign w:val="superscript"/>
          <w:lang w:eastAsia="ru-RU"/>
        </w:rPr>
        <w:t>3</w:t>
      </w:r>
    </w:p>
    <w:p w:rsidR="005A7292" w:rsidRPr="005A7292" w:rsidRDefault="005A7292" w:rsidP="005A7292">
      <w:pPr>
        <w:suppressAutoHyphens/>
        <w:autoSpaceDE w:val="0"/>
        <w:autoSpaceDN w:val="0"/>
        <w:adjustRightInd w:val="0"/>
        <w:spacing w:after="0" w:line="233" w:lineRule="auto"/>
        <w:jc w:val="center"/>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Раздел ______</w:t>
      </w:r>
    </w:p>
    <w:p w:rsidR="005A7292" w:rsidRPr="005A7292" w:rsidRDefault="005A7292" w:rsidP="005A7292">
      <w:pPr>
        <w:suppressAutoHyphens/>
        <w:autoSpaceDE w:val="0"/>
        <w:autoSpaceDN w:val="0"/>
        <w:adjustRightInd w:val="0"/>
        <w:spacing w:after="0" w:line="233" w:lineRule="auto"/>
        <w:jc w:val="center"/>
        <w:rPr>
          <w:rFonts w:ascii="Times New Roman" w:eastAsia="Times New Roman" w:hAnsi="Times New Roman" w:cs="Times New Roman"/>
          <w:sz w:val="16"/>
          <w:szCs w:val="16"/>
          <w:lang w:eastAsia="ru-RU"/>
        </w:rPr>
      </w:pPr>
      <w:r w:rsidRPr="005A7292">
        <w:rPr>
          <w:rFonts w:ascii="Times New Roman" w:eastAsia="Times New Roman" w:hAnsi="Times New Roman" w:cs="Times New Roman"/>
          <w:noProof/>
          <w:sz w:val="16"/>
          <w:szCs w:val="16"/>
          <w:lang w:eastAsia="ru-RU"/>
        </w:rPr>
        <w:pict>
          <v:shape id="_x0000_s1037" type="#_x0000_t202" style="position:absolute;left:0;text-align:left;margin-left:683.25pt;margin-top:2pt;width:48.6pt;height:114pt;z-index:251661312">
            <v:textbox style="mso-next-textbox:#_x0000_s1037">
              <w:txbxContent>
                <w:p w:rsidR="005A7292" w:rsidRDefault="005A7292" w:rsidP="005A7292"/>
              </w:txbxContent>
            </v:textbox>
          </v:shape>
        </w:pic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080"/>
      </w:tblGrid>
      <w:tr w:rsidR="005A7292" w:rsidRPr="005A7292" w:rsidTr="00E40B54">
        <w:tblPrEx>
          <w:tblCellMar>
            <w:top w:w="0" w:type="dxa"/>
            <w:bottom w:w="0" w:type="dxa"/>
          </w:tblCellMar>
        </w:tblPrEx>
        <w:trPr>
          <w:trHeight w:val="1080"/>
        </w:trPr>
        <w:tc>
          <w:tcPr>
            <w:tcW w:w="2943" w:type="dxa"/>
            <w:tcBorders>
              <w:top w:val="nil"/>
              <w:left w:val="nil"/>
              <w:bottom w:val="nil"/>
              <w:right w:val="nil"/>
            </w:tcBorders>
          </w:tcPr>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Код работы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в соответствии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с региональным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перечнем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государственных </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(муниципальных)</w:t>
            </w:r>
          </w:p>
          <w:p w:rsidR="005A7292" w:rsidRPr="005A7292" w:rsidRDefault="005A7292" w:rsidP="005A7292">
            <w:pPr>
              <w:suppressAutoHyphens/>
              <w:autoSpaceDE w:val="0"/>
              <w:autoSpaceDN w:val="0"/>
              <w:adjustRightInd w:val="0"/>
              <w:spacing w:after="0" w:line="235" w:lineRule="auto"/>
              <w:jc w:val="right"/>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услуг и работ</w:t>
            </w:r>
          </w:p>
        </w:tc>
        <w:tc>
          <w:tcPr>
            <w:tcW w:w="1080" w:type="dxa"/>
            <w:tcBorders>
              <w:top w:val="nil"/>
              <w:left w:val="nil"/>
              <w:bottom w:val="nil"/>
              <w:right w:val="nil"/>
            </w:tcBorders>
          </w:tcPr>
          <w:p w:rsidR="005A7292" w:rsidRPr="005A7292" w:rsidRDefault="005A7292" w:rsidP="005A7292">
            <w:pPr>
              <w:suppressAutoHyphens/>
              <w:autoSpaceDE w:val="0"/>
              <w:autoSpaceDN w:val="0"/>
              <w:adjustRightInd w:val="0"/>
              <w:spacing w:after="0" w:line="233" w:lineRule="auto"/>
              <w:jc w:val="both"/>
              <w:rPr>
                <w:rFonts w:ascii="Times New Roman" w:eastAsia="Times New Roman" w:hAnsi="Times New Roman" w:cs="Times New Roman"/>
                <w:sz w:val="28"/>
                <w:szCs w:val="28"/>
                <w:lang w:eastAsia="ru-RU"/>
              </w:rPr>
            </w:pPr>
          </w:p>
        </w:tc>
      </w:tr>
    </w:tbl>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sz w:val="28"/>
          <w:szCs w:val="28"/>
          <w:lang w:eastAsia="ru-RU"/>
        </w:rPr>
        <w:t>1. Наименование работы</w:t>
      </w:r>
      <w:r w:rsidRPr="005A7292">
        <w:rPr>
          <w:rFonts w:ascii="Times New Roman" w:eastAsia="Times New Roman" w:hAnsi="Times New Roman" w:cs="Times New Roman"/>
          <w:color w:val="000000"/>
          <w:sz w:val="28"/>
          <w:szCs w:val="28"/>
          <w:lang w:eastAsia="ru-RU"/>
        </w:rPr>
        <w:t>: ________________________________________________</w:t>
      </w:r>
    </w:p>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w:t>
      </w:r>
    </w:p>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w:t>
      </w:r>
    </w:p>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FFFFFF"/>
          <w:sz w:val="28"/>
          <w:szCs w:val="28"/>
          <w:u w:val="single"/>
          <w:lang w:eastAsia="ru-RU"/>
        </w:rPr>
      </w:pPr>
      <w:r w:rsidRPr="005A7292">
        <w:rPr>
          <w:rFonts w:ascii="Times New Roman" w:eastAsia="Times New Roman" w:hAnsi="Times New Roman" w:cs="Times New Roman"/>
          <w:sz w:val="28"/>
          <w:szCs w:val="28"/>
          <w:lang w:eastAsia="ru-RU"/>
        </w:rPr>
        <w:t>2. Категории потребителей работы: _______________________________________</w:t>
      </w:r>
    </w:p>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w:t>
      </w:r>
    </w:p>
    <w:p w:rsidR="005A7292" w:rsidRPr="005A7292" w:rsidRDefault="005A7292" w:rsidP="005A7292">
      <w:pPr>
        <w:suppressAutoHyphens/>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w:t>
      </w:r>
    </w:p>
    <w:p w:rsidR="005A7292" w:rsidRPr="005A7292" w:rsidRDefault="005A7292" w:rsidP="005A7292">
      <w:pPr>
        <w:suppressAutoHyphens/>
        <w:autoSpaceDE w:val="0"/>
        <w:autoSpaceDN w:val="0"/>
        <w:adjustRightInd w:val="0"/>
        <w:spacing w:after="0" w:line="228"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color w:val="FFFFFF"/>
          <w:sz w:val="28"/>
          <w:szCs w:val="28"/>
          <w:lang w:eastAsia="ru-RU"/>
        </w:rPr>
        <w:t xml:space="preserve">                </w:t>
      </w: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3. Показатели, характеризующие объем и (или) качество работы:</w:t>
      </w:r>
    </w:p>
    <w:p w:rsidR="005A7292" w:rsidRPr="005A7292" w:rsidRDefault="005A7292" w:rsidP="005A7292">
      <w:pPr>
        <w:suppressAutoHyphens/>
        <w:autoSpaceDE w:val="0"/>
        <w:autoSpaceDN w:val="0"/>
        <w:adjustRightInd w:val="0"/>
        <w:spacing w:after="0" w:line="233" w:lineRule="auto"/>
        <w:rPr>
          <w:rFonts w:ascii="Times New Roman" w:eastAsia="Times New Roman" w:hAnsi="Times New Roman" w:cs="Times New Roman"/>
          <w:sz w:val="28"/>
          <w:szCs w:val="28"/>
          <w:vertAlign w:val="superscript"/>
          <w:lang w:eastAsia="ru-RU"/>
        </w:rPr>
      </w:pPr>
      <w:r w:rsidRPr="005A7292">
        <w:rPr>
          <w:rFonts w:ascii="Times New Roman" w:eastAsia="Times New Roman" w:hAnsi="Times New Roman" w:cs="Times New Roman"/>
          <w:sz w:val="28"/>
          <w:szCs w:val="28"/>
          <w:lang w:eastAsia="ru-RU"/>
        </w:rPr>
        <w:t>3.1. Показатели, характеризующие качество работы</w:t>
      </w:r>
      <w:proofErr w:type="gramStart"/>
      <w:r w:rsidRPr="005A7292">
        <w:rPr>
          <w:rFonts w:ascii="Times New Roman" w:eastAsia="Times New Roman" w:hAnsi="Times New Roman" w:cs="Times New Roman"/>
          <w:sz w:val="28"/>
          <w:szCs w:val="28"/>
          <w:vertAlign w:val="superscript"/>
          <w:lang w:eastAsia="ru-RU"/>
        </w:rPr>
        <w:t>4</w:t>
      </w:r>
      <w:proofErr w:type="gramEnd"/>
      <w:r w:rsidRPr="005A7292">
        <w:rPr>
          <w:rFonts w:ascii="Times New Roman" w:eastAsia="Times New Roman" w:hAnsi="Times New Roman" w:cs="Times New Roman"/>
          <w:sz w:val="28"/>
          <w:szCs w:val="28"/>
          <w:lang w:eastAsia="ru-RU"/>
        </w:rPr>
        <w:t>:</w:t>
      </w:r>
    </w:p>
    <w:tbl>
      <w:tblPr>
        <w:tblW w:w="1526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6"/>
        <w:gridCol w:w="1093"/>
        <w:gridCol w:w="1134"/>
        <w:gridCol w:w="993"/>
        <w:gridCol w:w="1417"/>
        <w:gridCol w:w="1418"/>
        <w:gridCol w:w="1134"/>
        <w:gridCol w:w="992"/>
        <w:gridCol w:w="992"/>
        <w:gridCol w:w="992"/>
        <w:gridCol w:w="1134"/>
        <w:gridCol w:w="1134"/>
        <w:gridCol w:w="851"/>
        <w:gridCol w:w="1276"/>
      </w:tblGrid>
      <w:tr w:rsidR="005A7292" w:rsidRPr="005A7292" w:rsidTr="00E40B54">
        <w:trPr>
          <w:cantSplit/>
          <w:trHeight w:val="1189"/>
          <w:jc w:val="center"/>
        </w:trPr>
        <w:tc>
          <w:tcPr>
            <w:tcW w:w="706"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proofErr w:type="spellStart"/>
            <w:r w:rsidRPr="005A7292">
              <w:rPr>
                <w:rFonts w:ascii="Times New Roman" w:eastAsia="Times New Roman" w:hAnsi="Times New Roman" w:cs="Times New Roman"/>
                <w:sz w:val="24"/>
                <w:szCs w:val="24"/>
                <w:lang w:eastAsia="ru-RU"/>
              </w:rPr>
              <w:t>Уникаль-ный</w:t>
            </w:r>
            <w:proofErr w:type="spellEnd"/>
            <w:r w:rsidRPr="005A7292">
              <w:rPr>
                <w:rFonts w:ascii="Times New Roman" w:eastAsia="Times New Roman" w:hAnsi="Times New Roman" w:cs="Times New Roman"/>
                <w:sz w:val="24"/>
                <w:szCs w:val="24"/>
                <w:lang w:eastAsia="ru-RU"/>
              </w:rPr>
              <w:t xml:space="preserve"> номер </w:t>
            </w:r>
            <w:proofErr w:type="gramStart"/>
            <w:r w:rsidRPr="005A7292">
              <w:rPr>
                <w:rFonts w:ascii="Times New Roman" w:eastAsia="Times New Roman" w:hAnsi="Times New Roman" w:cs="Times New Roman"/>
                <w:sz w:val="24"/>
                <w:szCs w:val="24"/>
                <w:lang w:eastAsia="ru-RU"/>
              </w:rPr>
              <w:t>реестровой</w:t>
            </w:r>
            <w:proofErr w:type="gramEnd"/>
            <w:r w:rsidRPr="005A7292">
              <w:rPr>
                <w:rFonts w:ascii="Times New Roman" w:eastAsia="Times New Roman" w:hAnsi="Times New Roman" w:cs="Times New Roman"/>
                <w:sz w:val="24"/>
                <w:szCs w:val="24"/>
                <w:lang w:eastAsia="ru-RU"/>
              </w:rPr>
              <w:t xml:space="preserve"> записи</w:t>
            </w:r>
            <w:r w:rsidRPr="005A7292">
              <w:rPr>
                <w:rFonts w:ascii="Times New Roman" w:eastAsia="Times New Roman" w:hAnsi="Times New Roman" w:cs="Times New Roman"/>
                <w:sz w:val="24"/>
                <w:szCs w:val="24"/>
                <w:vertAlign w:val="superscript"/>
                <w:lang w:eastAsia="ru-RU"/>
              </w:rPr>
              <w:t>5</w:t>
            </w:r>
          </w:p>
        </w:tc>
        <w:tc>
          <w:tcPr>
            <w:tcW w:w="3220" w:type="dxa"/>
            <w:gridSpan w:val="3"/>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содержание работы</w:t>
            </w:r>
          </w:p>
        </w:tc>
        <w:tc>
          <w:tcPr>
            <w:tcW w:w="2835" w:type="dxa"/>
            <w:gridSpan w:val="2"/>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условия (формы) выполнения работы</w:t>
            </w:r>
          </w:p>
        </w:tc>
        <w:tc>
          <w:tcPr>
            <w:tcW w:w="3118" w:type="dxa"/>
            <w:gridSpan w:val="3"/>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Показатель качества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работы</w:t>
            </w:r>
          </w:p>
        </w:tc>
        <w:tc>
          <w:tcPr>
            <w:tcW w:w="3260" w:type="dxa"/>
            <w:gridSpan w:val="3"/>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Значение показателя качества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работы</w:t>
            </w:r>
          </w:p>
        </w:tc>
        <w:tc>
          <w:tcPr>
            <w:tcW w:w="2127" w:type="dxa"/>
            <w:gridSpan w:val="2"/>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Допустимые (возможные) отклонения от установленных показателей качества работы</w:t>
            </w:r>
            <w:proofErr w:type="gramStart"/>
            <w:r w:rsidRPr="005A7292">
              <w:rPr>
                <w:rFonts w:ascii="Times New Roman" w:eastAsia="Times New Roman" w:hAnsi="Times New Roman" w:cs="Times New Roman"/>
                <w:sz w:val="24"/>
                <w:szCs w:val="24"/>
                <w:vertAlign w:val="superscript"/>
                <w:lang w:eastAsia="ru-RU"/>
              </w:rPr>
              <w:t>7</w:t>
            </w:r>
            <w:proofErr w:type="gramEnd"/>
          </w:p>
        </w:tc>
      </w:tr>
      <w:tr w:rsidR="005A7292" w:rsidRPr="005A7292" w:rsidTr="00E40B54">
        <w:trPr>
          <w:cantSplit/>
          <w:trHeight w:val="330"/>
          <w:jc w:val="center"/>
        </w:trPr>
        <w:tc>
          <w:tcPr>
            <w:tcW w:w="706"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93"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93"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417"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418"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_________</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 показателя</w:t>
            </w:r>
            <w:r w:rsidRPr="005A7292">
              <w:rPr>
                <w:rFonts w:ascii="Times New Roman" w:eastAsia="Times New Roman" w:hAnsi="Times New Roman" w:cs="Times New Roman"/>
                <w:sz w:val="24"/>
                <w:szCs w:val="24"/>
                <w:vertAlign w:val="superscript"/>
                <w:lang w:eastAsia="ru-RU"/>
              </w:rPr>
              <w:t>5</w:t>
            </w:r>
          </w:p>
        </w:tc>
        <w:tc>
          <w:tcPr>
            <w:tcW w:w="1984" w:type="dxa"/>
            <w:gridSpan w:val="2"/>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единица </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измерения </w:t>
            </w:r>
          </w:p>
        </w:tc>
        <w:tc>
          <w:tcPr>
            <w:tcW w:w="992"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0"/>
                <w:szCs w:val="20"/>
                <w:lang w:eastAsia="ru-RU"/>
              </w:rPr>
              <w:t>(2-й год планового периода)</w:t>
            </w:r>
          </w:p>
        </w:tc>
        <w:tc>
          <w:tcPr>
            <w:tcW w:w="851"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процентах</w:t>
            </w:r>
          </w:p>
        </w:tc>
        <w:tc>
          <w:tcPr>
            <w:tcW w:w="1276"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абсолютных величинах</w:t>
            </w:r>
          </w:p>
        </w:tc>
      </w:tr>
      <w:tr w:rsidR="005A7292" w:rsidRPr="005A7292" w:rsidTr="00E40B54">
        <w:trPr>
          <w:cantSplit/>
          <w:trHeight w:val="375"/>
          <w:jc w:val="center"/>
        </w:trPr>
        <w:tc>
          <w:tcPr>
            <w:tcW w:w="706"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93"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7"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8"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w:t>
            </w:r>
            <w:r w:rsidRPr="005A7292">
              <w:rPr>
                <w:rFonts w:ascii="Times New Roman" w:eastAsia="Times New Roman" w:hAnsi="Times New Roman" w:cs="Times New Roman"/>
                <w:sz w:val="24"/>
                <w:szCs w:val="24"/>
                <w:vertAlign w:val="superscript"/>
                <w:lang w:eastAsia="ru-RU"/>
              </w:rPr>
              <w:t>5</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код по ОКЕИ</w:t>
            </w:r>
            <w:proofErr w:type="gramStart"/>
            <w:r w:rsidRPr="005A7292">
              <w:rPr>
                <w:rFonts w:ascii="Times New Roman" w:eastAsia="Times New Roman" w:hAnsi="Times New Roman" w:cs="Times New Roman"/>
                <w:sz w:val="24"/>
                <w:szCs w:val="24"/>
                <w:vertAlign w:val="superscript"/>
                <w:lang w:eastAsia="ru-RU"/>
              </w:rPr>
              <w:t>6</w:t>
            </w:r>
            <w:proofErr w:type="gramEnd"/>
          </w:p>
        </w:tc>
        <w:tc>
          <w:tcPr>
            <w:tcW w:w="992"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1" w:type="dxa"/>
            <w:vMerge/>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76" w:type="dxa"/>
            <w:vMerge/>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40"/>
          <w:jc w:val="center"/>
        </w:trPr>
        <w:tc>
          <w:tcPr>
            <w:tcW w:w="706"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lastRenderedPageBreak/>
              <w:t>1</w:t>
            </w:r>
          </w:p>
        </w:tc>
        <w:tc>
          <w:tcPr>
            <w:tcW w:w="10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4</w:t>
            </w:r>
          </w:p>
        </w:tc>
        <w:tc>
          <w:tcPr>
            <w:tcW w:w="1417"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5</w:t>
            </w:r>
          </w:p>
        </w:tc>
        <w:tc>
          <w:tcPr>
            <w:tcW w:w="1418"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6</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7</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8</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9</w:t>
            </w: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10</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11</w:t>
            </w: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12</w:t>
            </w:r>
          </w:p>
        </w:tc>
        <w:tc>
          <w:tcPr>
            <w:tcW w:w="851"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13</w:t>
            </w:r>
          </w:p>
        </w:tc>
        <w:tc>
          <w:tcPr>
            <w:tcW w:w="1276"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14</w:t>
            </w:r>
          </w:p>
        </w:tc>
      </w:tr>
      <w:tr w:rsidR="005A7292" w:rsidRPr="005A7292" w:rsidTr="00E40B54">
        <w:trPr>
          <w:cantSplit/>
          <w:trHeight w:val="315"/>
          <w:jc w:val="center"/>
        </w:trPr>
        <w:tc>
          <w:tcPr>
            <w:tcW w:w="706"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93"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7"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8" w:type="dxa"/>
            <w:vMerge w:val="restart"/>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76"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40"/>
          <w:jc w:val="center"/>
        </w:trPr>
        <w:tc>
          <w:tcPr>
            <w:tcW w:w="706"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93"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7"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8" w:type="dxa"/>
            <w:vMerge/>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76"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40"/>
          <w:jc w:val="center"/>
        </w:trPr>
        <w:tc>
          <w:tcPr>
            <w:tcW w:w="706"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0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7"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418"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134" w:type="dxa"/>
            <w:vAlign w:val="center"/>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851"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c>
          <w:tcPr>
            <w:tcW w:w="1276" w:type="dxa"/>
          </w:tcPr>
          <w:p w:rsidR="005A7292" w:rsidRPr="005A7292" w:rsidRDefault="005A7292" w:rsidP="005A7292">
            <w:pPr>
              <w:suppressAutoHyphens/>
              <w:autoSpaceDE w:val="0"/>
              <w:autoSpaceDN w:val="0"/>
              <w:adjustRightInd w:val="0"/>
              <w:spacing w:after="0" w:line="235"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3.2. Показатели, характеризующие объем работы:</w:t>
      </w:r>
    </w:p>
    <w:p w:rsidR="005A7292" w:rsidRPr="005A7292" w:rsidRDefault="005A7292" w:rsidP="005A7292">
      <w:pPr>
        <w:suppressAutoHyphens/>
        <w:autoSpaceDE w:val="0"/>
        <w:autoSpaceDN w:val="0"/>
        <w:adjustRightInd w:val="0"/>
        <w:spacing w:after="0" w:line="235" w:lineRule="auto"/>
        <w:rPr>
          <w:rFonts w:ascii="Times New Roman" w:eastAsia="Times New Roman" w:hAnsi="Times New Roman" w:cs="Times New Roman"/>
          <w:sz w:val="20"/>
          <w:szCs w:val="20"/>
          <w:lang w:eastAsia="ru-RU"/>
        </w:rPr>
      </w:pPr>
    </w:p>
    <w:tbl>
      <w:tblPr>
        <w:tblW w:w="15291"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924"/>
        <w:gridCol w:w="896"/>
        <w:gridCol w:w="924"/>
        <w:gridCol w:w="984"/>
        <w:gridCol w:w="939"/>
        <w:gridCol w:w="907"/>
        <w:gridCol w:w="971"/>
        <w:gridCol w:w="915"/>
        <w:gridCol w:w="858"/>
        <w:gridCol w:w="851"/>
        <w:gridCol w:w="850"/>
        <w:gridCol w:w="993"/>
        <w:gridCol w:w="992"/>
        <w:gridCol w:w="850"/>
        <w:gridCol w:w="709"/>
        <w:gridCol w:w="992"/>
      </w:tblGrid>
      <w:tr w:rsidR="005A7292" w:rsidRPr="005A7292" w:rsidTr="00E40B54">
        <w:trPr>
          <w:cantSplit/>
          <w:trHeight w:val="1147"/>
          <w:jc w:val="center"/>
        </w:trPr>
        <w:tc>
          <w:tcPr>
            <w:tcW w:w="736"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 xml:space="preserve">Уникальный номер </w:t>
            </w:r>
            <w:proofErr w:type="gramStart"/>
            <w:r w:rsidRPr="005A7292">
              <w:rPr>
                <w:rFonts w:ascii="Times New Roman" w:eastAsia="Times New Roman" w:hAnsi="Times New Roman" w:cs="Times New Roman"/>
                <w:sz w:val="24"/>
                <w:szCs w:val="24"/>
                <w:lang w:eastAsia="ru-RU"/>
              </w:rPr>
              <w:t>реестровой</w:t>
            </w:r>
            <w:proofErr w:type="gramEnd"/>
            <w:r w:rsidRPr="005A7292">
              <w:rPr>
                <w:rFonts w:ascii="Times New Roman" w:eastAsia="Times New Roman" w:hAnsi="Times New Roman" w:cs="Times New Roman"/>
                <w:sz w:val="24"/>
                <w:szCs w:val="24"/>
                <w:lang w:eastAsia="ru-RU"/>
              </w:rPr>
              <w:t xml:space="preserve"> записи</w:t>
            </w:r>
            <w:r w:rsidRPr="005A7292">
              <w:rPr>
                <w:rFonts w:ascii="Times New Roman" w:eastAsia="Times New Roman" w:hAnsi="Times New Roman" w:cs="Times New Roman"/>
                <w:sz w:val="20"/>
                <w:szCs w:val="20"/>
                <w:vertAlign w:val="superscript"/>
                <w:lang w:eastAsia="ru-RU"/>
              </w:rPr>
              <w:t>5</w:t>
            </w:r>
          </w:p>
        </w:tc>
        <w:tc>
          <w:tcPr>
            <w:tcW w:w="2744"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содержание работы</w:t>
            </w:r>
          </w:p>
        </w:tc>
        <w:tc>
          <w:tcPr>
            <w:tcW w:w="1923"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характеризующий условия (формы) выполнения работы</w:t>
            </w:r>
          </w:p>
        </w:tc>
        <w:tc>
          <w:tcPr>
            <w:tcW w:w="2793"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Показатель объема</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 работы</w:t>
            </w:r>
          </w:p>
        </w:tc>
        <w:tc>
          <w:tcPr>
            <w:tcW w:w="2559" w:type="dxa"/>
            <w:gridSpan w:val="3"/>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Значение показателя </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объема работы</w:t>
            </w:r>
          </w:p>
        </w:tc>
        <w:tc>
          <w:tcPr>
            <w:tcW w:w="2835" w:type="dxa"/>
            <w:gridSpan w:val="3"/>
            <w:vAlign w:val="center"/>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Размер</w:t>
            </w:r>
          </w:p>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платы (цена, тариф)</w:t>
            </w:r>
            <w:r w:rsidRPr="005A7292">
              <w:rPr>
                <w:rFonts w:ascii="Times New Roman" w:eastAsia="Times New Roman" w:hAnsi="Times New Roman" w:cs="Times New Roman"/>
                <w:sz w:val="24"/>
                <w:szCs w:val="24"/>
                <w:vertAlign w:val="superscript"/>
                <w:lang w:eastAsia="ru-RU"/>
              </w:rPr>
              <w:t>8</w:t>
            </w:r>
          </w:p>
        </w:tc>
        <w:tc>
          <w:tcPr>
            <w:tcW w:w="1701" w:type="dxa"/>
            <w:gridSpan w:val="2"/>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Допустимые (возможные) отклонения от установленных показателей объема </w:t>
            </w:r>
          </w:p>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работы</w:t>
            </w:r>
            <w:proofErr w:type="gramStart"/>
            <w:r w:rsidRPr="005A7292">
              <w:rPr>
                <w:rFonts w:ascii="Times New Roman" w:eastAsia="Times New Roman" w:hAnsi="Times New Roman" w:cs="Times New Roman"/>
                <w:sz w:val="24"/>
                <w:szCs w:val="24"/>
                <w:vertAlign w:val="superscript"/>
                <w:lang w:eastAsia="ru-RU"/>
              </w:rPr>
              <w:t>7</w:t>
            </w:r>
            <w:proofErr w:type="gramEnd"/>
          </w:p>
        </w:tc>
      </w:tr>
      <w:tr w:rsidR="005A7292" w:rsidRPr="005A7292" w:rsidTr="00E40B54">
        <w:trPr>
          <w:cantSplit/>
          <w:trHeight w:val="330"/>
          <w:jc w:val="center"/>
        </w:trPr>
        <w:tc>
          <w:tcPr>
            <w:tcW w:w="736"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896"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2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8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3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______</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A7292">
              <w:rPr>
                <w:rFonts w:ascii="Times New Roman" w:eastAsia="Times New Roman" w:hAnsi="Times New Roman" w:cs="Times New Roman"/>
                <w:sz w:val="20"/>
                <w:szCs w:val="20"/>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907"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 показателя</w:t>
            </w:r>
            <w:r w:rsidRPr="005A7292">
              <w:rPr>
                <w:rFonts w:ascii="Times New Roman" w:eastAsia="Times New Roman" w:hAnsi="Times New Roman" w:cs="Times New Roman"/>
                <w:sz w:val="20"/>
                <w:szCs w:val="20"/>
                <w:vertAlign w:val="superscript"/>
                <w:lang w:eastAsia="ru-RU"/>
              </w:rPr>
              <w:t>5</w:t>
            </w:r>
          </w:p>
        </w:tc>
        <w:tc>
          <w:tcPr>
            <w:tcW w:w="1886" w:type="dxa"/>
            <w:gridSpan w:val="2"/>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единица</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 xml:space="preserve">измерения </w:t>
            </w:r>
          </w:p>
        </w:tc>
        <w:tc>
          <w:tcPr>
            <w:tcW w:w="858"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851"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(2-й год планового периода)</w:t>
            </w:r>
          </w:p>
        </w:tc>
        <w:tc>
          <w:tcPr>
            <w:tcW w:w="993"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(очередной финансовый год)</w:t>
            </w:r>
          </w:p>
        </w:tc>
        <w:tc>
          <w:tcPr>
            <w:tcW w:w="99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(1-й год планового периода)</w:t>
            </w:r>
          </w:p>
        </w:tc>
        <w:tc>
          <w:tcPr>
            <w:tcW w:w="850"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20 __ год</w:t>
            </w:r>
          </w:p>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lang w:eastAsia="ru-RU"/>
              </w:rPr>
              <w:t>(2-й год планового периода)</w:t>
            </w:r>
          </w:p>
        </w:tc>
        <w:tc>
          <w:tcPr>
            <w:tcW w:w="70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процентах</w:t>
            </w:r>
          </w:p>
        </w:tc>
        <w:tc>
          <w:tcPr>
            <w:tcW w:w="992"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в абсолютных величинах</w:t>
            </w:r>
          </w:p>
        </w:tc>
      </w:tr>
      <w:tr w:rsidR="005A7292" w:rsidRPr="005A7292" w:rsidTr="00E40B54">
        <w:trPr>
          <w:cantSplit/>
          <w:trHeight w:val="375"/>
          <w:jc w:val="center"/>
        </w:trPr>
        <w:tc>
          <w:tcPr>
            <w:tcW w:w="736"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9"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наименование</w:t>
            </w:r>
            <w:r w:rsidRPr="005A7292">
              <w:rPr>
                <w:rFonts w:ascii="Times New Roman" w:eastAsia="Times New Roman" w:hAnsi="Times New Roman" w:cs="Times New Roman"/>
                <w:sz w:val="20"/>
                <w:szCs w:val="20"/>
                <w:vertAlign w:val="superscript"/>
                <w:lang w:eastAsia="ru-RU"/>
              </w:rPr>
              <w:t>5</w:t>
            </w: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A7292">
              <w:rPr>
                <w:rFonts w:ascii="Times New Roman" w:eastAsia="Times New Roman" w:hAnsi="Times New Roman" w:cs="Times New Roman"/>
                <w:sz w:val="24"/>
                <w:szCs w:val="24"/>
                <w:lang w:eastAsia="ru-RU"/>
              </w:rPr>
              <w:t>код по ОКЕИ</w:t>
            </w:r>
            <w:proofErr w:type="gramStart"/>
            <w:r w:rsidRPr="005A7292">
              <w:rPr>
                <w:rFonts w:ascii="Times New Roman" w:eastAsia="Times New Roman" w:hAnsi="Times New Roman" w:cs="Times New Roman"/>
                <w:sz w:val="20"/>
                <w:szCs w:val="20"/>
                <w:vertAlign w:val="superscript"/>
                <w:lang w:eastAsia="ru-RU"/>
              </w:rPr>
              <w:t>6</w:t>
            </w:r>
            <w:proofErr w:type="gramEnd"/>
          </w:p>
        </w:tc>
        <w:tc>
          <w:tcPr>
            <w:tcW w:w="858"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Merge/>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Merge/>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40"/>
          <w:jc w:val="center"/>
        </w:trPr>
        <w:tc>
          <w:tcPr>
            <w:tcW w:w="73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89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4</w:t>
            </w:r>
          </w:p>
        </w:tc>
        <w:tc>
          <w:tcPr>
            <w:tcW w:w="98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5</w:t>
            </w:r>
          </w:p>
        </w:tc>
        <w:tc>
          <w:tcPr>
            <w:tcW w:w="93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6</w:t>
            </w:r>
          </w:p>
        </w:tc>
        <w:tc>
          <w:tcPr>
            <w:tcW w:w="907"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7</w:t>
            </w: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8</w:t>
            </w: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9</w:t>
            </w:r>
          </w:p>
        </w:tc>
        <w:tc>
          <w:tcPr>
            <w:tcW w:w="85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10</w:t>
            </w: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11</w:t>
            </w: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12</w:t>
            </w:r>
          </w:p>
        </w:tc>
        <w:tc>
          <w:tcPr>
            <w:tcW w:w="99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13</w:t>
            </w: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14</w:t>
            </w: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15</w:t>
            </w: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16</w:t>
            </w:r>
          </w:p>
        </w:tc>
        <w:tc>
          <w:tcPr>
            <w:tcW w:w="992"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17</w:t>
            </w:r>
          </w:p>
        </w:tc>
      </w:tr>
      <w:tr w:rsidR="005A7292" w:rsidRPr="005A7292" w:rsidTr="00E40B54">
        <w:trPr>
          <w:cantSplit/>
          <w:trHeight w:val="209"/>
          <w:jc w:val="center"/>
        </w:trPr>
        <w:tc>
          <w:tcPr>
            <w:tcW w:w="736"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9" w:type="dxa"/>
            <w:vMerge w:val="restart"/>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36"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9" w:type="dxa"/>
            <w:vMerge/>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3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292" w:rsidRPr="005A7292" w:rsidTr="00E40B54">
        <w:trPr>
          <w:cantSplit/>
          <w:trHeight w:val="209"/>
          <w:jc w:val="center"/>
        </w:trPr>
        <w:tc>
          <w:tcPr>
            <w:tcW w:w="73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9"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5"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A7292" w:rsidRPr="005A7292" w:rsidRDefault="005A7292" w:rsidP="005A7292">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spacing w:after="0" w:line="240" w:lineRule="auto"/>
        <w:rPr>
          <w:rFonts w:ascii="Times New Roman" w:eastAsia="Times New Roman" w:hAnsi="Times New Roman" w:cs="Times New Roman"/>
          <w:sz w:val="24"/>
          <w:szCs w:val="24"/>
          <w:lang w:eastAsia="ru-RU"/>
        </w:rPr>
      </w:pPr>
    </w:p>
    <w:p w:rsidR="005A7292" w:rsidRPr="005A7292" w:rsidRDefault="005A7292" w:rsidP="005A7292">
      <w:pPr>
        <w:suppressAutoHyphens/>
        <w:spacing w:after="0" w:line="240" w:lineRule="auto"/>
        <w:jc w:val="center"/>
        <w:rPr>
          <w:rFonts w:ascii="Times New Roman" w:eastAsia="Times New Roman" w:hAnsi="Times New Roman" w:cs="Times New Roman"/>
          <w:sz w:val="28"/>
          <w:szCs w:val="28"/>
          <w:vertAlign w:val="superscript"/>
          <w:lang w:eastAsia="ru-RU"/>
        </w:rPr>
      </w:pPr>
      <w:r w:rsidRPr="005A7292">
        <w:rPr>
          <w:rFonts w:ascii="Times New Roman" w:eastAsia="Times New Roman" w:hAnsi="Times New Roman" w:cs="Times New Roman"/>
          <w:sz w:val="28"/>
          <w:szCs w:val="28"/>
          <w:lang w:eastAsia="ru-RU"/>
        </w:rPr>
        <w:t xml:space="preserve">Часть </w:t>
      </w:r>
      <w:r w:rsidRPr="005A7292">
        <w:rPr>
          <w:rFonts w:ascii="Times New Roman" w:eastAsia="Times New Roman" w:hAnsi="Times New Roman" w:cs="Times New Roman"/>
          <w:sz w:val="28"/>
          <w:szCs w:val="28"/>
          <w:lang w:val="en-US" w:eastAsia="ru-RU"/>
        </w:rPr>
        <w:t>III</w:t>
      </w:r>
      <w:r w:rsidRPr="005A7292">
        <w:rPr>
          <w:rFonts w:ascii="Times New Roman" w:eastAsia="Times New Roman" w:hAnsi="Times New Roman" w:cs="Times New Roman"/>
          <w:sz w:val="28"/>
          <w:szCs w:val="28"/>
          <w:lang w:eastAsia="ru-RU"/>
        </w:rPr>
        <w:t>. Прочие сведения о муниципальном задании</w:t>
      </w:r>
      <w:proofErr w:type="gramStart"/>
      <w:r w:rsidRPr="005A7292">
        <w:rPr>
          <w:rFonts w:ascii="Times New Roman" w:eastAsia="Times New Roman" w:hAnsi="Times New Roman" w:cs="Times New Roman"/>
          <w:sz w:val="28"/>
          <w:szCs w:val="28"/>
          <w:vertAlign w:val="superscript"/>
          <w:lang w:eastAsia="ru-RU"/>
        </w:rPr>
        <w:t>9</w:t>
      </w:r>
      <w:proofErr w:type="gramEnd"/>
    </w:p>
    <w:p w:rsidR="005A7292" w:rsidRPr="005A7292" w:rsidRDefault="005A7292" w:rsidP="005A7292">
      <w:pPr>
        <w:suppressAutoHyphens/>
        <w:spacing w:after="0" w:line="240" w:lineRule="auto"/>
        <w:jc w:val="center"/>
        <w:rPr>
          <w:rFonts w:ascii="Times New Roman" w:eastAsia="Times New Roman" w:hAnsi="Times New Roman" w:cs="Times New Roman"/>
          <w:lang w:eastAsia="ru-RU"/>
        </w:rPr>
      </w:pPr>
    </w:p>
    <w:p w:rsidR="005A7292" w:rsidRPr="005A7292" w:rsidRDefault="005A7292" w:rsidP="005A7292">
      <w:pPr>
        <w:numPr>
          <w:ilvl w:val="0"/>
          <w:numId w:val="4"/>
        </w:num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Основания (условия и порядок) для досрочного прекращения выполнения муниципального задания___________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______________________________________________________________________________________________________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______________________________________________________________________________________________________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p>
    <w:p w:rsidR="005A7292" w:rsidRPr="005A7292" w:rsidRDefault="005A7292" w:rsidP="005A7292">
      <w:pPr>
        <w:numPr>
          <w:ilvl w:val="0"/>
          <w:numId w:val="4"/>
        </w:num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lastRenderedPageBreak/>
        <w:t>Иная информация, необходимая для выполнения (контроля за выполнением) муниципального задания________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_____________________________________________________________________________________________________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______________________________________________________________________________________________________</w:t>
      </w:r>
    </w:p>
    <w:p w:rsidR="005A7292" w:rsidRPr="005A7292" w:rsidRDefault="005A7292" w:rsidP="005A7292">
      <w:pPr>
        <w:suppressAutoHyphens/>
        <w:spacing w:after="0" w:line="235" w:lineRule="auto"/>
        <w:rPr>
          <w:rFonts w:ascii="Times New Roman" w:eastAsia="Times New Roman" w:hAnsi="Times New Roman" w:cs="Times New Roman"/>
          <w:sz w:val="28"/>
          <w:szCs w:val="28"/>
          <w:lang w:eastAsia="ru-RU"/>
        </w:rPr>
      </w:pPr>
    </w:p>
    <w:p w:rsidR="005A7292" w:rsidRPr="005A7292" w:rsidRDefault="005A7292" w:rsidP="005A7292">
      <w:pPr>
        <w:numPr>
          <w:ilvl w:val="0"/>
          <w:numId w:val="4"/>
        </w:numPr>
        <w:suppressAutoHyphens/>
        <w:spacing w:after="0" w:line="235"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Порядок контроля за выполнением муниципального задания:</w:t>
      </w:r>
    </w:p>
    <w:p w:rsidR="005A7292" w:rsidRPr="005A7292" w:rsidRDefault="005A7292" w:rsidP="005A7292">
      <w:pPr>
        <w:suppressAutoHyphens/>
        <w:spacing w:after="0" w:line="235" w:lineRule="auto"/>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3588"/>
        <w:gridCol w:w="7401"/>
      </w:tblGrid>
      <w:tr w:rsidR="005A7292" w:rsidRPr="005A7292" w:rsidTr="00E40B54">
        <w:tc>
          <w:tcPr>
            <w:tcW w:w="3955"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Форма контроля</w:t>
            </w:r>
          </w:p>
        </w:tc>
        <w:tc>
          <w:tcPr>
            <w:tcW w:w="3776"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Периодичность</w:t>
            </w:r>
          </w:p>
        </w:tc>
        <w:tc>
          <w:tcPr>
            <w:tcW w:w="7968"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8"/>
                <w:lang w:eastAsia="ru-RU"/>
              </w:rPr>
            </w:pPr>
            <w:r w:rsidRPr="005A7292">
              <w:rPr>
                <w:rFonts w:ascii="Times New Roman" w:eastAsia="Times New Roman" w:hAnsi="Times New Roman" w:cs="Times New Roman"/>
                <w:sz w:val="24"/>
                <w:szCs w:val="24"/>
                <w:lang w:eastAsia="ru-RU"/>
              </w:rPr>
              <w:t xml:space="preserve">Органы администрации Левокумского муниципального округа  Ставропольского края, осуществляющие </w:t>
            </w:r>
            <w:proofErr w:type="gramStart"/>
            <w:r w:rsidRPr="005A7292">
              <w:rPr>
                <w:rFonts w:ascii="Times New Roman" w:eastAsia="Times New Roman" w:hAnsi="Times New Roman" w:cs="Times New Roman"/>
                <w:sz w:val="24"/>
                <w:szCs w:val="24"/>
                <w:lang w:eastAsia="ru-RU"/>
              </w:rPr>
              <w:t>контроль за</w:t>
            </w:r>
            <w:proofErr w:type="gramEnd"/>
            <w:r w:rsidRPr="005A7292">
              <w:rPr>
                <w:rFonts w:ascii="Times New Roman" w:eastAsia="Times New Roman" w:hAnsi="Times New Roman" w:cs="Times New Roman"/>
                <w:sz w:val="24"/>
                <w:szCs w:val="24"/>
                <w:lang w:eastAsia="ru-RU"/>
              </w:rPr>
              <w:t xml:space="preserve"> выполнением муниципального задания</w:t>
            </w:r>
          </w:p>
        </w:tc>
      </w:tr>
      <w:tr w:rsidR="005A7292" w:rsidRPr="005A7292" w:rsidTr="00E40B54">
        <w:tc>
          <w:tcPr>
            <w:tcW w:w="3955"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1</w:t>
            </w:r>
          </w:p>
        </w:tc>
        <w:tc>
          <w:tcPr>
            <w:tcW w:w="3776"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2</w:t>
            </w:r>
          </w:p>
        </w:tc>
        <w:tc>
          <w:tcPr>
            <w:tcW w:w="7968" w:type="dxa"/>
            <w:vAlign w:val="center"/>
          </w:tcPr>
          <w:p w:rsidR="005A7292" w:rsidRPr="005A7292" w:rsidRDefault="005A7292" w:rsidP="005A7292">
            <w:pPr>
              <w:suppressAutoHyphens/>
              <w:spacing w:after="0" w:line="235" w:lineRule="auto"/>
              <w:jc w:val="center"/>
              <w:rPr>
                <w:rFonts w:ascii="Times New Roman" w:eastAsia="Times New Roman" w:hAnsi="Times New Roman" w:cs="Times New Roman"/>
                <w:sz w:val="24"/>
                <w:szCs w:val="24"/>
                <w:lang w:eastAsia="ru-RU"/>
              </w:rPr>
            </w:pPr>
            <w:r w:rsidRPr="005A7292">
              <w:rPr>
                <w:rFonts w:ascii="Times New Roman" w:eastAsia="Times New Roman" w:hAnsi="Times New Roman" w:cs="Times New Roman"/>
                <w:sz w:val="24"/>
                <w:szCs w:val="24"/>
                <w:lang w:eastAsia="ru-RU"/>
              </w:rPr>
              <w:t>3</w:t>
            </w:r>
          </w:p>
        </w:tc>
      </w:tr>
      <w:tr w:rsidR="005A7292" w:rsidRPr="005A7292" w:rsidTr="00E40B54">
        <w:tc>
          <w:tcPr>
            <w:tcW w:w="3955" w:type="dxa"/>
            <w:vAlign w:val="center"/>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p>
        </w:tc>
        <w:tc>
          <w:tcPr>
            <w:tcW w:w="3776" w:type="dxa"/>
            <w:vAlign w:val="center"/>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p>
        </w:tc>
        <w:tc>
          <w:tcPr>
            <w:tcW w:w="7968" w:type="dxa"/>
            <w:vAlign w:val="center"/>
          </w:tcPr>
          <w:p w:rsidR="005A7292" w:rsidRPr="005A7292" w:rsidRDefault="005A7292" w:rsidP="005A7292">
            <w:pPr>
              <w:suppressAutoHyphens/>
              <w:spacing w:after="0" w:line="240" w:lineRule="auto"/>
              <w:jc w:val="center"/>
              <w:rPr>
                <w:rFonts w:ascii="Times New Roman" w:eastAsia="Times New Roman" w:hAnsi="Times New Roman" w:cs="Times New Roman"/>
                <w:sz w:val="24"/>
                <w:szCs w:val="24"/>
                <w:lang w:eastAsia="ru-RU"/>
              </w:rPr>
            </w:pPr>
          </w:p>
        </w:tc>
      </w:tr>
    </w:tbl>
    <w:p w:rsidR="005A7292" w:rsidRPr="005A7292" w:rsidRDefault="005A7292" w:rsidP="005A7292">
      <w:pPr>
        <w:suppressAutoHyphens/>
        <w:spacing w:after="0" w:line="235" w:lineRule="auto"/>
        <w:jc w:val="both"/>
        <w:rPr>
          <w:rFonts w:ascii="Times New Roman" w:eastAsia="Times New Roman" w:hAnsi="Times New Roman" w:cs="Times New Roman"/>
          <w:lang w:eastAsia="ru-RU"/>
        </w:rPr>
      </w:pP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4. Требования к отчетности о выполнении </w:t>
      </w:r>
      <w:bookmarkStart w:id="3" w:name="OLE_LINK1"/>
      <w:r w:rsidRPr="005A7292">
        <w:rPr>
          <w:rFonts w:ascii="Times New Roman" w:eastAsia="Times New Roman" w:hAnsi="Times New Roman" w:cs="Times New Roman"/>
          <w:sz w:val="28"/>
          <w:szCs w:val="28"/>
          <w:lang w:eastAsia="ru-RU"/>
        </w:rPr>
        <w:t>муниципального</w:t>
      </w:r>
      <w:bookmarkEnd w:id="3"/>
      <w:r w:rsidRPr="005A7292">
        <w:rPr>
          <w:rFonts w:ascii="Times New Roman" w:eastAsia="Times New Roman" w:hAnsi="Times New Roman" w:cs="Times New Roman"/>
          <w:sz w:val="28"/>
          <w:szCs w:val="28"/>
          <w:lang w:eastAsia="ru-RU"/>
        </w:rPr>
        <w:t xml:space="preserve"> задания: ________________________________________</w:t>
      </w: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4.1. Периодичность представления отчетов о выполнении муниципального задания: __________________________.</w:t>
      </w:r>
    </w:p>
    <w:p w:rsidR="005A7292" w:rsidRPr="005A7292" w:rsidRDefault="005A7292" w:rsidP="005A7292">
      <w:pPr>
        <w:suppressAutoHyphens/>
        <w:spacing w:after="0" w:line="240" w:lineRule="auto"/>
        <w:rPr>
          <w:rFonts w:ascii="Times New Roman" w:eastAsia="Times New Roman" w:hAnsi="Times New Roman" w:cs="Times New Roman"/>
          <w:sz w:val="28"/>
          <w:szCs w:val="28"/>
          <w:u w:val="single"/>
          <w:lang w:eastAsia="ru-RU"/>
        </w:rPr>
      </w:pPr>
      <w:r w:rsidRPr="005A7292">
        <w:rPr>
          <w:rFonts w:ascii="Times New Roman" w:eastAsia="Times New Roman" w:hAnsi="Times New Roman" w:cs="Times New Roman"/>
          <w:sz w:val="28"/>
          <w:szCs w:val="28"/>
          <w:lang w:eastAsia="ru-RU"/>
        </w:rPr>
        <w:t>4.2. Сроки представления отчетов о выполнении муниципального задания:</w:t>
      </w:r>
      <w:r w:rsidRPr="005A7292">
        <w:rPr>
          <w:rFonts w:ascii="Times New Roman" w:eastAsia="Times New Roman" w:hAnsi="Times New Roman" w:cs="Times New Roman"/>
          <w:color w:val="000000"/>
          <w:sz w:val="28"/>
          <w:szCs w:val="28"/>
          <w:lang w:eastAsia="ru-RU"/>
        </w:rPr>
        <w:t xml:space="preserve">___________________________________                     </w:t>
      </w:r>
      <w:r w:rsidRPr="005A7292">
        <w:rPr>
          <w:rFonts w:ascii="Times New Roman" w:eastAsia="Times New Roman" w:hAnsi="Times New Roman" w:cs="Times New Roman"/>
          <w:sz w:val="28"/>
          <w:szCs w:val="28"/>
          <w:lang w:eastAsia="ru-RU"/>
        </w:rPr>
        <w:t xml:space="preserve">                                                                                                                                                                                                       </w:t>
      </w:r>
    </w:p>
    <w:p w:rsidR="005A7292" w:rsidRPr="005A7292" w:rsidRDefault="005A7292" w:rsidP="005A7292">
      <w:pPr>
        <w:suppressAutoHyphens/>
        <w:spacing w:after="0" w:line="240" w:lineRule="auto"/>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color w:val="000000"/>
          <w:sz w:val="28"/>
          <w:szCs w:val="28"/>
          <w:lang w:eastAsia="ru-RU"/>
        </w:rPr>
        <w:t>______________________________________________________________________________________________________</w:t>
      </w: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4.3. Иные требования к отчетности о выполнении муниципального задания: _________________________________</w:t>
      </w:r>
    </w:p>
    <w:p w:rsidR="005A7292" w:rsidRPr="005A7292" w:rsidRDefault="005A7292" w:rsidP="005A7292">
      <w:pPr>
        <w:suppressAutoHyphens/>
        <w:spacing w:after="0" w:line="240" w:lineRule="auto"/>
        <w:rPr>
          <w:rFonts w:ascii="Times New Roman" w:eastAsia="Times New Roman" w:hAnsi="Times New Roman" w:cs="Times New Roman"/>
          <w:color w:val="000000"/>
          <w:sz w:val="28"/>
          <w:szCs w:val="28"/>
          <w:lang w:eastAsia="ru-RU"/>
        </w:rPr>
      </w:pPr>
      <w:r w:rsidRPr="005A7292">
        <w:rPr>
          <w:rFonts w:ascii="Times New Roman" w:eastAsia="Times New Roman" w:hAnsi="Times New Roman" w:cs="Times New Roman"/>
          <w:sz w:val="28"/>
          <w:szCs w:val="28"/>
          <w:u w:val="single"/>
          <w:lang w:eastAsia="ru-RU"/>
        </w:rPr>
        <w:t xml:space="preserve">                                                                                                                                                                                                                               </w:t>
      </w: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5. Иные показатели, связанные с выполнением муниципального задания</w:t>
      </w:r>
      <w:r w:rsidRPr="005A7292">
        <w:rPr>
          <w:rFonts w:ascii="Times New Roman" w:eastAsia="Times New Roman" w:hAnsi="Times New Roman" w:cs="Times New Roman"/>
          <w:sz w:val="28"/>
          <w:szCs w:val="28"/>
          <w:vertAlign w:val="superscript"/>
          <w:lang w:eastAsia="ru-RU"/>
        </w:rPr>
        <w:t>10</w:t>
      </w:r>
      <w:r w:rsidRPr="005A7292">
        <w:rPr>
          <w:rFonts w:ascii="Times New Roman" w:eastAsia="Times New Roman" w:hAnsi="Times New Roman" w:cs="Times New Roman"/>
          <w:sz w:val="28"/>
          <w:szCs w:val="28"/>
          <w:lang w:eastAsia="ru-RU"/>
        </w:rPr>
        <w:t>: __________________________________</w:t>
      </w:r>
    </w:p>
    <w:p w:rsidR="005A7292" w:rsidRPr="005A7292" w:rsidRDefault="005A7292" w:rsidP="005A7292">
      <w:pPr>
        <w:suppressAutoHyphens/>
        <w:spacing w:after="0" w:line="240" w:lineRule="auto"/>
        <w:rPr>
          <w:rFonts w:ascii="Times New Roman" w:eastAsia="Times New Roman" w:hAnsi="Times New Roman" w:cs="Times New Roman"/>
          <w:sz w:val="40"/>
          <w:szCs w:val="40"/>
          <w:lang w:eastAsia="ru-RU"/>
        </w:rPr>
      </w:pP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 xml:space="preserve">Примечание: </w:t>
      </w:r>
      <w:proofErr w:type="gramStart"/>
      <w:r w:rsidRPr="005A7292">
        <w:rPr>
          <w:rFonts w:ascii="Times New Roman" w:eastAsia="Times New Roman" w:hAnsi="Times New Roman" w:cs="Times New Roman"/>
          <w:sz w:val="28"/>
          <w:szCs w:val="28"/>
          <w:lang w:eastAsia="ru-RU"/>
        </w:rPr>
        <w:t>Форма муниципального задания на оказание муниципальных услуг (выполнение работ) в настоящем Приложении приведена по аналогии с приложением 1 к Положению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утвержденному постановлением Правительства Российской Федерации от 26 июня 2015 года № 640 «О порядке формирования государственного задания на оказание государственных</w:t>
      </w:r>
      <w:proofErr w:type="gramEnd"/>
      <w:r w:rsidRPr="005A7292">
        <w:rPr>
          <w:rFonts w:ascii="Times New Roman" w:eastAsia="Times New Roman" w:hAnsi="Times New Roman" w:cs="Times New Roman"/>
          <w:sz w:val="28"/>
          <w:szCs w:val="28"/>
          <w:lang w:eastAsia="ru-RU"/>
        </w:rPr>
        <w:t xml:space="preserve"> услуг (выполнение работ) в отношении федеральных государственных учреждений и финансового обеспечения выполнения государственного задания».</w:t>
      </w: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p>
    <w:p w:rsidR="005A7292" w:rsidRPr="005A7292" w:rsidRDefault="005A7292" w:rsidP="005A7292">
      <w:pPr>
        <w:suppressAutoHyphens/>
        <w:spacing w:after="0" w:line="240" w:lineRule="auto"/>
        <w:rPr>
          <w:rFonts w:ascii="Times New Roman" w:eastAsia="Times New Roman" w:hAnsi="Times New Roman" w:cs="Times New Roman"/>
          <w:sz w:val="28"/>
          <w:szCs w:val="28"/>
          <w:lang w:eastAsia="ru-RU"/>
        </w:rPr>
      </w:pPr>
      <w:r w:rsidRPr="005A7292">
        <w:rPr>
          <w:rFonts w:ascii="Times New Roman" w:eastAsia="Times New Roman" w:hAnsi="Times New Roman" w:cs="Times New Roman"/>
          <w:sz w:val="28"/>
          <w:szCs w:val="28"/>
          <w:lang w:eastAsia="ru-RU"/>
        </w:rPr>
        <w:t>_____________________</w:t>
      </w:r>
    </w:p>
    <w:p w:rsidR="005A7292" w:rsidRPr="005A7292" w:rsidRDefault="005A7292" w:rsidP="005A7292">
      <w:pPr>
        <w:suppressAutoHyphens/>
        <w:autoSpaceDE w:val="0"/>
        <w:autoSpaceDN w:val="0"/>
        <w:adjustRightInd w:val="0"/>
        <w:spacing w:after="0" w:line="200" w:lineRule="exact"/>
        <w:jc w:val="both"/>
        <w:rPr>
          <w:rFonts w:ascii="Times New Roman" w:eastAsia="Times New Roman" w:hAnsi="Times New Roman" w:cs="Times New Roman"/>
          <w:sz w:val="20"/>
          <w:szCs w:val="20"/>
          <w:lang w:eastAsia="ru-RU"/>
        </w:rPr>
      </w:pPr>
      <w:proofErr w:type="gramStart"/>
      <w:r w:rsidRPr="005A7292">
        <w:rPr>
          <w:rFonts w:ascii="Times New Roman" w:eastAsia="Times New Roman" w:hAnsi="Times New Roman" w:cs="Times New Roman"/>
          <w:sz w:val="20"/>
          <w:szCs w:val="20"/>
          <w:vertAlign w:val="superscript"/>
          <w:lang w:eastAsia="ru-RU"/>
        </w:rPr>
        <w:lastRenderedPageBreak/>
        <w:t>1</w:t>
      </w:r>
      <w:r w:rsidRPr="005A7292">
        <w:rPr>
          <w:rFonts w:ascii="Times New Roman" w:eastAsia="Times New Roman" w:hAnsi="Times New Roman" w:cs="Times New Roman"/>
          <w:sz w:val="20"/>
          <w:szCs w:val="20"/>
          <w:lang w:eastAsia="ru-RU"/>
        </w:rPr>
        <w:t xml:space="preserve"> Муниципальное задание на оказание муниципальных услуг (выполнение работ) (далее – муниципальное задание) утверждается на срок до одного года в случае утверждения бюджета Левокумского муниципального округа Ставропольского края на очередной финансовый год и на срок до трех лет в случае утверждения бюджета Левокумского муниципального округа Ставропольского края на очередной финансовый год и плановый период.</w:t>
      </w:r>
      <w:proofErr w:type="gramEnd"/>
    </w:p>
    <w:p w:rsidR="005A7292" w:rsidRPr="005A7292" w:rsidRDefault="005A7292" w:rsidP="005A7292">
      <w:pPr>
        <w:suppressAutoHyphens/>
        <w:autoSpaceDE w:val="0"/>
        <w:autoSpaceDN w:val="0"/>
        <w:adjustRightInd w:val="0"/>
        <w:spacing w:after="0" w:line="200" w:lineRule="exact"/>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vertAlign w:val="superscript"/>
          <w:lang w:eastAsia="ru-RU"/>
        </w:rPr>
        <w:t>2</w:t>
      </w:r>
      <w:proofErr w:type="gramStart"/>
      <w:r w:rsidRPr="005A7292">
        <w:rPr>
          <w:rFonts w:ascii="Times New Roman" w:eastAsia="Times New Roman" w:hAnsi="Times New Roman" w:cs="Times New Roman"/>
          <w:sz w:val="20"/>
          <w:szCs w:val="20"/>
          <w:lang w:eastAsia="ru-RU"/>
        </w:rPr>
        <w:t xml:space="preserve"> З</w:t>
      </w:r>
      <w:proofErr w:type="gramEnd"/>
      <w:r w:rsidRPr="005A7292">
        <w:rPr>
          <w:rFonts w:ascii="Times New Roman" w:eastAsia="Times New Roman" w:hAnsi="Times New Roman" w:cs="Times New Roman"/>
          <w:sz w:val="20"/>
          <w:szCs w:val="20"/>
          <w:lang w:eastAsia="ru-RU"/>
        </w:rPr>
        <w:t>аполняется в случае досрочного прекращения выполнения муниципального задания.</w:t>
      </w:r>
    </w:p>
    <w:p w:rsidR="005A7292" w:rsidRPr="005A7292" w:rsidRDefault="005A7292" w:rsidP="005A7292">
      <w:pPr>
        <w:suppressAutoHyphens/>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vertAlign w:val="superscript"/>
          <w:lang w:eastAsia="ru-RU"/>
        </w:rPr>
        <w:t>3</w:t>
      </w:r>
      <w:proofErr w:type="gramStart"/>
      <w:r w:rsidRPr="005A7292">
        <w:rPr>
          <w:rFonts w:ascii="Times New Roman" w:eastAsia="Times New Roman" w:hAnsi="Times New Roman" w:cs="Times New Roman"/>
          <w:sz w:val="20"/>
          <w:szCs w:val="20"/>
          <w:lang w:eastAsia="ru-RU"/>
        </w:rPr>
        <w:t xml:space="preserve"> Ф</w:t>
      </w:r>
      <w:proofErr w:type="gramEnd"/>
      <w:r w:rsidRPr="005A7292">
        <w:rPr>
          <w:rFonts w:ascii="Times New Roman" w:eastAsia="Times New Roman" w:hAnsi="Times New Roman" w:cs="Times New Roman"/>
          <w:sz w:val="20"/>
          <w:szCs w:val="20"/>
          <w:lang w:eastAsia="ru-RU"/>
        </w:rPr>
        <w:t>ормируется при установлении муниципального задания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5A7292" w:rsidRPr="005A7292" w:rsidRDefault="005A7292" w:rsidP="005A7292">
      <w:pPr>
        <w:suppressAutoHyphens/>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5A7292" w:rsidRPr="005A7292" w:rsidRDefault="005A7292" w:rsidP="005A7292">
      <w:pPr>
        <w:suppressAutoHyphens/>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vertAlign w:val="superscript"/>
          <w:lang w:eastAsia="ru-RU"/>
        </w:rPr>
        <w:t>4</w:t>
      </w:r>
      <w:proofErr w:type="gramStart"/>
      <w:r w:rsidRPr="005A7292">
        <w:rPr>
          <w:rFonts w:ascii="Times New Roman" w:eastAsia="Times New Roman" w:hAnsi="Times New Roman" w:cs="Times New Roman"/>
          <w:sz w:val="20"/>
          <w:szCs w:val="20"/>
          <w:lang w:eastAsia="ru-RU"/>
        </w:rPr>
        <w:t xml:space="preserve"> З</w:t>
      </w:r>
      <w:proofErr w:type="gramEnd"/>
      <w:r w:rsidRPr="005A7292">
        <w:rPr>
          <w:rFonts w:ascii="Times New Roman" w:eastAsia="Times New Roman" w:hAnsi="Times New Roman" w:cs="Times New Roman"/>
          <w:sz w:val="20"/>
          <w:szCs w:val="20"/>
          <w:lang w:eastAsia="ru-RU"/>
        </w:rPr>
        <w:t>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государственных (муниципальных) услуг и работ,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учреждений Левокумского муниципального округа Ставропольского края или автономных учреждений Левокумского муниципального округа Ставропольского края, главным распорядителем средств бюджета Левокумского муниципального округа Ставропольского края, в ведении которого находятся казенные учреждения  Левокумского муниципального округа Ставропольского края, и единицами их измерения.</w:t>
      </w: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5A7292">
        <w:rPr>
          <w:rFonts w:ascii="Times New Roman" w:eastAsia="Times New Roman" w:hAnsi="Times New Roman" w:cs="Times New Roman"/>
          <w:sz w:val="20"/>
          <w:szCs w:val="20"/>
          <w:vertAlign w:val="superscript"/>
          <w:lang w:eastAsia="ru-RU"/>
        </w:rPr>
        <w:t>5</w:t>
      </w:r>
      <w:proofErr w:type="gramStart"/>
      <w:r w:rsidRPr="005A7292">
        <w:rPr>
          <w:rFonts w:ascii="Times New Roman" w:eastAsia="Times New Roman" w:hAnsi="Times New Roman" w:cs="Times New Roman"/>
          <w:sz w:val="20"/>
          <w:szCs w:val="20"/>
          <w:lang w:eastAsia="ru-RU"/>
        </w:rPr>
        <w:t xml:space="preserve"> З</w:t>
      </w:r>
      <w:proofErr w:type="gramEnd"/>
      <w:r w:rsidRPr="005A7292">
        <w:rPr>
          <w:rFonts w:ascii="Times New Roman" w:eastAsia="Times New Roman" w:hAnsi="Times New Roman" w:cs="Times New Roman"/>
          <w:sz w:val="20"/>
          <w:szCs w:val="20"/>
          <w:lang w:eastAsia="ru-RU"/>
        </w:rPr>
        <w:t>аполняется в соответствии с общероссийским базовым перечнем или региональным перечнем государственных (муниципальных) услуг и работ.</w:t>
      </w:r>
    </w:p>
    <w:p w:rsidR="005A7292" w:rsidRPr="005A7292" w:rsidRDefault="005A7292" w:rsidP="005A7292">
      <w:pPr>
        <w:suppressAutoHyphens/>
        <w:spacing w:after="0" w:line="200" w:lineRule="exact"/>
        <w:jc w:val="both"/>
        <w:rPr>
          <w:rFonts w:ascii="Times New Roman" w:eastAsia="Times New Roman" w:hAnsi="Times New Roman" w:cs="Times New Roman"/>
          <w:color w:val="002060"/>
          <w:sz w:val="20"/>
          <w:szCs w:val="20"/>
          <w:lang w:eastAsia="ru-RU"/>
        </w:rPr>
      </w:pPr>
      <w:r w:rsidRPr="005A7292">
        <w:rPr>
          <w:rFonts w:ascii="Times New Roman" w:eastAsia="Times New Roman" w:hAnsi="Times New Roman" w:cs="Times New Roman"/>
          <w:color w:val="002060"/>
          <w:sz w:val="20"/>
          <w:szCs w:val="20"/>
          <w:vertAlign w:val="superscript"/>
          <w:lang w:eastAsia="ru-RU"/>
        </w:rPr>
        <w:t>6</w:t>
      </w:r>
      <w:proofErr w:type="gramStart"/>
      <w:r w:rsidRPr="005A7292">
        <w:rPr>
          <w:rFonts w:ascii="Times New Roman" w:eastAsia="Times New Roman" w:hAnsi="Times New Roman" w:cs="Times New Roman"/>
          <w:color w:val="002060"/>
          <w:sz w:val="20"/>
          <w:szCs w:val="20"/>
          <w:lang w:eastAsia="ru-RU"/>
        </w:rPr>
        <w:t xml:space="preserve"> З</w:t>
      </w:r>
      <w:proofErr w:type="gramEnd"/>
      <w:r w:rsidRPr="005A7292">
        <w:rPr>
          <w:rFonts w:ascii="Times New Roman" w:eastAsia="Times New Roman" w:hAnsi="Times New Roman" w:cs="Times New Roman"/>
          <w:color w:val="002060"/>
          <w:sz w:val="20"/>
          <w:szCs w:val="20"/>
          <w:lang w:eastAsia="ru-RU"/>
        </w:rPr>
        <w:t xml:space="preserve">аполняется в соответствии с кодом, указанным в общероссийском базовом </w:t>
      </w:r>
      <w:r w:rsidRPr="005A7292">
        <w:rPr>
          <w:rFonts w:ascii="Times New Roman" w:eastAsia="Times New Roman" w:hAnsi="Times New Roman" w:cs="Times New Roman"/>
          <w:sz w:val="20"/>
          <w:szCs w:val="20"/>
          <w:lang w:eastAsia="ru-RU"/>
        </w:rPr>
        <w:t>перечне или региональном перечне государственных (муниципальных) услуг и работ (при наличии).</w:t>
      </w: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color w:val="002060"/>
          <w:sz w:val="20"/>
          <w:szCs w:val="20"/>
          <w:vertAlign w:val="superscript"/>
          <w:lang w:eastAsia="ru-RU"/>
        </w:rPr>
        <w:t>7</w:t>
      </w:r>
      <w:proofErr w:type="gramStart"/>
      <w:r w:rsidRPr="005A7292">
        <w:rPr>
          <w:rFonts w:ascii="Times New Roman" w:eastAsia="Times New Roman" w:hAnsi="Times New Roman" w:cs="Times New Roman"/>
          <w:color w:val="002060"/>
          <w:sz w:val="20"/>
          <w:szCs w:val="20"/>
          <w:lang w:eastAsia="ru-RU"/>
        </w:rPr>
        <w:t xml:space="preserve"> </w:t>
      </w:r>
      <w:r w:rsidRPr="005A7292">
        <w:rPr>
          <w:rFonts w:ascii="Times New Roman" w:eastAsia="Times New Roman" w:hAnsi="Times New Roman" w:cs="Times New Roman"/>
          <w:sz w:val="20"/>
          <w:szCs w:val="20"/>
          <w:lang w:eastAsia="ru-RU"/>
        </w:rPr>
        <w:t>З</w:t>
      </w:r>
      <w:proofErr w:type="gramEnd"/>
      <w:r w:rsidRPr="005A7292">
        <w:rPr>
          <w:rFonts w:ascii="Times New Roman" w:eastAsia="Times New Roman" w:hAnsi="Times New Roman" w:cs="Times New Roman"/>
          <w:sz w:val="20"/>
          <w:szCs w:val="20"/>
          <w:lang w:eastAsia="ru-RU"/>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color w:val="002060"/>
          <w:sz w:val="20"/>
          <w:szCs w:val="20"/>
          <w:vertAlign w:val="superscript"/>
          <w:lang w:eastAsia="ru-RU"/>
        </w:rPr>
        <w:t>8</w:t>
      </w:r>
      <w:r w:rsidRPr="005A7292">
        <w:rPr>
          <w:rFonts w:ascii="Times New Roman" w:eastAsia="Times New Roman" w:hAnsi="Times New Roman" w:cs="Times New Roman"/>
          <w:color w:val="002060"/>
          <w:sz w:val="20"/>
          <w:szCs w:val="20"/>
          <w:lang w:eastAsia="ru-RU"/>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w:t>
      </w:r>
      <w:proofErr w:type="gramStart"/>
      <w:r w:rsidRPr="005A7292">
        <w:rPr>
          <w:rFonts w:ascii="Times New Roman" w:eastAsia="Times New Roman" w:hAnsi="Times New Roman" w:cs="Times New Roman"/>
          <w:color w:val="002060"/>
          <w:sz w:val="20"/>
          <w:szCs w:val="20"/>
          <w:lang w:eastAsia="ru-RU"/>
        </w:rPr>
        <w:t xml:space="preserve"> ,</w:t>
      </w:r>
      <w:proofErr w:type="gramEnd"/>
      <w:r w:rsidRPr="005A7292">
        <w:rPr>
          <w:rFonts w:ascii="Times New Roman" w:eastAsia="Times New Roman" w:hAnsi="Times New Roman" w:cs="Times New Roman"/>
          <w:color w:val="002060"/>
          <w:sz w:val="20"/>
          <w:szCs w:val="20"/>
          <w:lang w:eastAsia="ru-RU"/>
        </w:rPr>
        <w:t xml:space="preserve"> законодательством Ставропольского края и нормативными правовыми актами Левокумского муниципального округа Ставропольского края в рамках муниципального задания. </w:t>
      </w:r>
      <w:r w:rsidRPr="005A7292">
        <w:rPr>
          <w:rFonts w:ascii="Times New Roman" w:eastAsia="Times New Roman" w:hAnsi="Times New Roman" w:cs="Times New Roman"/>
          <w:sz w:val="20"/>
          <w:szCs w:val="20"/>
          <w:lang w:eastAsia="ru-RU"/>
        </w:rPr>
        <w:t>При оказании услуг (выполнении работ) на платной основе сверх установленного муниципального задания указанный показатель не формируется.</w:t>
      </w:r>
    </w:p>
    <w:p w:rsidR="005A7292" w:rsidRP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r w:rsidRPr="005A7292">
        <w:rPr>
          <w:rFonts w:ascii="Times New Roman" w:eastAsia="Times New Roman" w:hAnsi="Times New Roman" w:cs="Times New Roman"/>
          <w:sz w:val="20"/>
          <w:szCs w:val="20"/>
          <w:vertAlign w:val="superscript"/>
          <w:lang w:eastAsia="ru-RU"/>
        </w:rPr>
        <w:t>9</w:t>
      </w:r>
      <w:proofErr w:type="gramStart"/>
      <w:r w:rsidRPr="005A7292">
        <w:rPr>
          <w:rFonts w:ascii="Times New Roman" w:eastAsia="Times New Roman" w:hAnsi="Times New Roman" w:cs="Times New Roman"/>
          <w:sz w:val="20"/>
          <w:szCs w:val="20"/>
          <w:lang w:eastAsia="ru-RU"/>
        </w:rPr>
        <w:t xml:space="preserve"> З</w:t>
      </w:r>
      <w:proofErr w:type="gramEnd"/>
      <w:r w:rsidRPr="005A7292">
        <w:rPr>
          <w:rFonts w:ascii="Times New Roman" w:eastAsia="Times New Roman" w:hAnsi="Times New Roman" w:cs="Times New Roman"/>
          <w:sz w:val="20"/>
          <w:szCs w:val="20"/>
          <w:lang w:eastAsia="ru-RU"/>
        </w:rPr>
        <w:t>аполняется в целом по муниципальному заданию.</w:t>
      </w:r>
    </w:p>
    <w:p w:rsidR="005A7292" w:rsidRPr="005A7292" w:rsidRDefault="005A7292" w:rsidP="005A729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7292">
        <w:rPr>
          <w:rFonts w:ascii="Times New Roman" w:eastAsia="Times New Roman" w:hAnsi="Times New Roman" w:cs="Times New Roman"/>
          <w:noProof/>
          <w:sz w:val="28"/>
          <w:szCs w:val="28"/>
          <w:lang w:eastAsia="ru-RU"/>
        </w:rPr>
        <w:pict>
          <v:shape id="_x0000_s1038" type="#_x0000_t202" style="position:absolute;left:0;text-align:left;margin-left:530.4pt;margin-top:73.75pt;width:20.25pt;height:22.5pt;z-index:251662336" filled="f" stroked="f">
            <v:textbox style="mso-next-textbox:#_x0000_s1038">
              <w:txbxContent>
                <w:p w:rsidR="005A7292" w:rsidRPr="006A3779" w:rsidRDefault="005A7292" w:rsidP="005A7292">
                  <w:pPr>
                    <w:rPr>
                      <w:sz w:val="28"/>
                      <w:szCs w:val="28"/>
                    </w:rPr>
                  </w:pPr>
                  <w:r>
                    <w:rPr>
                      <w:sz w:val="28"/>
                      <w:szCs w:val="28"/>
                    </w:rPr>
                    <w:t>»</w:t>
                  </w:r>
                </w:p>
              </w:txbxContent>
            </v:textbox>
          </v:shape>
        </w:pict>
      </w:r>
      <w:r w:rsidRPr="005A7292">
        <w:rPr>
          <w:rFonts w:ascii="Times New Roman" w:eastAsia="Times New Roman" w:hAnsi="Times New Roman" w:cs="Times New Roman"/>
          <w:sz w:val="20"/>
          <w:szCs w:val="20"/>
          <w:vertAlign w:val="superscript"/>
          <w:lang w:eastAsia="ru-RU"/>
        </w:rPr>
        <w:t>10</w:t>
      </w:r>
      <w:proofErr w:type="gramStart"/>
      <w:r w:rsidRPr="005A7292">
        <w:rPr>
          <w:rFonts w:ascii="Times New Roman" w:eastAsia="Times New Roman" w:hAnsi="Times New Roman" w:cs="Times New Roman"/>
          <w:sz w:val="20"/>
          <w:szCs w:val="20"/>
          <w:lang w:eastAsia="ru-RU"/>
        </w:rPr>
        <w:t xml:space="preserve"> В</w:t>
      </w:r>
      <w:proofErr w:type="gramEnd"/>
      <w:r w:rsidRPr="005A7292">
        <w:rPr>
          <w:rFonts w:ascii="Times New Roman" w:eastAsia="Times New Roman" w:hAnsi="Times New Roman" w:cs="Times New Roman"/>
          <w:sz w:val="20"/>
          <w:szCs w:val="20"/>
          <w:lang w:eastAsia="ru-RU"/>
        </w:rP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учреждений или автономных учреждений, главным распорядителем средств бюджета Левокумского муниципального округа Ставропольского края,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муниципального задания, не заполняются. </w:t>
      </w:r>
      <w:proofErr w:type="gramStart"/>
      <w:r w:rsidRPr="005A7292">
        <w:rPr>
          <w:rFonts w:ascii="Times New Roman" w:eastAsia="Times New Roman" w:hAnsi="Times New Roman" w:cs="Times New Roman"/>
          <w:sz w:val="20"/>
          <w:szCs w:val="20"/>
          <w:lang w:eastAsia="ru-RU"/>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5A7292">
        <w:rPr>
          <w:rFonts w:ascii="Times New Roman" w:eastAsia="Times New Roman" w:hAnsi="Times New Roman" w:cs="Times New Roman"/>
          <w:sz w:val="20"/>
          <w:szCs w:val="20"/>
          <w:lang w:eastAsia="ru-RU"/>
        </w:rPr>
        <w:t xml:space="preserve"> течение календарного года).</w:t>
      </w: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Pr="005A7292" w:rsidRDefault="005A7292" w:rsidP="005A7292">
      <w:pPr>
        <w:suppressAutoHyphens/>
        <w:spacing w:after="0" w:line="200" w:lineRule="exact"/>
        <w:jc w:val="both"/>
        <w:rPr>
          <w:rFonts w:ascii="Times New Roman" w:eastAsia="Times New Roman" w:hAnsi="Times New Roman" w:cs="Times New Roman"/>
          <w:sz w:val="20"/>
          <w:szCs w:val="20"/>
          <w:lang w:eastAsia="ru-RU"/>
        </w:rPr>
      </w:pPr>
    </w:p>
    <w:p w:rsidR="005A7292" w:rsidRPr="005A7292" w:rsidRDefault="005A7292" w:rsidP="005A7292">
      <w:pPr>
        <w:suppressAutoHyphens/>
        <w:spacing w:after="0" w:line="240" w:lineRule="auto"/>
        <w:jc w:val="both"/>
        <w:rPr>
          <w:rFonts w:ascii="Times New Roman" w:eastAsia="Times New Roman" w:hAnsi="Times New Roman" w:cs="Times New Roman"/>
          <w:sz w:val="28"/>
          <w:szCs w:val="28"/>
          <w:lang w:eastAsia="ru-RU"/>
        </w:rPr>
      </w:pPr>
    </w:p>
    <w:p w:rsidR="005A7292" w:rsidRPr="006D491C" w:rsidRDefault="005A7292" w:rsidP="005A7292">
      <w:pPr>
        <w:tabs>
          <w:tab w:val="left" w:pos="10800"/>
          <w:tab w:val="left" w:pos="13140"/>
        </w:tabs>
        <w:suppressAutoHyphens/>
        <w:autoSpaceDE w:val="0"/>
        <w:autoSpaceDN w:val="0"/>
        <w:adjustRightInd w:val="0"/>
        <w:ind w:left="9639"/>
        <w:jc w:val="center"/>
        <w:outlineLvl w:val="1"/>
        <w:rPr>
          <w:sz w:val="28"/>
          <w:szCs w:val="28"/>
        </w:rPr>
      </w:pPr>
      <w:r>
        <w:rPr>
          <w:sz w:val="28"/>
          <w:szCs w:val="28"/>
        </w:rPr>
        <w:t>П</w:t>
      </w:r>
      <w:r w:rsidRPr="006D491C">
        <w:rPr>
          <w:sz w:val="28"/>
          <w:szCs w:val="28"/>
        </w:rPr>
        <w:t xml:space="preserve">РИЛОЖЕНИЕ </w:t>
      </w:r>
      <w:r>
        <w:rPr>
          <w:sz w:val="28"/>
          <w:szCs w:val="28"/>
        </w:rPr>
        <w:t>2</w:t>
      </w:r>
    </w:p>
    <w:p w:rsidR="005A7292" w:rsidRPr="006D491C" w:rsidRDefault="005A7292" w:rsidP="005A7292">
      <w:pPr>
        <w:tabs>
          <w:tab w:val="left" w:pos="10206"/>
        </w:tabs>
        <w:suppressAutoHyphens/>
        <w:autoSpaceDE w:val="0"/>
        <w:autoSpaceDN w:val="0"/>
        <w:adjustRightInd w:val="0"/>
        <w:ind w:left="9639"/>
        <w:jc w:val="center"/>
        <w:outlineLvl w:val="1"/>
        <w:rPr>
          <w:sz w:val="28"/>
          <w:szCs w:val="28"/>
        </w:rPr>
      </w:pPr>
    </w:p>
    <w:p w:rsidR="005A7292" w:rsidRDefault="005A7292" w:rsidP="005A7292">
      <w:pPr>
        <w:suppressAutoHyphens/>
        <w:spacing w:line="240" w:lineRule="exact"/>
        <w:ind w:left="9639"/>
        <w:jc w:val="center"/>
        <w:rPr>
          <w:sz w:val="28"/>
          <w:szCs w:val="28"/>
        </w:rPr>
      </w:pPr>
      <w:r w:rsidRPr="006D491C">
        <w:rPr>
          <w:sz w:val="28"/>
          <w:szCs w:val="28"/>
        </w:rPr>
        <w:t xml:space="preserve">к Порядку формирования и финансового обеспечения выполнения </w:t>
      </w:r>
      <w:r>
        <w:rPr>
          <w:sz w:val="28"/>
          <w:szCs w:val="28"/>
        </w:rPr>
        <w:t>мун</w:t>
      </w:r>
      <w:r>
        <w:rPr>
          <w:sz w:val="28"/>
          <w:szCs w:val="28"/>
        </w:rPr>
        <w:t>и</w:t>
      </w:r>
      <w:r>
        <w:rPr>
          <w:sz w:val="28"/>
          <w:szCs w:val="28"/>
        </w:rPr>
        <w:t>ципального</w:t>
      </w:r>
      <w:r w:rsidRPr="006D491C">
        <w:rPr>
          <w:sz w:val="28"/>
          <w:szCs w:val="28"/>
        </w:rPr>
        <w:t xml:space="preserve"> задания в отношении </w:t>
      </w:r>
      <w:r>
        <w:rPr>
          <w:sz w:val="28"/>
          <w:szCs w:val="28"/>
        </w:rPr>
        <w:t>муниципальных</w:t>
      </w:r>
      <w:r w:rsidRPr="006D491C">
        <w:rPr>
          <w:sz w:val="28"/>
          <w:szCs w:val="28"/>
        </w:rPr>
        <w:t xml:space="preserve"> учреждений </w:t>
      </w:r>
      <w:r>
        <w:rPr>
          <w:sz w:val="28"/>
          <w:szCs w:val="28"/>
        </w:rPr>
        <w:t xml:space="preserve">Левокумского муниципального округа </w:t>
      </w:r>
      <w:r w:rsidRPr="006D491C">
        <w:rPr>
          <w:sz w:val="28"/>
          <w:szCs w:val="28"/>
        </w:rPr>
        <w:t>Ставропольского края</w:t>
      </w:r>
    </w:p>
    <w:p w:rsidR="005A7292" w:rsidRDefault="005A7292" w:rsidP="005A7292">
      <w:pPr>
        <w:suppressAutoHyphens/>
        <w:ind w:left="11159"/>
        <w:jc w:val="both"/>
        <w:rPr>
          <w:sz w:val="28"/>
          <w:szCs w:val="28"/>
        </w:rPr>
      </w:pPr>
    </w:p>
    <w:p w:rsidR="005A7292" w:rsidRDefault="005A7292" w:rsidP="005A7292">
      <w:pPr>
        <w:suppressAutoHyphens/>
        <w:ind w:left="11159"/>
        <w:jc w:val="both"/>
        <w:rPr>
          <w:sz w:val="28"/>
          <w:szCs w:val="28"/>
        </w:rPr>
      </w:pPr>
    </w:p>
    <w:p w:rsidR="005A7292" w:rsidRDefault="005A7292" w:rsidP="005A7292">
      <w:pPr>
        <w:suppressAutoHyphens/>
        <w:ind w:left="11159"/>
        <w:jc w:val="both"/>
        <w:rPr>
          <w:sz w:val="28"/>
          <w:szCs w:val="28"/>
        </w:rPr>
      </w:pPr>
    </w:p>
    <w:p w:rsidR="005A7292" w:rsidRDefault="005A7292" w:rsidP="005A7292">
      <w:pPr>
        <w:suppressAutoHyphens/>
        <w:ind w:left="11159"/>
        <w:jc w:val="both"/>
        <w:rPr>
          <w:sz w:val="28"/>
          <w:szCs w:val="28"/>
        </w:rPr>
      </w:pPr>
    </w:p>
    <w:p w:rsidR="005A7292" w:rsidRPr="0083370F" w:rsidRDefault="005A7292" w:rsidP="005A7292">
      <w:pPr>
        <w:spacing w:before="120"/>
        <w:ind w:left="11057"/>
        <w:jc w:val="right"/>
        <w:rPr>
          <w:sz w:val="28"/>
          <w:szCs w:val="28"/>
        </w:rPr>
      </w:pPr>
      <w:r w:rsidRPr="0083370F">
        <w:rPr>
          <w:sz w:val="28"/>
          <w:szCs w:val="28"/>
        </w:rPr>
        <w:t>Форма</w:t>
      </w:r>
    </w:p>
    <w:p w:rsidR="005A7292" w:rsidRPr="006A6523" w:rsidRDefault="005A7292" w:rsidP="005A7292">
      <w:pPr>
        <w:pStyle w:val="ConsPlusNonformat"/>
        <w:ind w:left="11057"/>
        <w:rPr>
          <w:rFonts w:ascii="Times New Roman" w:hAnsi="Times New Roman" w:cs="Times New Roman"/>
          <w:sz w:val="28"/>
          <w:szCs w:val="28"/>
        </w:rPr>
      </w:pPr>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ОТЧЕТ</w:t>
      </w:r>
    </w:p>
    <w:p w:rsidR="005A7292" w:rsidRPr="0075438A" w:rsidRDefault="005A7292" w:rsidP="005A7292">
      <w:pPr>
        <w:pStyle w:val="ConsPlusNonformat"/>
        <w:jc w:val="center"/>
        <w:rPr>
          <w:rFonts w:ascii="Times New Roman" w:hAnsi="Times New Roman" w:cs="Times New Roman"/>
          <w:sz w:val="6"/>
          <w:szCs w:val="6"/>
        </w:rPr>
      </w:pPr>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О ВЫПОЛНЕНИИ МУНИЦИПАЛЬНОГО ЗАДАНИЯ №</w:t>
      </w:r>
    </w:p>
    <w:p w:rsidR="005A7292" w:rsidRPr="003B656C" w:rsidRDefault="005A7292" w:rsidP="005A7292">
      <w:pPr>
        <w:pStyle w:val="ConsPlusNonformat"/>
        <w:jc w:val="center"/>
        <w:rPr>
          <w:rFonts w:ascii="Times New Roman" w:hAnsi="Times New Roman" w:cs="Times New Roman"/>
          <w:sz w:val="10"/>
          <w:szCs w:val="10"/>
        </w:rPr>
      </w:pPr>
    </w:p>
    <w:p w:rsidR="005A7292" w:rsidRDefault="005A7292" w:rsidP="005A7292">
      <w:pPr>
        <w:pStyle w:val="ConsPlusNonformat"/>
        <w:jc w:val="center"/>
        <w:rPr>
          <w:rFonts w:ascii="Times New Roman" w:hAnsi="Times New Roman" w:cs="Times New Roman"/>
          <w:sz w:val="28"/>
          <w:szCs w:val="28"/>
        </w:rPr>
      </w:pPr>
      <w:r w:rsidRPr="00414DDF">
        <w:rPr>
          <w:rFonts w:ascii="Times New Roman" w:hAnsi="Times New Roman" w:cs="Times New Roman"/>
          <w:sz w:val="28"/>
          <w:szCs w:val="28"/>
        </w:rPr>
        <w:t>на</w:t>
      </w:r>
      <w:r>
        <w:rPr>
          <w:rFonts w:ascii="Times New Roman" w:hAnsi="Times New Roman" w:cs="Times New Roman"/>
          <w:sz w:val="28"/>
          <w:szCs w:val="28"/>
        </w:rPr>
        <w:t xml:space="preserve"> 20</w:t>
      </w:r>
      <w:r w:rsidRPr="00414DDF">
        <w:rPr>
          <w:rFonts w:ascii="Times New Roman" w:hAnsi="Times New Roman" w:cs="Times New Roman"/>
          <w:sz w:val="28"/>
          <w:szCs w:val="28"/>
        </w:rPr>
        <w:t xml:space="preserve"> ____ год и плановый период </w:t>
      </w:r>
      <w:r>
        <w:rPr>
          <w:rFonts w:ascii="Times New Roman" w:hAnsi="Times New Roman" w:cs="Times New Roman"/>
          <w:sz w:val="28"/>
          <w:szCs w:val="28"/>
        </w:rPr>
        <w:t xml:space="preserve">20 </w:t>
      </w:r>
      <w:r w:rsidRPr="00414DDF">
        <w:rPr>
          <w:rFonts w:ascii="Times New Roman" w:hAnsi="Times New Roman" w:cs="Times New Roman"/>
          <w:sz w:val="28"/>
          <w:szCs w:val="28"/>
        </w:rPr>
        <w:t xml:space="preserve">____ и </w:t>
      </w:r>
      <w:r>
        <w:rPr>
          <w:rFonts w:ascii="Times New Roman" w:hAnsi="Times New Roman" w:cs="Times New Roman"/>
          <w:sz w:val="28"/>
          <w:szCs w:val="28"/>
        </w:rPr>
        <w:t xml:space="preserve">20 </w:t>
      </w:r>
      <w:r w:rsidRPr="00414DDF">
        <w:rPr>
          <w:rFonts w:ascii="Times New Roman" w:hAnsi="Times New Roman" w:cs="Times New Roman"/>
          <w:sz w:val="28"/>
          <w:szCs w:val="28"/>
        </w:rPr>
        <w:t>____ годов</w:t>
      </w:r>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от « ____ » _______________ 20 ____ г.</w:t>
      </w: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2"/>
        <w:gridCol w:w="1196"/>
      </w:tblGrid>
      <w:tr w:rsidR="005A7292" w:rsidTr="00E40B54">
        <w:tblPrEx>
          <w:tblCellMar>
            <w:top w:w="0" w:type="dxa"/>
            <w:bottom w:w="0" w:type="dxa"/>
          </w:tblCellMar>
        </w:tblPrEx>
        <w:trPr>
          <w:trHeight w:val="353"/>
        </w:trPr>
        <w:tc>
          <w:tcPr>
            <w:tcW w:w="3082" w:type="dxa"/>
            <w:tcBorders>
              <w:top w:val="nil"/>
              <w:left w:val="nil"/>
              <w:bottom w:val="nil"/>
            </w:tcBorders>
          </w:tcPr>
          <w:p w:rsidR="005A7292" w:rsidRDefault="005A7292" w:rsidP="00E40B54">
            <w:pPr>
              <w:pStyle w:val="ConsPlusNonformat"/>
              <w:tabs>
                <w:tab w:val="left" w:pos="13320"/>
              </w:tabs>
              <w:jc w:val="center"/>
              <w:rPr>
                <w:rFonts w:ascii="Times New Roman" w:hAnsi="Times New Roman" w:cs="Times New Roman"/>
                <w:sz w:val="28"/>
                <w:szCs w:val="28"/>
              </w:rPr>
            </w:pPr>
          </w:p>
        </w:tc>
        <w:tc>
          <w:tcPr>
            <w:tcW w:w="1196" w:type="dxa"/>
          </w:tcPr>
          <w:p w:rsidR="005A7292" w:rsidRDefault="005A7292" w:rsidP="00E40B54">
            <w:pPr>
              <w:pStyle w:val="ConsPlusNonformat"/>
              <w:tabs>
                <w:tab w:val="left" w:pos="13320"/>
              </w:tabs>
              <w:jc w:val="center"/>
              <w:rPr>
                <w:rFonts w:ascii="Times New Roman" w:hAnsi="Times New Roman" w:cs="Times New Roman"/>
                <w:sz w:val="28"/>
                <w:szCs w:val="28"/>
              </w:rPr>
            </w:pPr>
            <w:r>
              <w:rPr>
                <w:rFonts w:ascii="Times New Roman" w:hAnsi="Times New Roman" w:cs="Times New Roman"/>
                <w:sz w:val="28"/>
                <w:szCs w:val="28"/>
              </w:rPr>
              <w:t>Коды</w:t>
            </w:r>
          </w:p>
        </w:tc>
      </w:tr>
      <w:tr w:rsidR="005A7292" w:rsidTr="00E40B54">
        <w:tblPrEx>
          <w:tblCellMar>
            <w:top w:w="0" w:type="dxa"/>
            <w:bottom w:w="0" w:type="dxa"/>
          </w:tblCellMar>
        </w:tblPrEx>
        <w:trPr>
          <w:trHeight w:val="347"/>
        </w:trPr>
        <w:tc>
          <w:tcPr>
            <w:tcW w:w="3082" w:type="dxa"/>
            <w:tcBorders>
              <w:top w:val="nil"/>
              <w:left w:val="nil"/>
              <w:bottom w:val="nil"/>
            </w:tcBorders>
            <w:vAlign w:val="center"/>
          </w:tcPr>
          <w:p w:rsidR="005A7292" w:rsidRPr="00986DBC" w:rsidRDefault="005A7292" w:rsidP="00E40B54">
            <w:pPr>
              <w:spacing w:line="240" w:lineRule="exact"/>
              <w:ind w:left="-142"/>
              <w:jc w:val="right"/>
              <w:rPr>
                <w:sz w:val="28"/>
                <w:szCs w:val="28"/>
              </w:rPr>
            </w:pPr>
            <w:r w:rsidRPr="00986DBC">
              <w:rPr>
                <w:sz w:val="28"/>
                <w:szCs w:val="28"/>
              </w:rPr>
              <w:t>Форма по ОКУД</w:t>
            </w:r>
          </w:p>
        </w:tc>
        <w:tc>
          <w:tcPr>
            <w:tcW w:w="1196" w:type="dxa"/>
            <w:vAlign w:val="center"/>
          </w:tcPr>
          <w:p w:rsidR="005A7292" w:rsidRDefault="005A7292" w:rsidP="00E40B54">
            <w:pPr>
              <w:pStyle w:val="ConsPlusNonformat"/>
              <w:tabs>
                <w:tab w:val="left" w:pos="13320"/>
              </w:tabs>
              <w:jc w:val="center"/>
              <w:rPr>
                <w:rFonts w:ascii="Times New Roman" w:hAnsi="Times New Roman" w:cs="Times New Roman"/>
                <w:sz w:val="28"/>
                <w:szCs w:val="28"/>
              </w:rPr>
            </w:pPr>
            <w:r w:rsidRPr="00DC4812">
              <w:rPr>
                <w:rFonts w:ascii="Times New Roman" w:hAnsi="Times New Roman" w:cs="Times New Roman"/>
                <w:sz w:val="28"/>
                <w:szCs w:val="28"/>
              </w:rPr>
              <w:t>0506</w:t>
            </w:r>
            <w:r>
              <w:rPr>
                <w:rFonts w:ascii="Times New Roman" w:hAnsi="Times New Roman" w:cs="Times New Roman"/>
                <w:sz w:val="28"/>
                <w:szCs w:val="28"/>
              </w:rPr>
              <w:t>5</w:t>
            </w:r>
            <w:r w:rsidRPr="00DC4812">
              <w:rPr>
                <w:rFonts w:ascii="Times New Roman" w:hAnsi="Times New Roman" w:cs="Times New Roman"/>
                <w:sz w:val="28"/>
                <w:szCs w:val="28"/>
              </w:rPr>
              <w:t>01</w:t>
            </w:r>
          </w:p>
        </w:tc>
      </w:tr>
      <w:tr w:rsidR="005A7292" w:rsidTr="00E40B54">
        <w:tblPrEx>
          <w:tblCellMar>
            <w:top w:w="0" w:type="dxa"/>
            <w:bottom w:w="0" w:type="dxa"/>
          </w:tblCellMar>
        </w:tblPrEx>
        <w:trPr>
          <w:trHeight w:val="180"/>
        </w:trPr>
        <w:tc>
          <w:tcPr>
            <w:tcW w:w="3082" w:type="dxa"/>
            <w:tcBorders>
              <w:top w:val="nil"/>
              <w:left w:val="nil"/>
              <w:bottom w:val="nil"/>
            </w:tcBorders>
            <w:vAlign w:val="center"/>
          </w:tcPr>
          <w:p w:rsidR="005A7292" w:rsidRPr="00DB68B3" w:rsidRDefault="005A7292" w:rsidP="00E40B54">
            <w:pPr>
              <w:spacing w:line="240" w:lineRule="exact"/>
              <w:jc w:val="right"/>
              <w:rPr>
                <w:sz w:val="28"/>
                <w:szCs w:val="28"/>
              </w:rPr>
            </w:pPr>
            <w:r>
              <w:rPr>
                <w:sz w:val="28"/>
                <w:szCs w:val="28"/>
              </w:rPr>
              <w:t xml:space="preserve">Дата </w:t>
            </w: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r w:rsidR="005A7292" w:rsidTr="00E40B54">
        <w:tblPrEx>
          <w:tblCellMar>
            <w:top w:w="0" w:type="dxa"/>
            <w:bottom w:w="0" w:type="dxa"/>
          </w:tblCellMar>
        </w:tblPrEx>
        <w:trPr>
          <w:trHeight w:val="558"/>
        </w:trPr>
        <w:tc>
          <w:tcPr>
            <w:tcW w:w="3082" w:type="dxa"/>
            <w:tcBorders>
              <w:top w:val="nil"/>
              <w:left w:val="nil"/>
              <w:bottom w:val="nil"/>
            </w:tcBorders>
            <w:vAlign w:val="center"/>
          </w:tcPr>
          <w:p w:rsidR="005A7292" w:rsidRDefault="005A7292" w:rsidP="00E40B54">
            <w:pPr>
              <w:spacing w:line="240" w:lineRule="exact"/>
              <w:ind w:left="-142"/>
              <w:jc w:val="right"/>
              <w:rPr>
                <w:sz w:val="28"/>
                <w:szCs w:val="28"/>
              </w:rPr>
            </w:pPr>
            <w:r>
              <w:rPr>
                <w:sz w:val="28"/>
                <w:szCs w:val="28"/>
              </w:rPr>
              <w:lastRenderedPageBreak/>
              <w:t xml:space="preserve">Код по </w:t>
            </w:r>
            <w:proofErr w:type="gramStart"/>
            <w:r>
              <w:rPr>
                <w:sz w:val="28"/>
                <w:szCs w:val="28"/>
              </w:rPr>
              <w:t>сводному</w:t>
            </w:r>
            <w:proofErr w:type="gramEnd"/>
            <w:r>
              <w:rPr>
                <w:sz w:val="28"/>
                <w:szCs w:val="28"/>
              </w:rPr>
              <w:t xml:space="preserve"> </w:t>
            </w:r>
          </w:p>
          <w:p w:rsidR="005A7292" w:rsidRPr="00986DBC" w:rsidRDefault="005A7292" w:rsidP="00E40B54">
            <w:pPr>
              <w:spacing w:line="240" w:lineRule="exact"/>
              <w:ind w:left="-142"/>
              <w:jc w:val="right"/>
              <w:rPr>
                <w:sz w:val="28"/>
                <w:szCs w:val="28"/>
                <w:vertAlign w:val="superscript"/>
              </w:rPr>
            </w:pPr>
            <w:r>
              <w:rPr>
                <w:sz w:val="28"/>
                <w:szCs w:val="28"/>
              </w:rPr>
              <w:t>реес</w:t>
            </w:r>
            <w:r>
              <w:rPr>
                <w:sz w:val="28"/>
                <w:szCs w:val="28"/>
              </w:rPr>
              <w:t>т</w:t>
            </w:r>
            <w:r>
              <w:rPr>
                <w:sz w:val="28"/>
                <w:szCs w:val="28"/>
              </w:rPr>
              <w:t>ру</w:t>
            </w: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r w:rsidR="005A7292" w:rsidTr="00E40B54">
        <w:tblPrEx>
          <w:tblCellMar>
            <w:top w:w="0" w:type="dxa"/>
            <w:bottom w:w="0" w:type="dxa"/>
          </w:tblCellMar>
        </w:tblPrEx>
        <w:trPr>
          <w:trHeight w:val="180"/>
        </w:trPr>
        <w:tc>
          <w:tcPr>
            <w:tcW w:w="3082" w:type="dxa"/>
            <w:tcBorders>
              <w:top w:val="nil"/>
              <w:left w:val="nil"/>
              <w:bottom w:val="nil"/>
            </w:tcBorders>
            <w:vAlign w:val="center"/>
          </w:tcPr>
          <w:p w:rsidR="005A7292" w:rsidRPr="00DB68B3" w:rsidRDefault="005A7292" w:rsidP="00E40B54">
            <w:pPr>
              <w:spacing w:line="240" w:lineRule="exact"/>
              <w:jc w:val="right"/>
              <w:rPr>
                <w:sz w:val="28"/>
                <w:szCs w:val="28"/>
              </w:rPr>
            </w:pPr>
            <w:r>
              <w:rPr>
                <w:sz w:val="28"/>
                <w:szCs w:val="28"/>
              </w:rPr>
              <w:t>По ОКВЭД</w:t>
            </w: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r w:rsidR="005A7292" w:rsidTr="00E40B54">
        <w:tblPrEx>
          <w:tblCellMar>
            <w:top w:w="0" w:type="dxa"/>
            <w:bottom w:w="0" w:type="dxa"/>
          </w:tblCellMar>
        </w:tblPrEx>
        <w:trPr>
          <w:trHeight w:val="180"/>
        </w:trPr>
        <w:tc>
          <w:tcPr>
            <w:tcW w:w="3082" w:type="dxa"/>
            <w:tcBorders>
              <w:top w:val="nil"/>
              <w:left w:val="nil"/>
              <w:bottom w:val="nil"/>
            </w:tcBorders>
            <w:vAlign w:val="center"/>
          </w:tcPr>
          <w:p w:rsidR="005A7292" w:rsidRPr="00DB68B3" w:rsidRDefault="005A7292" w:rsidP="00E40B54">
            <w:pPr>
              <w:spacing w:line="240" w:lineRule="exact"/>
              <w:jc w:val="right"/>
              <w:rPr>
                <w:sz w:val="28"/>
                <w:szCs w:val="28"/>
              </w:rPr>
            </w:pPr>
            <w:r>
              <w:rPr>
                <w:sz w:val="28"/>
                <w:szCs w:val="28"/>
              </w:rPr>
              <w:t>По ОКВЭД</w:t>
            </w: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r w:rsidR="005A7292" w:rsidTr="00E40B54">
        <w:tblPrEx>
          <w:tblCellMar>
            <w:top w:w="0" w:type="dxa"/>
            <w:bottom w:w="0" w:type="dxa"/>
          </w:tblCellMar>
        </w:tblPrEx>
        <w:trPr>
          <w:trHeight w:val="180"/>
        </w:trPr>
        <w:tc>
          <w:tcPr>
            <w:tcW w:w="3082" w:type="dxa"/>
            <w:tcBorders>
              <w:top w:val="nil"/>
              <w:left w:val="nil"/>
              <w:bottom w:val="nil"/>
            </w:tcBorders>
            <w:vAlign w:val="center"/>
          </w:tcPr>
          <w:p w:rsidR="005A7292" w:rsidRPr="00DB68B3" w:rsidRDefault="005A7292" w:rsidP="00E40B54">
            <w:pPr>
              <w:spacing w:line="233" w:lineRule="auto"/>
              <w:jc w:val="right"/>
              <w:rPr>
                <w:sz w:val="28"/>
                <w:szCs w:val="28"/>
              </w:rPr>
            </w:pPr>
            <w:r>
              <w:rPr>
                <w:sz w:val="28"/>
                <w:szCs w:val="28"/>
              </w:rPr>
              <w:t>По ОКВЭД</w:t>
            </w: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r w:rsidR="005A7292" w:rsidTr="00E40B54">
        <w:tblPrEx>
          <w:tblCellMar>
            <w:top w:w="0" w:type="dxa"/>
            <w:bottom w:w="0" w:type="dxa"/>
          </w:tblCellMar>
        </w:tblPrEx>
        <w:trPr>
          <w:trHeight w:val="180"/>
        </w:trPr>
        <w:tc>
          <w:tcPr>
            <w:tcW w:w="3082" w:type="dxa"/>
            <w:tcBorders>
              <w:top w:val="nil"/>
              <w:left w:val="nil"/>
              <w:bottom w:val="nil"/>
            </w:tcBorders>
            <w:vAlign w:val="center"/>
          </w:tcPr>
          <w:p w:rsidR="005A7292" w:rsidRPr="00DB68B3" w:rsidRDefault="005A7292" w:rsidP="00E40B54">
            <w:pPr>
              <w:spacing w:line="233" w:lineRule="auto"/>
              <w:jc w:val="right"/>
              <w:rPr>
                <w:sz w:val="28"/>
                <w:szCs w:val="28"/>
              </w:rPr>
            </w:pPr>
          </w:p>
        </w:tc>
        <w:tc>
          <w:tcPr>
            <w:tcW w:w="1196" w:type="dxa"/>
          </w:tcPr>
          <w:p w:rsidR="005A7292" w:rsidRDefault="005A7292" w:rsidP="00E40B54">
            <w:pPr>
              <w:pStyle w:val="ConsPlusNonformat"/>
              <w:tabs>
                <w:tab w:val="left" w:pos="13320"/>
              </w:tabs>
              <w:rPr>
                <w:rFonts w:ascii="Times New Roman" w:hAnsi="Times New Roman" w:cs="Times New Roman"/>
                <w:sz w:val="28"/>
                <w:szCs w:val="28"/>
              </w:rPr>
            </w:pPr>
          </w:p>
        </w:tc>
      </w:tr>
    </w:tbl>
    <w:p w:rsidR="005A7292" w:rsidRPr="003B656C" w:rsidRDefault="005A7292" w:rsidP="005A7292">
      <w:pPr>
        <w:pStyle w:val="ConsPlusNonformat"/>
        <w:jc w:val="center"/>
        <w:rPr>
          <w:rFonts w:ascii="Times New Roman" w:hAnsi="Times New Roman" w:cs="Times New Roman"/>
          <w:sz w:val="10"/>
          <w:szCs w:val="10"/>
        </w:rPr>
      </w:pPr>
    </w:p>
    <w:p w:rsidR="005A7292" w:rsidRPr="00EE04E6" w:rsidRDefault="005A7292" w:rsidP="005A7292">
      <w:pPr>
        <w:pStyle w:val="ConsPlusNonformat"/>
        <w:tabs>
          <w:tab w:val="left" w:pos="13320"/>
        </w:tabs>
        <w:spacing w:line="230" w:lineRule="auto"/>
        <w:ind w:firstLine="720"/>
        <w:rPr>
          <w:rFonts w:ascii="Times New Roman" w:hAnsi="Times New Roman" w:cs="Times New Roman"/>
          <w:sz w:val="28"/>
          <w:szCs w:val="28"/>
        </w:rPr>
      </w:pPr>
      <w:r w:rsidRPr="00414DDF">
        <w:rPr>
          <w:rFonts w:ascii="Times New Roman" w:hAnsi="Times New Roman" w:cs="Times New Roman"/>
          <w:sz w:val="28"/>
          <w:szCs w:val="28"/>
        </w:rPr>
        <w:t>Наименован</w:t>
      </w:r>
      <w:r>
        <w:rPr>
          <w:rFonts w:ascii="Times New Roman" w:hAnsi="Times New Roman" w:cs="Times New Roman"/>
          <w:sz w:val="28"/>
          <w:szCs w:val="28"/>
        </w:rPr>
        <w:t>ие муниципального учреждения Левокумского муниципального о</w:t>
      </w:r>
      <w:r>
        <w:rPr>
          <w:rFonts w:ascii="Times New Roman" w:hAnsi="Times New Roman" w:cs="Times New Roman"/>
          <w:sz w:val="28"/>
          <w:szCs w:val="28"/>
        </w:rPr>
        <w:t>к</w:t>
      </w:r>
      <w:r>
        <w:rPr>
          <w:rFonts w:ascii="Times New Roman" w:hAnsi="Times New Roman" w:cs="Times New Roman"/>
          <w:sz w:val="28"/>
          <w:szCs w:val="28"/>
        </w:rPr>
        <w:t xml:space="preserve">руга </w:t>
      </w:r>
      <w:r w:rsidRPr="00283B74">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u w:val="single"/>
        </w:rPr>
        <w:t>____________________________________________________________</w:t>
      </w:r>
      <w:r w:rsidRPr="00F92442">
        <w:rPr>
          <w:rFonts w:ascii="Times New Roman" w:hAnsi="Times New Roman" w:cs="Times New Roman"/>
          <w:color w:val="FFFFFF"/>
          <w:sz w:val="28"/>
          <w:szCs w:val="28"/>
          <w:u w:val="single"/>
        </w:rPr>
        <w:t>.</w:t>
      </w:r>
    </w:p>
    <w:p w:rsidR="005A7292" w:rsidRPr="00F92442" w:rsidRDefault="005A7292" w:rsidP="005A7292">
      <w:pPr>
        <w:pStyle w:val="ConsPlusNonformat"/>
        <w:spacing w:line="230" w:lineRule="auto"/>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sidRPr="00F92442">
        <w:rPr>
          <w:rFonts w:ascii="Times New Roman" w:hAnsi="Times New Roman" w:cs="Times New Roman"/>
          <w:sz w:val="28"/>
          <w:szCs w:val="28"/>
        </w:rPr>
        <w:t>.</w:t>
      </w:r>
    </w:p>
    <w:p w:rsidR="005A7292" w:rsidRDefault="005A7292" w:rsidP="005A7292">
      <w:pPr>
        <w:pStyle w:val="ConsPlusNonformat"/>
        <w:spacing w:line="230" w:lineRule="auto"/>
        <w:ind w:firstLine="720"/>
        <w:rPr>
          <w:rFonts w:ascii="Times New Roman" w:hAnsi="Times New Roman" w:cs="Times New Roman"/>
          <w:sz w:val="28"/>
          <w:szCs w:val="28"/>
          <w:u w:val="single"/>
        </w:rPr>
      </w:pPr>
      <w:r w:rsidRPr="00EE04E6">
        <w:rPr>
          <w:rFonts w:ascii="Times New Roman" w:hAnsi="Times New Roman" w:cs="Times New Roman"/>
          <w:sz w:val="28"/>
          <w:szCs w:val="28"/>
        </w:rPr>
        <w:t xml:space="preserve">Виды деятельности </w:t>
      </w:r>
      <w:r>
        <w:rPr>
          <w:rFonts w:ascii="Times New Roman" w:hAnsi="Times New Roman" w:cs="Times New Roman"/>
          <w:sz w:val="28"/>
          <w:szCs w:val="28"/>
        </w:rPr>
        <w:t>муниципального у</w:t>
      </w:r>
      <w:r w:rsidRPr="00EE04E6">
        <w:rPr>
          <w:rFonts w:ascii="Times New Roman" w:hAnsi="Times New Roman" w:cs="Times New Roman"/>
          <w:sz w:val="28"/>
          <w:szCs w:val="28"/>
        </w:rPr>
        <w:t xml:space="preserve">чреждения </w:t>
      </w:r>
      <w:r>
        <w:rPr>
          <w:rFonts w:ascii="Times New Roman" w:hAnsi="Times New Roman" w:cs="Times New Roman"/>
          <w:sz w:val="28"/>
          <w:szCs w:val="28"/>
        </w:rPr>
        <w:t xml:space="preserve">Левокумского муниципального округа </w:t>
      </w:r>
      <w:r w:rsidRPr="00283B74">
        <w:rPr>
          <w:rFonts w:ascii="Times New Roman" w:hAnsi="Times New Roman" w:cs="Times New Roman"/>
          <w:sz w:val="28"/>
          <w:szCs w:val="28"/>
        </w:rPr>
        <w:t>Ставропольского края:</w:t>
      </w:r>
      <w:r w:rsidRPr="00EE04E6">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w:t>
      </w:r>
      <w:r>
        <w:rPr>
          <w:rFonts w:ascii="Times New Roman" w:hAnsi="Times New Roman" w:cs="Times New Roman"/>
          <w:sz w:val="28"/>
          <w:szCs w:val="28"/>
          <w:u w:val="single"/>
        </w:rPr>
        <w:t xml:space="preserve">                                                                                                                                                                                                                                     </w:t>
      </w:r>
    </w:p>
    <w:p w:rsidR="005A7292" w:rsidRPr="00F9253E" w:rsidRDefault="005A7292" w:rsidP="005A7292">
      <w:pPr>
        <w:pStyle w:val="ConsPlusNonformat"/>
        <w:spacing w:line="230" w:lineRule="auto"/>
        <w:rPr>
          <w:rFonts w:ascii="Times New Roman" w:hAnsi="Times New Roman" w:cs="Times New Roman"/>
          <w:color w:val="FFFFFF"/>
          <w:sz w:val="28"/>
          <w:szCs w:val="28"/>
        </w:rPr>
      </w:pPr>
      <w:r>
        <w:rPr>
          <w:noProof/>
          <w:spacing w:val="-4"/>
          <w:sz w:val="28"/>
          <w:szCs w:val="28"/>
        </w:rPr>
        <w:pict>
          <v:shape id="_x0000_s1047" type="#_x0000_t202" style="position:absolute;margin-left:-6.6pt;margin-top:10.1pt;width:735.6pt;height:79.5pt;z-index:251664384" filled="f" stroked="f">
            <v:textbox>
              <w:txbxContent>
                <w:p w:rsidR="005A7292" w:rsidRPr="00F92442" w:rsidRDefault="005A7292" w:rsidP="005A7292">
                  <w:pPr>
                    <w:spacing w:line="180" w:lineRule="exact"/>
                    <w:ind w:right="3255"/>
                    <w:jc w:val="both"/>
                    <w:rPr>
                      <w:spacing w:val="-6"/>
                      <w:sz w:val="20"/>
                      <w:szCs w:val="20"/>
                    </w:rPr>
                  </w:pPr>
                  <w:proofErr w:type="gramStart"/>
                  <w:r w:rsidRPr="00F92442">
                    <w:rPr>
                      <w:spacing w:val="-6"/>
                      <w:sz w:val="20"/>
                      <w:szCs w:val="20"/>
                    </w:rPr>
                    <w:t xml:space="preserve">(указывается вид деятельности </w:t>
                  </w:r>
                  <w:r>
                    <w:rPr>
                      <w:spacing w:val="-6"/>
                      <w:sz w:val="20"/>
                      <w:szCs w:val="20"/>
                    </w:rPr>
                    <w:t>муниципального</w:t>
                  </w:r>
                  <w:r w:rsidRPr="00F92442">
                    <w:rPr>
                      <w:spacing w:val="-6"/>
                      <w:sz w:val="20"/>
                      <w:szCs w:val="20"/>
                    </w:rPr>
                    <w:t xml:space="preserve"> учреждения </w:t>
                  </w:r>
                  <w:r>
                    <w:rPr>
                      <w:spacing w:val="-6"/>
                      <w:sz w:val="20"/>
                      <w:szCs w:val="20"/>
                    </w:rPr>
                    <w:t xml:space="preserve">Левокумского муниципального округа </w:t>
                  </w:r>
                  <w:r w:rsidRPr="00F92442">
                    <w:rPr>
                      <w:spacing w:val="-6"/>
                      <w:sz w:val="20"/>
                      <w:szCs w:val="20"/>
                    </w:rPr>
                    <w:t>Ставропольского края из общеросси</w:t>
                  </w:r>
                  <w:r w:rsidRPr="00F92442">
                    <w:rPr>
                      <w:spacing w:val="-6"/>
                      <w:sz w:val="20"/>
                      <w:szCs w:val="20"/>
                    </w:rPr>
                    <w:t>й</w:t>
                  </w:r>
                  <w:r w:rsidRPr="00F92442">
                    <w:rPr>
                      <w:spacing w:val="-6"/>
                      <w:sz w:val="20"/>
                      <w:szCs w:val="20"/>
                    </w:rPr>
                    <w:t>ского базового (отраслевого) перечня (классификатора) государственных и муниципальных услуг, оказываемых физическим лицам (далее – общероссийский базовый перечень), или регионального перечня (классификатора) государственных (муниципальных) услуг, не вкл</w:t>
                  </w:r>
                  <w:r w:rsidRPr="00F92442">
                    <w:rPr>
                      <w:spacing w:val="-6"/>
                      <w:sz w:val="20"/>
                      <w:szCs w:val="20"/>
                    </w:rPr>
                    <w:t>ю</w:t>
                  </w:r>
                  <w:r w:rsidRPr="00F92442">
                    <w:rPr>
                      <w:spacing w:val="-6"/>
                      <w:sz w:val="20"/>
                      <w:szCs w:val="20"/>
                    </w:rPr>
                    <w:t>ченных в общероссийские базовые (отраслевые) перечни (классификаторы) государственных и муниципальных услуг, оказываемых физ</w:t>
                  </w:r>
                  <w:r w:rsidRPr="00F92442">
                    <w:rPr>
                      <w:spacing w:val="-6"/>
                      <w:sz w:val="20"/>
                      <w:szCs w:val="20"/>
                    </w:rPr>
                    <w:t>и</w:t>
                  </w:r>
                  <w:r w:rsidRPr="00F92442">
                    <w:rPr>
                      <w:spacing w:val="-6"/>
                      <w:sz w:val="20"/>
                      <w:szCs w:val="20"/>
                    </w:rPr>
                    <w:t>ческим лицам, и работ, оказание и выполнение которых предусмотрено нормативными правовыми актами Ставропольского</w:t>
                  </w:r>
                  <w:proofErr w:type="gramEnd"/>
                  <w:r w:rsidRPr="00F92442">
                    <w:rPr>
                      <w:spacing w:val="-6"/>
                      <w:sz w:val="20"/>
                      <w:szCs w:val="20"/>
                    </w:rPr>
                    <w:t xml:space="preserve"> </w:t>
                  </w:r>
                  <w:proofErr w:type="gramStart"/>
                  <w:r w:rsidRPr="00F92442">
                    <w:rPr>
                      <w:spacing w:val="-6"/>
                      <w:sz w:val="20"/>
                      <w:szCs w:val="20"/>
                    </w:rPr>
                    <w:t>края (мун</w:t>
                  </w:r>
                  <w:r w:rsidRPr="00F92442">
                    <w:rPr>
                      <w:spacing w:val="-6"/>
                      <w:sz w:val="20"/>
                      <w:szCs w:val="20"/>
                    </w:rPr>
                    <w:t>и</w:t>
                  </w:r>
                  <w:r w:rsidRPr="00F92442">
                    <w:rPr>
                      <w:spacing w:val="-6"/>
                      <w:sz w:val="20"/>
                      <w:szCs w:val="20"/>
                    </w:rPr>
                    <w:t>ципальными правовыми актами</w:t>
                  </w:r>
                  <w:r>
                    <w:rPr>
                      <w:spacing w:val="-6"/>
                      <w:sz w:val="20"/>
                      <w:szCs w:val="20"/>
                    </w:rPr>
                    <w:t xml:space="preserve"> Левокумского муниципального округа</w:t>
                  </w:r>
                  <w:r w:rsidRPr="00F92442">
                    <w:rPr>
                      <w:spacing w:val="-6"/>
                      <w:sz w:val="20"/>
                      <w:szCs w:val="20"/>
                    </w:rPr>
                    <w:t xml:space="preserve"> Ставропольского края), в том числе при осуществлении переда</w:t>
                  </w:r>
                  <w:r w:rsidRPr="00F92442">
                    <w:rPr>
                      <w:spacing w:val="-6"/>
                      <w:sz w:val="20"/>
                      <w:szCs w:val="20"/>
                    </w:rPr>
                    <w:t>н</w:t>
                  </w:r>
                  <w:r w:rsidRPr="00F92442">
                    <w:rPr>
                      <w:spacing w:val="-6"/>
                      <w:sz w:val="20"/>
                      <w:szCs w:val="20"/>
                    </w:rPr>
                    <w:t>ных (органам мест</w:t>
                  </w:r>
                  <w:r>
                    <w:rPr>
                      <w:spacing w:val="-6"/>
                      <w:sz w:val="20"/>
                      <w:szCs w:val="20"/>
                    </w:rPr>
                    <w:t>ного самоуправления</w:t>
                  </w:r>
                  <w:r w:rsidRPr="00F92442">
                    <w:rPr>
                      <w:spacing w:val="-6"/>
                      <w:sz w:val="20"/>
                      <w:szCs w:val="20"/>
                    </w:rPr>
                    <w:t xml:space="preserve"> полномочий Российской Федерации и полномочий по предметам совместного ведения Росси</w:t>
                  </w:r>
                  <w:r w:rsidRPr="00F92442">
                    <w:rPr>
                      <w:spacing w:val="-6"/>
                      <w:sz w:val="20"/>
                      <w:szCs w:val="20"/>
                    </w:rPr>
                    <w:t>й</w:t>
                  </w:r>
                  <w:r w:rsidRPr="00F92442">
                    <w:rPr>
                      <w:spacing w:val="-6"/>
                      <w:sz w:val="20"/>
                      <w:szCs w:val="20"/>
                    </w:rPr>
                    <w:t>ской Федерации и субъектов Российской Федерации (далее  региональный перечень государственных (муниципальных) услуг и р</w:t>
                  </w:r>
                  <w:r w:rsidRPr="00F92442">
                    <w:rPr>
                      <w:spacing w:val="-6"/>
                      <w:sz w:val="20"/>
                      <w:szCs w:val="20"/>
                    </w:rPr>
                    <w:t>а</w:t>
                  </w:r>
                  <w:r w:rsidRPr="00F92442">
                    <w:rPr>
                      <w:spacing w:val="-6"/>
                      <w:sz w:val="20"/>
                      <w:szCs w:val="20"/>
                    </w:rPr>
                    <w:t>бот)</w:t>
                  </w:r>
                  <w:proofErr w:type="gramEnd"/>
                </w:p>
                <w:p w:rsidR="005A7292" w:rsidRDefault="005A7292" w:rsidP="005A7292"/>
                <w:p w:rsidR="005A7292" w:rsidRDefault="005A7292" w:rsidP="005A7292"/>
              </w:txbxContent>
            </v:textbox>
          </v:shape>
        </w:pict>
      </w:r>
      <w:r>
        <w:rPr>
          <w:rFonts w:ascii="Times New Roman" w:hAnsi="Times New Roman" w:cs="Times New Roman"/>
          <w:sz w:val="28"/>
          <w:szCs w:val="28"/>
          <w:u w:val="single"/>
        </w:rPr>
        <w:t xml:space="preserve">                                                                                                                                                                </w:t>
      </w:r>
      <w:r w:rsidRPr="00F92442">
        <w:rPr>
          <w:rFonts w:ascii="Times New Roman" w:hAnsi="Times New Roman" w:cs="Times New Roman"/>
          <w:sz w:val="28"/>
          <w:szCs w:val="28"/>
        </w:rPr>
        <w:t>.</w:t>
      </w:r>
    </w:p>
    <w:p w:rsidR="005A7292" w:rsidRDefault="005A7292" w:rsidP="005A7292">
      <w:pPr>
        <w:spacing w:line="220" w:lineRule="exact"/>
        <w:ind w:right="3255" w:firstLine="709"/>
        <w:rPr>
          <w:spacing w:val="-4"/>
          <w:sz w:val="28"/>
          <w:szCs w:val="28"/>
        </w:rPr>
      </w:pPr>
    </w:p>
    <w:p w:rsidR="005A7292" w:rsidRDefault="005A7292" w:rsidP="005A7292">
      <w:pPr>
        <w:spacing w:line="220" w:lineRule="exact"/>
        <w:ind w:right="3255" w:firstLine="709"/>
        <w:rPr>
          <w:spacing w:val="-4"/>
          <w:sz w:val="28"/>
          <w:szCs w:val="28"/>
        </w:rPr>
      </w:pPr>
    </w:p>
    <w:p w:rsidR="005A7292" w:rsidRDefault="005A7292" w:rsidP="005A7292">
      <w:pPr>
        <w:spacing w:line="220" w:lineRule="exact"/>
        <w:ind w:right="3255" w:firstLine="709"/>
        <w:rPr>
          <w:spacing w:val="-4"/>
          <w:sz w:val="28"/>
          <w:szCs w:val="28"/>
        </w:rPr>
      </w:pPr>
    </w:p>
    <w:p w:rsidR="005A7292" w:rsidRDefault="005A7292" w:rsidP="005A7292">
      <w:pPr>
        <w:spacing w:line="220" w:lineRule="exact"/>
        <w:ind w:right="3255" w:firstLine="709"/>
        <w:rPr>
          <w:spacing w:val="-4"/>
          <w:sz w:val="28"/>
          <w:szCs w:val="28"/>
        </w:rPr>
      </w:pPr>
    </w:p>
    <w:p w:rsidR="005A7292" w:rsidRDefault="005A7292" w:rsidP="005A7292">
      <w:pPr>
        <w:spacing w:line="220" w:lineRule="exact"/>
        <w:ind w:right="3255" w:firstLine="709"/>
        <w:rPr>
          <w:spacing w:val="-4"/>
          <w:sz w:val="28"/>
          <w:szCs w:val="28"/>
        </w:rPr>
      </w:pPr>
    </w:p>
    <w:p w:rsidR="005A7292" w:rsidRPr="0075438A" w:rsidRDefault="005A7292" w:rsidP="005A7292">
      <w:pPr>
        <w:spacing w:line="220" w:lineRule="exact"/>
        <w:ind w:right="3255" w:firstLine="709"/>
        <w:rPr>
          <w:spacing w:val="-4"/>
          <w:sz w:val="20"/>
          <w:szCs w:val="20"/>
        </w:rPr>
      </w:pPr>
    </w:p>
    <w:p w:rsidR="005A7292" w:rsidRPr="00651A01" w:rsidRDefault="005A7292" w:rsidP="005A7292">
      <w:pPr>
        <w:spacing w:line="240" w:lineRule="exact"/>
        <w:ind w:right="3255" w:firstLine="709"/>
      </w:pPr>
      <w:r w:rsidRPr="003B656C">
        <w:rPr>
          <w:spacing w:val="-4"/>
          <w:sz w:val="28"/>
          <w:szCs w:val="28"/>
        </w:rPr>
        <w:t xml:space="preserve">Периодичность </w:t>
      </w:r>
      <w:r w:rsidRPr="00833536">
        <w:rPr>
          <w:spacing w:val="-4"/>
          <w:sz w:val="28"/>
          <w:szCs w:val="28"/>
        </w:rPr>
        <w:t>представления отчета</w:t>
      </w:r>
      <w:r w:rsidRPr="00833536">
        <w:rPr>
          <w:sz w:val="28"/>
          <w:szCs w:val="28"/>
        </w:rPr>
        <w:t>:</w:t>
      </w:r>
      <w:proofErr w:type="gramStart"/>
      <w:r w:rsidRPr="00833536">
        <w:rPr>
          <w:sz w:val="28"/>
          <w:szCs w:val="28"/>
          <w:u w:val="single"/>
        </w:rPr>
        <w:t xml:space="preserve">  </w:t>
      </w:r>
      <w:r>
        <w:rPr>
          <w:sz w:val="28"/>
          <w:szCs w:val="28"/>
          <w:u w:val="single"/>
        </w:rPr>
        <w:t xml:space="preserve">                                                                                     </w:t>
      </w:r>
      <w:r w:rsidRPr="00750B89">
        <w:rPr>
          <w:color w:val="FFFFFF"/>
          <w:sz w:val="28"/>
          <w:szCs w:val="28"/>
          <w:u w:val="single"/>
        </w:rPr>
        <w:t>.</w:t>
      </w:r>
      <w:proofErr w:type="gramEnd"/>
      <w:r>
        <w:rPr>
          <w:sz w:val="28"/>
          <w:szCs w:val="28"/>
          <w:u w:val="single"/>
        </w:rPr>
        <w:t xml:space="preserve">              </w:t>
      </w:r>
    </w:p>
    <w:p w:rsidR="005A7292" w:rsidRDefault="005A7292" w:rsidP="005A7292">
      <w:pPr>
        <w:pStyle w:val="ConsPlusNonformat"/>
        <w:spacing w:line="180" w:lineRule="exact"/>
        <w:rPr>
          <w:rFonts w:ascii="Times New Roman" w:hAnsi="Times New Roman" w:cs="Times New Roman"/>
          <w:spacing w:val="-6"/>
        </w:rPr>
      </w:pPr>
      <w:r>
        <w:rPr>
          <w:rFonts w:ascii="Times New Roman" w:hAnsi="Times New Roman" w:cs="Times New Roman"/>
        </w:rPr>
        <w:t xml:space="preserve">                                                                                                                </w:t>
      </w:r>
      <w:proofErr w:type="gramStart"/>
      <w:r>
        <w:rPr>
          <w:rFonts w:ascii="Times New Roman" w:hAnsi="Times New Roman" w:cs="Times New Roman"/>
        </w:rPr>
        <w:t>(</w:t>
      </w:r>
      <w:r w:rsidRPr="003B656C">
        <w:rPr>
          <w:rFonts w:ascii="Times New Roman" w:hAnsi="Times New Roman" w:cs="Times New Roman"/>
          <w:spacing w:val="-6"/>
        </w:rPr>
        <w:t xml:space="preserve">указывается в соответствии с периодичностью, установленной в </w:t>
      </w:r>
      <w:proofErr w:type="gramEnd"/>
    </w:p>
    <w:p w:rsidR="005A7292" w:rsidRPr="003B656C" w:rsidRDefault="005A7292" w:rsidP="005A7292">
      <w:pPr>
        <w:pStyle w:val="ConsPlusNonformat"/>
        <w:spacing w:line="180" w:lineRule="exact"/>
        <w:rPr>
          <w:rFonts w:ascii="Times New Roman" w:hAnsi="Times New Roman" w:cs="Times New Roman"/>
          <w:spacing w:val="-6"/>
        </w:rPr>
      </w:pPr>
      <w:r>
        <w:rPr>
          <w:rFonts w:ascii="Times New Roman" w:hAnsi="Times New Roman" w:cs="Times New Roman"/>
          <w:spacing w:val="-6"/>
        </w:rPr>
        <w:t xml:space="preserve">                                                                                                                                                               муниципальном</w:t>
      </w:r>
      <w:r w:rsidRPr="003B656C">
        <w:rPr>
          <w:rFonts w:ascii="Times New Roman" w:hAnsi="Times New Roman" w:cs="Times New Roman"/>
          <w:spacing w:val="-6"/>
        </w:rPr>
        <w:t xml:space="preserve"> </w:t>
      </w:r>
      <w:proofErr w:type="gramStart"/>
      <w:r w:rsidRPr="003B656C">
        <w:rPr>
          <w:rFonts w:ascii="Times New Roman" w:hAnsi="Times New Roman" w:cs="Times New Roman"/>
          <w:spacing w:val="-6"/>
        </w:rPr>
        <w:t>задании</w:t>
      </w:r>
      <w:proofErr w:type="gramEnd"/>
      <w:r w:rsidRPr="003B656C">
        <w:rPr>
          <w:rFonts w:ascii="Times New Roman" w:hAnsi="Times New Roman" w:cs="Times New Roman"/>
          <w:spacing w:val="-6"/>
        </w:rPr>
        <w:t>)</w:t>
      </w:r>
    </w:p>
    <w:p w:rsidR="005A7292" w:rsidRDefault="005A7292" w:rsidP="005A7292">
      <w:pPr>
        <w:pStyle w:val="ConsPlusNonformat"/>
        <w:jc w:val="center"/>
        <w:rPr>
          <w:rFonts w:ascii="Times New Roman" w:hAnsi="Times New Roman" w:cs="Times New Roman"/>
          <w:sz w:val="28"/>
          <w:szCs w:val="28"/>
        </w:rPr>
      </w:pPr>
    </w:p>
    <w:p w:rsidR="005A7292" w:rsidRPr="0068386F" w:rsidRDefault="005A7292" w:rsidP="005A7292">
      <w:pPr>
        <w:pStyle w:val="ConsPlusNonformat"/>
        <w:jc w:val="center"/>
        <w:rPr>
          <w:rFonts w:ascii="Times New Roman" w:hAnsi="Times New Roman" w:cs="Times New Roman"/>
          <w:sz w:val="28"/>
          <w:szCs w:val="28"/>
          <w:vertAlign w:val="superscript"/>
        </w:rPr>
      </w:pPr>
      <w:r w:rsidRPr="00070D72">
        <w:rPr>
          <w:rFonts w:ascii="Times New Roman" w:hAnsi="Times New Roman" w:cs="Times New Roman"/>
          <w:sz w:val="28"/>
          <w:szCs w:val="28"/>
        </w:rPr>
        <w:t xml:space="preserve">Часть </w:t>
      </w:r>
      <w:r>
        <w:rPr>
          <w:rFonts w:ascii="Times New Roman" w:hAnsi="Times New Roman" w:cs="Times New Roman"/>
          <w:sz w:val="28"/>
          <w:szCs w:val="28"/>
          <w:lang w:val="en-US"/>
        </w:rPr>
        <w:t>I</w:t>
      </w:r>
      <w:r w:rsidRPr="00070D72">
        <w:rPr>
          <w:rFonts w:ascii="Times New Roman" w:hAnsi="Times New Roman" w:cs="Times New Roman"/>
          <w:sz w:val="28"/>
          <w:szCs w:val="28"/>
        </w:rPr>
        <w:t>. Сведения об оказы</w:t>
      </w:r>
      <w:r>
        <w:rPr>
          <w:rFonts w:ascii="Times New Roman" w:hAnsi="Times New Roman" w:cs="Times New Roman"/>
          <w:sz w:val="28"/>
          <w:szCs w:val="28"/>
        </w:rPr>
        <w:t>ваемых муниципальных услугах</w:t>
      </w:r>
      <w:proofErr w:type="gramStart"/>
      <w:r>
        <w:rPr>
          <w:rFonts w:ascii="Times New Roman" w:hAnsi="Times New Roman" w:cs="Times New Roman"/>
          <w:sz w:val="28"/>
          <w:szCs w:val="28"/>
          <w:vertAlign w:val="superscript"/>
        </w:rPr>
        <w:t>1</w:t>
      </w:r>
      <w:proofErr w:type="gramEnd"/>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Раздел ______</w:t>
      </w:r>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_x0000_s1048" type="#_x0000_t202" style="position:absolute;left:0;text-align:left;margin-left:677.7pt;margin-top:10.25pt;width:51pt;height:143.25pt;z-index:251665408">
            <v:textbox>
              <w:txbxContent>
                <w:p w:rsidR="005A7292" w:rsidRDefault="005A7292" w:rsidP="005A7292"/>
              </w:txbxContent>
            </v:textbox>
          </v:shape>
        </w:pic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0"/>
        <w:gridCol w:w="1080"/>
      </w:tblGrid>
      <w:tr w:rsidR="005A7292" w:rsidTr="00E40B54">
        <w:tblPrEx>
          <w:tblCellMar>
            <w:top w:w="0" w:type="dxa"/>
            <w:bottom w:w="0" w:type="dxa"/>
          </w:tblCellMar>
        </w:tblPrEx>
        <w:trPr>
          <w:trHeight w:val="1080"/>
        </w:trPr>
        <w:tc>
          <w:tcPr>
            <w:tcW w:w="2940" w:type="dxa"/>
            <w:tcBorders>
              <w:top w:val="nil"/>
              <w:left w:val="nil"/>
              <w:bottom w:val="nil"/>
              <w:right w:val="nil"/>
            </w:tcBorders>
          </w:tcPr>
          <w:p w:rsidR="005A7292" w:rsidRDefault="005A7292" w:rsidP="00E40B54">
            <w:pPr>
              <w:pStyle w:val="ConsPlusNonformat"/>
              <w:spacing w:line="235" w:lineRule="auto"/>
              <w:jc w:val="right"/>
              <w:rPr>
                <w:rFonts w:ascii="Times New Roman" w:hAnsi="Times New Roman" w:cs="Times New Roman"/>
                <w:sz w:val="28"/>
                <w:szCs w:val="28"/>
              </w:rPr>
            </w:pPr>
            <w:r>
              <w:rPr>
                <w:rFonts w:ascii="Times New Roman" w:hAnsi="Times New Roman" w:cs="Times New Roman"/>
                <w:sz w:val="28"/>
                <w:szCs w:val="28"/>
              </w:rPr>
              <w:t>Код муниципальной услуги в соо</w:t>
            </w:r>
            <w:r>
              <w:rPr>
                <w:rFonts w:ascii="Times New Roman" w:hAnsi="Times New Roman" w:cs="Times New Roman"/>
                <w:sz w:val="28"/>
                <w:szCs w:val="28"/>
              </w:rPr>
              <w:t>т</w:t>
            </w:r>
            <w:r>
              <w:rPr>
                <w:rFonts w:ascii="Times New Roman" w:hAnsi="Times New Roman" w:cs="Times New Roman"/>
                <w:sz w:val="28"/>
                <w:szCs w:val="28"/>
              </w:rPr>
              <w:t xml:space="preserve">ветствии с </w:t>
            </w:r>
            <w:proofErr w:type="gramStart"/>
            <w:r w:rsidRPr="0018701A">
              <w:rPr>
                <w:rFonts w:ascii="Times New Roman" w:hAnsi="Times New Roman" w:cs="Times New Roman"/>
                <w:sz w:val="28"/>
                <w:szCs w:val="28"/>
              </w:rPr>
              <w:t>общероссийским</w:t>
            </w:r>
            <w:proofErr w:type="gramEnd"/>
            <w:r w:rsidRPr="0018701A">
              <w:rPr>
                <w:rFonts w:ascii="Times New Roman" w:hAnsi="Times New Roman" w:cs="Times New Roman"/>
                <w:sz w:val="28"/>
                <w:szCs w:val="28"/>
              </w:rPr>
              <w:t xml:space="preserve">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базовым перечн</w:t>
            </w:r>
            <w:r>
              <w:rPr>
                <w:rFonts w:ascii="Times New Roman" w:hAnsi="Times New Roman" w:cs="Times New Roman"/>
                <w:sz w:val="28"/>
                <w:szCs w:val="28"/>
              </w:rPr>
              <w:t>ем</w:t>
            </w:r>
            <w:r w:rsidRPr="0018701A">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18701A">
              <w:rPr>
                <w:rFonts w:ascii="Times New Roman" w:hAnsi="Times New Roman" w:cs="Times New Roman"/>
                <w:sz w:val="28"/>
                <w:szCs w:val="28"/>
              </w:rPr>
              <w:t>региональны</w:t>
            </w:r>
            <w:r>
              <w:rPr>
                <w:rFonts w:ascii="Times New Roman" w:hAnsi="Times New Roman" w:cs="Times New Roman"/>
                <w:sz w:val="28"/>
                <w:szCs w:val="28"/>
              </w:rPr>
              <w:t>м</w:t>
            </w:r>
          </w:p>
          <w:p w:rsidR="005A7292" w:rsidRDefault="005A7292" w:rsidP="00E40B54">
            <w:pPr>
              <w:pStyle w:val="ConsPlusNonformat"/>
              <w:spacing w:line="235"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Pr="0018701A">
              <w:rPr>
                <w:rFonts w:ascii="Times New Roman" w:hAnsi="Times New Roman" w:cs="Times New Roman"/>
                <w:sz w:val="28"/>
                <w:szCs w:val="28"/>
              </w:rPr>
              <w:t>ереч</w:t>
            </w:r>
            <w:r>
              <w:rPr>
                <w:rFonts w:ascii="Times New Roman" w:hAnsi="Times New Roman" w:cs="Times New Roman"/>
                <w:sz w:val="28"/>
                <w:szCs w:val="28"/>
              </w:rPr>
              <w:t>нем</w:t>
            </w:r>
            <w:r w:rsidRPr="0018701A">
              <w:rPr>
                <w:rFonts w:ascii="Times New Roman" w:hAnsi="Times New Roman" w:cs="Times New Roman"/>
                <w:sz w:val="28"/>
                <w:szCs w:val="28"/>
              </w:rPr>
              <w:t xml:space="preserve">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государс</w:t>
            </w:r>
            <w:r w:rsidRPr="0018701A">
              <w:rPr>
                <w:rFonts w:ascii="Times New Roman" w:hAnsi="Times New Roman" w:cs="Times New Roman"/>
                <w:sz w:val="28"/>
                <w:szCs w:val="28"/>
              </w:rPr>
              <w:t>т</w:t>
            </w:r>
            <w:r w:rsidRPr="0018701A">
              <w:rPr>
                <w:rFonts w:ascii="Times New Roman" w:hAnsi="Times New Roman" w:cs="Times New Roman"/>
                <w:sz w:val="28"/>
                <w:szCs w:val="28"/>
              </w:rPr>
              <w:t xml:space="preserve">венных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 xml:space="preserve">(муниципальных)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услуг и р</w:t>
            </w:r>
            <w:r w:rsidRPr="0018701A">
              <w:rPr>
                <w:rFonts w:ascii="Times New Roman" w:hAnsi="Times New Roman" w:cs="Times New Roman"/>
                <w:sz w:val="28"/>
                <w:szCs w:val="28"/>
              </w:rPr>
              <w:t>а</w:t>
            </w:r>
            <w:r w:rsidRPr="0018701A">
              <w:rPr>
                <w:rFonts w:ascii="Times New Roman" w:hAnsi="Times New Roman" w:cs="Times New Roman"/>
                <w:sz w:val="28"/>
                <w:szCs w:val="28"/>
              </w:rPr>
              <w:t>бот</w:t>
            </w:r>
          </w:p>
        </w:tc>
        <w:tc>
          <w:tcPr>
            <w:tcW w:w="1080" w:type="dxa"/>
            <w:tcBorders>
              <w:top w:val="nil"/>
              <w:left w:val="nil"/>
              <w:bottom w:val="nil"/>
              <w:right w:val="nil"/>
            </w:tcBorders>
          </w:tcPr>
          <w:p w:rsidR="005A7292" w:rsidRDefault="005A7292" w:rsidP="00E40B54">
            <w:pPr>
              <w:pStyle w:val="ConsPlusNonformat"/>
              <w:jc w:val="both"/>
              <w:rPr>
                <w:rFonts w:ascii="Times New Roman" w:hAnsi="Times New Roman" w:cs="Times New Roman"/>
                <w:sz w:val="28"/>
                <w:szCs w:val="28"/>
              </w:rPr>
            </w:pPr>
          </w:p>
        </w:tc>
      </w:tr>
    </w:tbl>
    <w:p w:rsidR="005A7292" w:rsidRDefault="005A7292" w:rsidP="005A7292">
      <w:pPr>
        <w:pStyle w:val="ConsPlusNonformat"/>
        <w:ind w:firstLine="720"/>
        <w:rPr>
          <w:rFonts w:ascii="Times New Roman" w:hAnsi="Times New Roman" w:cs="Times New Roman"/>
          <w:sz w:val="28"/>
          <w:szCs w:val="28"/>
          <w:u w:val="single"/>
        </w:rPr>
      </w:pPr>
      <w:r>
        <w:rPr>
          <w:rFonts w:ascii="Times New Roman" w:hAnsi="Times New Roman" w:cs="Times New Roman"/>
          <w:sz w:val="28"/>
          <w:szCs w:val="28"/>
        </w:rPr>
        <w:lastRenderedPageBreak/>
        <w:t>1. Наименование муниципальной услуги:</w:t>
      </w: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750B89">
        <w:rPr>
          <w:rFonts w:ascii="Times New Roman" w:hAnsi="Times New Roman" w:cs="Times New Roman"/>
          <w:color w:val="FFFFFF"/>
          <w:sz w:val="28"/>
          <w:szCs w:val="28"/>
          <w:u w:val="single"/>
        </w:rPr>
        <w:t>.</w:t>
      </w:r>
      <w:proofErr w:type="gramEnd"/>
    </w:p>
    <w:p w:rsidR="005A7292" w:rsidRPr="00750B89" w:rsidRDefault="005A7292" w:rsidP="005A7292">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sidRPr="00750B89">
        <w:rPr>
          <w:rFonts w:ascii="Times New Roman" w:hAnsi="Times New Roman" w:cs="Times New Roman"/>
          <w:color w:val="FFFFFF"/>
          <w:sz w:val="28"/>
          <w:szCs w:val="28"/>
          <w:u w:val="single"/>
        </w:rPr>
        <w:t>.</w:t>
      </w:r>
    </w:p>
    <w:p w:rsidR="005A7292" w:rsidRPr="00750B89" w:rsidRDefault="005A7292" w:rsidP="005A7292">
      <w:pPr>
        <w:pStyle w:val="ConsPlusNonformat"/>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750B89">
        <w:rPr>
          <w:rFonts w:ascii="Times New Roman" w:hAnsi="Times New Roman" w:cs="Times New Roman"/>
          <w:sz w:val="28"/>
          <w:szCs w:val="28"/>
        </w:rPr>
        <w:t>.</w:t>
      </w:r>
    </w:p>
    <w:p w:rsidR="005A7292" w:rsidRPr="00750B89" w:rsidRDefault="005A7292" w:rsidP="005A7292">
      <w:pPr>
        <w:pStyle w:val="ConsPlusNonformat"/>
        <w:ind w:firstLine="720"/>
        <w:rPr>
          <w:rFonts w:ascii="Times New Roman" w:hAnsi="Times New Roman" w:cs="Times New Roman"/>
          <w:sz w:val="28"/>
          <w:szCs w:val="28"/>
        </w:rPr>
      </w:pPr>
      <w:r w:rsidRPr="00070D72">
        <w:rPr>
          <w:rFonts w:ascii="Times New Roman" w:hAnsi="Times New Roman" w:cs="Times New Roman"/>
          <w:sz w:val="28"/>
          <w:szCs w:val="28"/>
        </w:rPr>
        <w:t xml:space="preserve">2. Категории потребителей </w:t>
      </w:r>
      <w:r>
        <w:rPr>
          <w:rFonts w:ascii="Times New Roman" w:hAnsi="Times New Roman" w:cs="Times New Roman"/>
          <w:sz w:val="28"/>
          <w:szCs w:val="28"/>
        </w:rPr>
        <w:t>муниципальной</w:t>
      </w:r>
      <w:r w:rsidRPr="00070D72">
        <w:rPr>
          <w:rFonts w:ascii="Times New Roman" w:hAnsi="Times New Roman" w:cs="Times New Roman"/>
          <w:sz w:val="28"/>
          <w:szCs w:val="28"/>
        </w:rPr>
        <w:t xml:space="preserve"> услуги</w:t>
      </w:r>
      <w:r>
        <w:rPr>
          <w:rFonts w:ascii="Times New Roman" w:hAnsi="Times New Roman" w:cs="Times New Roman"/>
          <w:sz w:val="28"/>
          <w:szCs w:val="28"/>
        </w:rPr>
        <w:t>:</w:t>
      </w:r>
      <w:proofErr w:type="gramStart"/>
      <w:r w:rsidRPr="00D17DB6">
        <w:rPr>
          <w:rFonts w:ascii="Times New Roman" w:hAnsi="Times New Roman" w:cs="Times New Roman"/>
          <w:sz w:val="28"/>
          <w:szCs w:val="28"/>
          <w:u w:val="single"/>
        </w:rPr>
        <w:t xml:space="preserve">                                                                </w:t>
      </w:r>
      <w:r w:rsidRPr="00D17DB6">
        <w:rPr>
          <w:rFonts w:ascii="Times New Roman" w:hAnsi="Times New Roman" w:cs="Times New Roman"/>
          <w:color w:val="FFFFFF"/>
          <w:sz w:val="28"/>
          <w:szCs w:val="28"/>
        </w:rPr>
        <w:t>.</w:t>
      </w:r>
      <w:proofErr w:type="gramEnd"/>
    </w:p>
    <w:p w:rsidR="005A7292" w:rsidRPr="00750B89" w:rsidRDefault="005A7292" w:rsidP="005A7292">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sidRPr="00750B89">
        <w:rPr>
          <w:rFonts w:ascii="Times New Roman" w:hAnsi="Times New Roman" w:cs="Times New Roman"/>
          <w:color w:val="FFFFFF"/>
          <w:sz w:val="28"/>
          <w:szCs w:val="28"/>
          <w:u w:val="single"/>
        </w:rPr>
        <w:t>.</w:t>
      </w:r>
    </w:p>
    <w:p w:rsidR="005A7292" w:rsidRPr="00750B89" w:rsidRDefault="005A7292" w:rsidP="005A7292">
      <w:pPr>
        <w:pStyle w:val="ConsPlusNonformat"/>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750B89">
        <w:rPr>
          <w:rFonts w:ascii="Times New Roman" w:hAnsi="Times New Roman" w:cs="Times New Roman"/>
          <w:sz w:val="28"/>
          <w:szCs w:val="28"/>
        </w:rPr>
        <w:t>.</w:t>
      </w:r>
    </w:p>
    <w:p w:rsidR="005A7292" w:rsidRDefault="005A7292" w:rsidP="005A7292">
      <w:pPr>
        <w:pStyle w:val="ConsPlusNonformat"/>
        <w:jc w:val="both"/>
        <w:rPr>
          <w:rFonts w:ascii="Times New Roman" w:hAnsi="Times New Roman" w:cs="Times New Roman"/>
          <w:sz w:val="28"/>
          <w:szCs w:val="28"/>
        </w:rPr>
      </w:pPr>
    </w:p>
    <w:p w:rsidR="005A7292" w:rsidRDefault="005A7292" w:rsidP="005A7292">
      <w:pPr>
        <w:pStyle w:val="ConsPlusNonformat"/>
        <w:jc w:val="both"/>
        <w:rPr>
          <w:rFonts w:ascii="Times New Roman" w:hAnsi="Times New Roman" w:cs="Times New Roman"/>
          <w:sz w:val="28"/>
          <w:szCs w:val="28"/>
        </w:rPr>
      </w:pPr>
    </w:p>
    <w:p w:rsidR="005A7292" w:rsidRDefault="005A7292" w:rsidP="005A7292">
      <w:pPr>
        <w:pStyle w:val="ConsPlusNonformat"/>
        <w:jc w:val="both"/>
        <w:rPr>
          <w:rFonts w:ascii="Times New Roman" w:hAnsi="Times New Roman" w:cs="Times New Roman"/>
          <w:sz w:val="28"/>
          <w:szCs w:val="28"/>
        </w:rPr>
      </w:pPr>
    </w:p>
    <w:p w:rsidR="005A7292" w:rsidRPr="00414DDF" w:rsidRDefault="005A7292" w:rsidP="005A7292">
      <w:pPr>
        <w:pStyle w:val="ConsPlusNonformat"/>
        <w:ind w:firstLine="709"/>
        <w:jc w:val="both"/>
        <w:rPr>
          <w:rFonts w:ascii="Times New Roman" w:hAnsi="Times New Roman" w:cs="Times New Roman"/>
          <w:sz w:val="28"/>
          <w:szCs w:val="28"/>
        </w:rPr>
      </w:pPr>
      <w:r w:rsidRPr="00414DDF">
        <w:rPr>
          <w:rFonts w:ascii="Times New Roman" w:hAnsi="Times New Roman" w:cs="Times New Roman"/>
          <w:sz w:val="28"/>
          <w:szCs w:val="28"/>
        </w:rPr>
        <w:t>3.</w:t>
      </w:r>
      <w:r w:rsidRPr="005B455A">
        <w:t xml:space="preserve"> </w:t>
      </w:r>
      <w:r w:rsidRPr="005B455A">
        <w:rPr>
          <w:rFonts w:ascii="Times New Roman" w:hAnsi="Times New Roman" w:cs="Times New Roman"/>
          <w:sz w:val="28"/>
          <w:szCs w:val="28"/>
        </w:rPr>
        <w:t xml:space="preserve">Сведения о фактическом достижении показателей, характеризующих объем и (или) качество </w:t>
      </w:r>
      <w:r>
        <w:rPr>
          <w:rFonts w:ascii="Times New Roman" w:hAnsi="Times New Roman" w:cs="Times New Roman"/>
          <w:sz w:val="28"/>
          <w:szCs w:val="28"/>
        </w:rPr>
        <w:t>муниципальной</w:t>
      </w:r>
      <w:r w:rsidRPr="005B455A">
        <w:rPr>
          <w:rFonts w:ascii="Times New Roman" w:hAnsi="Times New Roman" w:cs="Times New Roman"/>
          <w:sz w:val="28"/>
          <w:szCs w:val="28"/>
        </w:rPr>
        <w:t xml:space="preserve"> у</w:t>
      </w:r>
      <w:r w:rsidRPr="005B455A">
        <w:rPr>
          <w:rFonts w:ascii="Times New Roman" w:hAnsi="Times New Roman" w:cs="Times New Roman"/>
          <w:sz w:val="28"/>
          <w:szCs w:val="28"/>
        </w:rPr>
        <w:t>с</w:t>
      </w:r>
      <w:r w:rsidRPr="005B455A">
        <w:rPr>
          <w:rFonts w:ascii="Times New Roman" w:hAnsi="Times New Roman" w:cs="Times New Roman"/>
          <w:sz w:val="28"/>
          <w:szCs w:val="28"/>
        </w:rPr>
        <w:t>луги</w:t>
      </w:r>
      <w:r>
        <w:rPr>
          <w:rFonts w:ascii="Times New Roman" w:hAnsi="Times New Roman" w:cs="Times New Roman"/>
          <w:sz w:val="28"/>
          <w:szCs w:val="28"/>
        </w:rPr>
        <w:t>:</w:t>
      </w:r>
    </w:p>
    <w:p w:rsidR="005A7292" w:rsidRPr="00414DDF" w:rsidRDefault="005A7292" w:rsidP="005A7292">
      <w:pPr>
        <w:pStyle w:val="ConsPlusNonformat"/>
        <w:ind w:firstLine="720"/>
        <w:rPr>
          <w:rFonts w:ascii="Times New Roman" w:hAnsi="Times New Roman" w:cs="Times New Roman"/>
          <w:sz w:val="28"/>
          <w:szCs w:val="28"/>
          <w:vertAlign w:val="superscript"/>
        </w:rPr>
      </w:pPr>
      <w:r w:rsidRPr="00414DDF">
        <w:rPr>
          <w:rFonts w:ascii="Times New Roman" w:hAnsi="Times New Roman" w:cs="Times New Roman"/>
          <w:sz w:val="28"/>
          <w:szCs w:val="28"/>
        </w:rPr>
        <w:t>3.1.</w:t>
      </w:r>
      <w:r w:rsidRPr="005B455A">
        <w:t xml:space="preserve"> </w:t>
      </w:r>
      <w:r w:rsidRPr="005B455A">
        <w:rPr>
          <w:rFonts w:ascii="Times New Roman" w:hAnsi="Times New Roman" w:cs="Times New Roman"/>
          <w:sz w:val="28"/>
          <w:szCs w:val="28"/>
        </w:rPr>
        <w:t xml:space="preserve">Сведения о фактическом достижении показателей, характеризующих качество </w:t>
      </w:r>
      <w:r>
        <w:rPr>
          <w:rFonts w:ascii="Times New Roman" w:hAnsi="Times New Roman" w:cs="Times New Roman"/>
          <w:sz w:val="28"/>
          <w:szCs w:val="28"/>
        </w:rPr>
        <w:t>муниципальной</w:t>
      </w:r>
      <w:r w:rsidRPr="005B455A">
        <w:rPr>
          <w:rFonts w:ascii="Times New Roman" w:hAnsi="Times New Roman" w:cs="Times New Roman"/>
          <w:sz w:val="28"/>
          <w:szCs w:val="28"/>
        </w:rPr>
        <w:t xml:space="preserve"> услуги</w:t>
      </w:r>
      <w:r>
        <w:rPr>
          <w:rFonts w:ascii="Times New Roman" w:hAnsi="Times New Roman" w:cs="Times New Roman"/>
          <w:sz w:val="28"/>
          <w:szCs w:val="28"/>
        </w:rPr>
        <w:t>:</w:t>
      </w:r>
    </w:p>
    <w:p w:rsidR="005A7292" w:rsidRPr="00700B9C" w:rsidRDefault="005A7292" w:rsidP="005A7292">
      <w:pPr>
        <w:autoSpaceDE w:val="0"/>
        <w:autoSpaceDN w:val="0"/>
        <w:adjustRightInd w:val="0"/>
        <w:jc w:val="both"/>
        <w:rPr>
          <w:sz w:val="16"/>
          <w:szCs w:val="16"/>
        </w:rPr>
      </w:pPr>
    </w:p>
    <w:tbl>
      <w:tblPr>
        <w:tblW w:w="15797"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3"/>
        <w:gridCol w:w="1125"/>
        <w:gridCol w:w="1088"/>
        <w:gridCol w:w="1099"/>
        <w:gridCol w:w="1123"/>
        <w:gridCol w:w="1166"/>
        <w:gridCol w:w="1039"/>
        <w:gridCol w:w="854"/>
        <w:gridCol w:w="809"/>
        <w:gridCol w:w="1062"/>
        <w:gridCol w:w="1063"/>
        <w:gridCol w:w="1155"/>
        <w:gridCol w:w="1129"/>
        <w:gridCol w:w="1591"/>
        <w:gridCol w:w="761"/>
      </w:tblGrid>
      <w:tr w:rsidR="005A7292" w:rsidRPr="00B52DC8" w:rsidTr="00E40B54">
        <w:trPr>
          <w:cantSplit/>
          <w:trHeight w:val="258"/>
          <w:jc w:val="center"/>
        </w:trPr>
        <w:tc>
          <w:tcPr>
            <w:tcW w:w="733" w:type="dxa"/>
            <w:vMerge w:val="restart"/>
            <w:vAlign w:val="center"/>
          </w:tcPr>
          <w:p w:rsidR="005A7292" w:rsidRPr="0068386F"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Ун</w:t>
            </w:r>
            <w:r w:rsidRPr="00B52DC8">
              <w:rPr>
                <w:rFonts w:ascii="Times New Roman" w:hAnsi="Times New Roman" w:cs="Times New Roman"/>
                <w:sz w:val="24"/>
                <w:szCs w:val="24"/>
              </w:rPr>
              <w:t>и</w:t>
            </w:r>
            <w:r w:rsidRPr="00B52DC8">
              <w:rPr>
                <w:rFonts w:ascii="Times New Roman" w:hAnsi="Times New Roman" w:cs="Times New Roman"/>
                <w:sz w:val="24"/>
                <w:szCs w:val="24"/>
              </w:rPr>
              <w:t>кал</w:t>
            </w:r>
            <w:r w:rsidRPr="00B52DC8">
              <w:rPr>
                <w:rFonts w:ascii="Times New Roman" w:hAnsi="Times New Roman" w:cs="Times New Roman"/>
                <w:sz w:val="24"/>
                <w:szCs w:val="24"/>
              </w:rPr>
              <w:t>ь</w:t>
            </w:r>
            <w:r w:rsidRPr="00B52DC8">
              <w:rPr>
                <w:rFonts w:ascii="Times New Roman" w:hAnsi="Times New Roman" w:cs="Times New Roman"/>
                <w:sz w:val="24"/>
                <w:szCs w:val="24"/>
              </w:rPr>
              <w:t>ный н</w:t>
            </w:r>
            <w:r w:rsidRPr="00B52DC8">
              <w:rPr>
                <w:rFonts w:ascii="Times New Roman" w:hAnsi="Times New Roman" w:cs="Times New Roman"/>
                <w:sz w:val="24"/>
                <w:szCs w:val="24"/>
              </w:rPr>
              <w:t>о</w:t>
            </w:r>
            <w:r w:rsidRPr="00B52DC8">
              <w:rPr>
                <w:rFonts w:ascii="Times New Roman" w:hAnsi="Times New Roman" w:cs="Times New Roman"/>
                <w:sz w:val="24"/>
                <w:szCs w:val="24"/>
              </w:rPr>
              <w:t>мер ре</w:t>
            </w:r>
            <w:r w:rsidRPr="00B52DC8">
              <w:rPr>
                <w:rFonts w:ascii="Times New Roman" w:hAnsi="Times New Roman" w:cs="Times New Roman"/>
                <w:sz w:val="24"/>
                <w:szCs w:val="24"/>
              </w:rPr>
              <w:t>е</w:t>
            </w:r>
            <w:r w:rsidRPr="00B52DC8">
              <w:rPr>
                <w:rFonts w:ascii="Times New Roman" w:hAnsi="Times New Roman" w:cs="Times New Roman"/>
                <w:sz w:val="24"/>
                <w:szCs w:val="24"/>
              </w:rPr>
              <w:t>стр</w:t>
            </w:r>
            <w:r w:rsidRPr="00B52DC8">
              <w:rPr>
                <w:rFonts w:ascii="Times New Roman" w:hAnsi="Times New Roman" w:cs="Times New Roman"/>
                <w:sz w:val="24"/>
                <w:szCs w:val="24"/>
              </w:rPr>
              <w:t>о</w:t>
            </w:r>
            <w:r w:rsidRPr="00B52DC8">
              <w:rPr>
                <w:rFonts w:ascii="Times New Roman" w:hAnsi="Times New Roman" w:cs="Times New Roman"/>
                <w:sz w:val="24"/>
                <w:szCs w:val="24"/>
              </w:rPr>
              <w:t>вой зап</w:t>
            </w:r>
            <w:r w:rsidRPr="00B52DC8">
              <w:rPr>
                <w:rFonts w:ascii="Times New Roman" w:hAnsi="Times New Roman" w:cs="Times New Roman"/>
                <w:sz w:val="24"/>
                <w:szCs w:val="24"/>
              </w:rPr>
              <w:t>и</w:t>
            </w:r>
            <w:r w:rsidRPr="00B52DC8">
              <w:rPr>
                <w:rFonts w:ascii="Times New Roman" w:hAnsi="Times New Roman" w:cs="Times New Roman"/>
                <w:sz w:val="24"/>
                <w:szCs w:val="24"/>
              </w:rPr>
              <w:t>си</w:t>
            </w:r>
            <w:proofErr w:type="gramStart"/>
            <w:r>
              <w:rPr>
                <w:rFonts w:ascii="Times New Roman" w:hAnsi="Times New Roman" w:cs="Times New Roman"/>
                <w:sz w:val="24"/>
                <w:szCs w:val="24"/>
                <w:vertAlign w:val="superscript"/>
              </w:rPr>
              <w:t>2</w:t>
            </w:r>
            <w:proofErr w:type="gramEnd"/>
          </w:p>
        </w:tc>
        <w:tc>
          <w:tcPr>
            <w:tcW w:w="3312" w:type="dxa"/>
            <w:gridSpan w:val="3"/>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характеризу</w:t>
            </w:r>
            <w:r w:rsidRPr="00B52DC8">
              <w:rPr>
                <w:rFonts w:ascii="Times New Roman" w:hAnsi="Times New Roman" w:cs="Times New Roman"/>
                <w:sz w:val="24"/>
                <w:szCs w:val="24"/>
              </w:rPr>
              <w:t>ю</w:t>
            </w:r>
            <w:r w:rsidRPr="00B52DC8">
              <w:rPr>
                <w:rFonts w:ascii="Times New Roman" w:hAnsi="Times New Roman" w:cs="Times New Roman"/>
                <w:sz w:val="24"/>
                <w:szCs w:val="24"/>
              </w:rPr>
              <w:t xml:space="preserve">щий содержание </w:t>
            </w:r>
            <w:r w:rsidRPr="0007320E">
              <w:rPr>
                <w:rFonts w:ascii="Times New Roman" w:hAnsi="Times New Roman" w:cs="Times New Roman"/>
                <w:sz w:val="24"/>
                <w:szCs w:val="24"/>
              </w:rPr>
              <w:t>муниципальной</w:t>
            </w:r>
            <w:r w:rsidRPr="00B52DC8">
              <w:rPr>
                <w:rFonts w:ascii="Times New Roman" w:hAnsi="Times New Roman" w:cs="Times New Roman"/>
                <w:sz w:val="24"/>
                <w:szCs w:val="24"/>
              </w:rPr>
              <w:t xml:space="preserve"> услуги</w:t>
            </w:r>
          </w:p>
        </w:tc>
        <w:tc>
          <w:tcPr>
            <w:tcW w:w="2289" w:type="dxa"/>
            <w:gridSpan w:val="2"/>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w:t>
            </w:r>
            <w:r w:rsidRPr="00B52DC8">
              <w:rPr>
                <w:rFonts w:ascii="Times New Roman" w:hAnsi="Times New Roman" w:cs="Times New Roman"/>
                <w:sz w:val="24"/>
                <w:szCs w:val="24"/>
              </w:rPr>
              <w:t>к</w:t>
            </w:r>
            <w:r w:rsidRPr="00B52DC8">
              <w:rPr>
                <w:rFonts w:ascii="Times New Roman" w:hAnsi="Times New Roman" w:cs="Times New Roman"/>
                <w:sz w:val="24"/>
                <w:szCs w:val="24"/>
              </w:rPr>
              <w:t>теризующий усл</w:t>
            </w:r>
            <w:r w:rsidRPr="00B52DC8">
              <w:rPr>
                <w:rFonts w:ascii="Times New Roman" w:hAnsi="Times New Roman" w:cs="Times New Roman"/>
                <w:sz w:val="24"/>
                <w:szCs w:val="24"/>
              </w:rPr>
              <w:t>о</w:t>
            </w:r>
            <w:r w:rsidRPr="00B52DC8">
              <w:rPr>
                <w:rFonts w:ascii="Times New Roman" w:hAnsi="Times New Roman" w:cs="Times New Roman"/>
                <w:sz w:val="24"/>
                <w:szCs w:val="24"/>
              </w:rPr>
              <w:t>вия (формы) оказ</w:t>
            </w:r>
            <w:r w:rsidRPr="00B52DC8">
              <w:rPr>
                <w:rFonts w:ascii="Times New Roman" w:hAnsi="Times New Roman" w:cs="Times New Roman"/>
                <w:sz w:val="24"/>
                <w:szCs w:val="24"/>
              </w:rPr>
              <w:t>а</w:t>
            </w:r>
            <w:r w:rsidRPr="00B52DC8">
              <w:rPr>
                <w:rFonts w:ascii="Times New Roman" w:hAnsi="Times New Roman" w:cs="Times New Roman"/>
                <w:sz w:val="24"/>
                <w:szCs w:val="24"/>
              </w:rPr>
              <w:t xml:space="preserve">ния </w:t>
            </w:r>
            <w:r w:rsidRPr="0007320E">
              <w:rPr>
                <w:rFonts w:ascii="Times New Roman" w:hAnsi="Times New Roman" w:cs="Times New Roman"/>
                <w:sz w:val="24"/>
                <w:szCs w:val="24"/>
              </w:rPr>
              <w:t>муниципальной</w:t>
            </w:r>
            <w:r w:rsidRPr="00B52DC8">
              <w:rPr>
                <w:rFonts w:ascii="Times New Roman" w:hAnsi="Times New Roman" w:cs="Times New Roman"/>
                <w:sz w:val="24"/>
                <w:szCs w:val="24"/>
              </w:rPr>
              <w:t xml:space="preserve"> услуги</w:t>
            </w:r>
          </w:p>
        </w:tc>
        <w:tc>
          <w:tcPr>
            <w:tcW w:w="9463" w:type="dxa"/>
            <w:gridSpan w:val="9"/>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Показатель качества </w:t>
            </w:r>
            <w:r w:rsidRPr="0007320E">
              <w:rPr>
                <w:rFonts w:ascii="Times New Roman" w:hAnsi="Times New Roman" w:cs="Times New Roman"/>
                <w:sz w:val="24"/>
                <w:szCs w:val="24"/>
              </w:rPr>
              <w:t>муниципальной</w:t>
            </w:r>
            <w:r w:rsidRPr="00B52DC8">
              <w:rPr>
                <w:rFonts w:ascii="Times New Roman" w:hAnsi="Times New Roman" w:cs="Times New Roman"/>
                <w:sz w:val="24"/>
                <w:szCs w:val="24"/>
              </w:rPr>
              <w:t xml:space="preserve"> услуги</w:t>
            </w:r>
          </w:p>
        </w:tc>
      </w:tr>
      <w:tr w:rsidR="005A7292" w:rsidRPr="00B52DC8" w:rsidTr="00E40B54">
        <w:trPr>
          <w:cantSplit/>
          <w:trHeight w:val="389"/>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331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289"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наим</w:t>
            </w:r>
            <w:r w:rsidRPr="00B52DC8">
              <w:rPr>
                <w:rFonts w:ascii="Times New Roman" w:hAnsi="Times New Roman" w:cs="Times New Roman"/>
                <w:sz w:val="24"/>
                <w:szCs w:val="24"/>
              </w:rPr>
              <w:t>е</w:t>
            </w:r>
            <w:r w:rsidRPr="00B52DC8">
              <w:rPr>
                <w:rFonts w:ascii="Times New Roman" w:hAnsi="Times New Roman" w:cs="Times New Roman"/>
                <w:sz w:val="24"/>
                <w:szCs w:val="24"/>
              </w:rPr>
              <w:t>нование показ</w:t>
            </w:r>
            <w:r w:rsidRPr="00B52DC8">
              <w:rPr>
                <w:rFonts w:ascii="Times New Roman" w:hAnsi="Times New Roman" w:cs="Times New Roman"/>
                <w:sz w:val="24"/>
                <w:szCs w:val="24"/>
              </w:rPr>
              <w:t>а</w:t>
            </w:r>
            <w:r w:rsidRPr="00B52DC8">
              <w:rPr>
                <w:rFonts w:ascii="Times New Roman" w:hAnsi="Times New Roman" w:cs="Times New Roman"/>
                <w:sz w:val="24"/>
                <w:szCs w:val="24"/>
              </w:rPr>
              <w:t>теля</w:t>
            </w:r>
            <w:proofErr w:type="gramStart"/>
            <w:r>
              <w:rPr>
                <w:rFonts w:ascii="Times New Roman" w:hAnsi="Times New Roman" w:cs="Times New Roman"/>
                <w:sz w:val="24"/>
                <w:szCs w:val="24"/>
                <w:vertAlign w:val="superscript"/>
              </w:rPr>
              <w:t>2</w:t>
            </w:r>
            <w:proofErr w:type="gramEnd"/>
          </w:p>
        </w:tc>
        <w:tc>
          <w:tcPr>
            <w:tcW w:w="1663" w:type="dxa"/>
            <w:gridSpan w:val="2"/>
            <w:vMerge w:val="restart"/>
            <w:vAlign w:val="center"/>
          </w:tcPr>
          <w:p w:rsidR="005A729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е</w:t>
            </w:r>
            <w:r w:rsidRPr="00B52DC8">
              <w:rPr>
                <w:rFonts w:ascii="Times New Roman" w:hAnsi="Times New Roman" w:cs="Times New Roman"/>
                <w:sz w:val="24"/>
                <w:szCs w:val="24"/>
              </w:rPr>
              <w:t>диница</w:t>
            </w:r>
          </w:p>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 изм</w:t>
            </w:r>
            <w:r w:rsidRPr="00B52DC8">
              <w:rPr>
                <w:rFonts w:ascii="Times New Roman" w:hAnsi="Times New Roman" w:cs="Times New Roman"/>
                <w:sz w:val="24"/>
                <w:szCs w:val="24"/>
              </w:rPr>
              <w:t>е</w:t>
            </w:r>
            <w:r w:rsidRPr="00B52DC8">
              <w:rPr>
                <w:rFonts w:ascii="Times New Roman" w:hAnsi="Times New Roman" w:cs="Times New Roman"/>
                <w:sz w:val="24"/>
                <w:szCs w:val="24"/>
              </w:rPr>
              <w:t xml:space="preserve">рения </w:t>
            </w:r>
          </w:p>
        </w:tc>
        <w:tc>
          <w:tcPr>
            <w:tcW w:w="3280" w:type="dxa"/>
            <w:gridSpan w:val="3"/>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129"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Pr>
                <w:rFonts w:ascii="Times New Roman" w:hAnsi="Times New Roman" w:cs="Times New Roman"/>
                <w:sz w:val="24"/>
                <w:szCs w:val="24"/>
              </w:rPr>
              <w:t>ное) отклон</w:t>
            </w:r>
            <w:r>
              <w:rPr>
                <w:rFonts w:ascii="Times New Roman" w:hAnsi="Times New Roman" w:cs="Times New Roman"/>
                <w:sz w:val="24"/>
                <w:szCs w:val="24"/>
              </w:rPr>
              <w:t>е</w:t>
            </w:r>
            <w:r w:rsidRPr="000962C7">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4</w:t>
            </w:r>
            <w:proofErr w:type="gramEnd"/>
          </w:p>
        </w:tc>
        <w:tc>
          <w:tcPr>
            <w:tcW w:w="1591" w:type="dxa"/>
            <w:vMerge w:val="restart"/>
            <w:vAlign w:val="center"/>
          </w:tcPr>
          <w:p w:rsidR="005A7292" w:rsidRPr="00CF761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отклоне</w:t>
            </w:r>
            <w:r w:rsidRPr="00CF7612">
              <w:rPr>
                <w:rFonts w:ascii="Times New Roman" w:hAnsi="Times New Roman" w:cs="Times New Roman"/>
                <w:sz w:val="24"/>
                <w:szCs w:val="24"/>
              </w:rPr>
              <w:t xml:space="preserve">ние,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превыша</w:t>
            </w:r>
            <w:r>
              <w:rPr>
                <w:rFonts w:ascii="Times New Roman" w:hAnsi="Times New Roman" w:cs="Times New Roman"/>
                <w:sz w:val="24"/>
                <w:szCs w:val="24"/>
              </w:rPr>
              <w:t>ю</w:t>
            </w:r>
            <w:r>
              <w:rPr>
                <w:rFonts w:ascii="Times New Roman" w:hAnsi="Times New Roman" w:cs="Times New Roman"/>
                <w:sz w:val="24"/>
                <w:szCs w:val="24"/>
              </w:rPr>
              <w:t>щее 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sidRPr="00CF7612">
              <w:rPr>
                <w:rFonts w:ascii="Times New Roman" w:hAnsi="Times New Roman" w:cs="Times New Roman"/>
                <w:sz w:val="24"/>
                <w:szCs w:val="24"/>
              </w:rPr>
              <w:t xml:space="preserve">ное) </w:t>
            </w:r>
            <w:r>
              <w:rPr>
                <w:rFonts w:ascii="Times New Roman" w:hAnsi="Times New Roman" w:cs="Times New Roman"/>
                <w:sz w:val="24"/>
                <w:szCs w:val="24"/>
              </w:rPr>
              <w:t>отклон</w:t>
            </w:r>
            <w:r>
              <w:rPr>
                <w:rFonts w:ascii="Times New Roman" w:hAnsi="Times New Roman" w:cs="Times New Roman"/>
                <w:sz w:val="24"/>
                <w:szCs w:val="24"/>
              </w:rPr>
              <w:t>е</w:t>
            </w:r>
            <w:r>
              <w:rPr>
                <w:rFonts w:ascii="Times New Roman" w:hAnsi="Times New Roman" w:cs="Times New Roman"/>
                <w:sz w:val="24"/>
                <w:szCs w:val="24"/>
              </w:rPr>
              <w:t>ние</w:t>
            </w:r>
            <w:r>
              <w:rPr>
                <w:rFonts w:ascii="Times New Roman" w:hAnsi="Times New Roman" w:cs="Times New Roman"/>
                <w:sz w:val="24"/>
                <w:szCs w:val="24"/>
                <w:vertAlign w:val="superscript"/>
              </w:rPr>
              <w:t>5</w:t>
            </w:r>
          </w:p>
        </w:tc>
        <w:tc>
          <w:tcPr>
            <w:tcW w:w="76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и</w:t>
            </w:r>
            <w:r>
              <w:rPr>
                <w:rFonts w:ascii="Times New Roman" w:hAnsi="Times New Roman" w:cs="Times New Roman"/>
                <w:sz w:val="24"/>
                <w:szCs w:val="24"/>
              </w:rPr>
              <w:t xml:space="preserve">чина </w:t>
            </w:r>
            <w:proofErr w:type="spellStart"/>
            <w:proofErr w:type="gram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кло-нения</w:t>
            </w:r>
            <w:proofErr w:type="spellEnd"/>
            <w:proofErr w:type="gramEnd"/>
          </w:p>
        </w:tc>
      </w:tr>
      <w:tr w:rsidR="005A7292" w:rsidRPr="00B52DC8" w:rsidTr="00E40B54">
        <w:trPr>
          <w:cantSplit/>
          <w:trHeight w:val="276"/>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331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289"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663"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Merge w:val="restart"/>
            <w:vAlign w:val="center"/>
          </w:tcPr>
          <w:p w:rsidR="005A7292" w:rsidRPr="000962C7" w:rsidRDefault="005A7292" w:rsidP="00E40B54">
            <w:pPr>
              <w:pStyle w:val="ConsPlusCell"/>
              <w:jc w:val="center"/>
              <w:rPr>
                <w:rFonts w:ascii="Times New Roman" w:hAnsi="Times New Roman" w:cs="Times New Roman"/>
                <w:sz w:val="24"/>
                <w:szCs w:val="24"/>
              </w:rPr>
            </w:pPr>
            <w:r w:rsidRPr="0007320E">
              <w:rPr>
                <w:rFonts w:ascii="Times New Roman" w:hAnsi="Times New Roman" w:cs="Times New Roman"/>
                <w:sz w:val="24"/>
                <w:szCs w:val="24"/>
              </w:rPr>
              <w:t>утве</w:t>
            </w:r>
            <w:r w:rsidRPr="0007320E">
              <w:rPr>
                <w:rFonts w:ascii="Times New Roman" w:hAnsi="Times New Roman" w:cs="Times New Roman"/>
                <w:sz w:val="24"/>
                <w:szCs w:val="24"/>
              </w:rPr>
              <w:t>р</w:t>
            </w:r>
            <w:r w:rsidRPr="0007320E">
              <w:rPr>
                <w:rFonts w:ascii="Times New Roman" w:hAnsi="Times New Roman" w:cs="Times New Roman"/>
                <w:sz w:val="24"/>
                <w:szCs w:val="24"/>
              </w:rPr>
              <w:t>ждено в</w:t>
            </w:r>
            <w:r>
              <w:rPr>
                <w:rFonts w:ascii="Times New Roman" w:hAnsi="Times New Roman" w:cs="Times New Roman"/>
                <w:sz w:val="24"/>
                <w:szCs w:val="24"/>
              </w:rPr>
              <w:t xml:space="preserve"> муниц</w:t>
            </w:r>
            <w:r>
              <w:rPr>
                <w:rFonts w:ascii="Times New Roman" w:hAnsi="Times New Roman" w:cs="Times New Roman"/>
                <w:sz w:val="24"/>
                <w:szCs w:val="24"/>
              </w:rPr>
              <w:t>и</w:t>
            </w:r>
            <w:r>
              <w:rPr>
                <w:rFonts w:ascii="Times New Roman" w:hAnsi="Times New Roman" w:cs="Times New Roman"/>
                <w:sz w:val="24"/>
                <w:szCs w:val="24"/>
              </w:rPr>
              <w:t>пальном</w:t>
            </w:r>
            <w:r w:rsidRPr="000962C7">
              <w:rPr>
                <w:rFonts w:ascii="Times New Roman" w:hAnsi="Times New Roman" w:cs="Times New Roman"/>
                <w:sz w:val="24"/>
                <w:szCs w:val="24"/>
              </w:rPr>
              <w:t xml:space="preserve"> з</w:t>
            </w:r>
            <w:r w:rsidRPr="000962C7">
              <w:rPr>
                <w:rFonts w:ascii="Times New Roman" w:hAnsi="Times New Roman" w:cs="Times New Roman"/>
                <w:sz w:val="24"/>
                <w:szCs w:val="24"/>
              </w:rPr>
              <w:t>а</w:t>
            </w:r>
            <w:r w:rsidRPr="000962C7">
              <w:rPr>
                <w:rFonts w:ascii="Times New Roman" w:hAnsi="Times New Roman" w:cs="Times New Roman"/>
                <w:sz w:val="24"/>
                <w:szCs w:val="24"/>
              </w:rPr>
              <w:t xml:space="preserve">дании </w:t>
            </w:r>
          </w:p>
          <w:p w:rsidR="005A7292" w:rsidRPr="00F63419" w:rsidRDefault="005A7292" w:rsidP="00E40B54">
            <w:pPr>
              <w:pStyle w:val="ConsPlusCell"/>
              <w:jc w:val="center"/>
              <w:rPr>
                <w:rFonts w:ascii="Times New Roman" w:hAnsi="Times New Roman" w:cs="Times New Roman"/>
                <w:sz w:val="24"/>
                <w:szCs w:val="24"/>
                <w:vertAlign w:val="superscript"/>
              </w:rPr>
            </w:pPr>
            <w:r w:rsidRPr="000962C7">
              <w:rPr>
                <w:rFonts w:ascii="Times New Roman" w:hAnsi="Times New Roman" w:cs="Times New Roman"/>
                <w:sz w:val="24"/>
                <w:szCs w:val="24"/>
              </w:rPr>
              <w:t>на год</w:t>
            </w:r>
            <w:proofErr w:type="gramStart"/>
            <w:r>
              <w:rPr>
                <w:rFonts w:ascii="Times New Roman" w:hAnsi="Times New Roman" w:cs="Times New Roman"/>
                <w:sz w:val="24"/>
                <w:szCs w:val="24"/>
                <w:vertAlign w:val="superscript"/>
              </w:rPr>
              <w:t>2</w:t>
            </w:r>
            <w:proofErr w:type="gramEnd"/>
          </w:p>
        </w:tc>
        <w:tc>
          <w:tcPr>
            <w:tcW w:w="1063"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утве</w:t>
            </w:r>
            <w:r>
              <w:rPr>
                <w:rFonts w:ascii="Times New Roman" w:hAnsi="Times New Roman" w:cs="Times New Roman"/>
                <w:sz w:val="24"/>
                <w:szCs w:val="24"/>
              </w:rPr>
              <w:t>р</w:t>
            </w:r>
            <w:r>
              <w:rPr>
                <w:rFonts w:ascii="Times New Roman" w:hAnsi="Times New Roman" w:cs="Times New Roman"/>
                <w:sz w:val="24"/>
                <w:szCs w:val="24"/>
              </w:rPr>
              <w:t>ждено в муниц</w:t>
            </w:r>
            <w:r>
              <w:rPr>
                <w:rFonts w:ascii="Times New Roman" w:hAnsi="Times New Roman" w:cs="Times New Roman"/>
                <w:sz w:val="24"/>
                <w:szCs w:val="24"/>
              </w:rPr>
              <w:t>и</w:t>
            </w:r>
            <w:r>
              <w:rPr>
                <w:rFonts w:ascii="Times New Roman" w:hAnsi="Times New Roman" w:cs="Times New Roman"/>
                <w:sz w:val="24"/>
                <w:szCs w:val="24"/>
              </w:rPr>
              <w:t>пальном з</w:t>
            </w:r>
            <w:r>
              <w:rPr>
                <w:rFonts w:ascii="Times New Roman" w:hAnsi="Times New Roman" w:cs="Times New Roman"/>
                <w:sz w:val="24"/>
                <w:szCs w:val="24"/>
              </w:rPr>
              <w:t>а</w:t>
            </w:r>
            <w:r>
              <w:rPr>
                <w:rFonts w:ascii="Times New Roman" w:hAnsi="Times New Roman" w:cs="Times New Roman"/>
                <w:sz w:val="24"/>
                <w:szCs w:val="24"/>
              </w:rPr>
              <w:t xml:space="preserve">дании на </w:t>
            </w:r>
            <w:proofErr w:type="gram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четную</w:t>
            </w:r>
            <w:proofErr w:type="gramEnd"/>
            <w:r>
              <w:rPr>
                <w:rFonts w:ascii="Times New Roman" w:hAnsi="Times New Roman" w:cs="Times New Roman"/>
                <w:sz w:val="24"/>
                <w:szCs w:val="24"/>
              </w:rPr>
              <w:t xml:space="preserve"> д</w:t>
            </w:r>
            <w:r>
              <w:rPr>
                <w:rFonts w:ascii="Times New Roman" w:hAnsi="Times New Roman" w:cs="Times New Roman"/>
                <w:sz w:val="24"/>
                <w:szCs w:val="24"/>
              </w:rPr>
              <w:t>а</w:t>
            </w:r>
            <w:r>
              <w:rPr>
                <w:rFonts w:ascii="Times New Roman" w:hAnsi="Times New Roman" w:cs="Times New Roman"/>
                <w:sz w:val="24"/>
                <w:szCs w:val="24"/>
              </w:rPr>
              <w:t>ту</w:t>
            </w:r>
            <w:r>
              <w:rPr>
                <w:rFonts w:ascii="Times New Roman" w:hAnsi="Times New Roman" w:cs="Times New Roman"/>
                <w:sz w:val="24"/>
                <w:szCs w:val="24"/>
                <w:vertAlign w:val="superscript"/>
              </w:rPr>
              <w:t>3</w:t>
            </w:r>
          </w:p>
        </w:tc>
        <w:tc>
          <w:tcPr>
            <w:tcW w:w="1155"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исполн</w:t>
            </w:r>
            <w:r>
              <w:rPr>
                <w:rFonts w:ascii="Times New Roman" w:hAnsi="Times New Roman" w:cs="Times New Roman"/>
                <w:sz w:val="24"/>
                <w:szCs w:val="24"/>
              </w:rPr>
              <w:t>е</w:t>
            </w:r>
            <w:r>
              <w:rPr>
                <w:rFonts w:ascii="Times New Roman" w:hAnsi="Times New Roman" w:cs="Times New Roman"/>
                <w:sz w:val="24"/>
                <w:szCs w:val="24"/>
              </w:rPr>
              <w:t>но на отче</w:t>
            </w:r>
            <w:r>
              <w:rPr>
                <w:rFonts w:ascii="Times New Roman" w:hAnsi="Times New Roman" w:cs="Times New Roman"/>
                <w:sz w:val="24"/>
                <w:szCs w:val="24"/>
              </w:rPr>
              <w:t>т</w:t>
            </w:r>
            <w:r>
              <w:rPr>
                <w:rFonts w:ascii="Times New Roman" w:hAnsi="Times New Roman" w:cs="Times New Roman"/>
                <w:sz w:val="24"/>
                <w:szCs w:val="24"/>
              </w:rPr>
              <w:t>ную дату</w:t>
            </w:r>
          </w:p>
        </w:tc>
        <w:tc>
          <w:tcPr>
            <w:tcW w:w="1129" w:type="dxa"/>
            <w:vMerge/>
            <w:vAlign w:val="center"/>
          </w:tcPr>
          <w:p w:rsidR="005A7292"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76"/>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68386F"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88"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68386F"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9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68386F"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12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68386F"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166"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68386F"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1663"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06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Pr="00CF7612"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375"/>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854" w:type="dxa"/>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наим</w:t>
            </w:r>
            <w:r>
              <w:rPr>
                <w:rFonts w:ascii="Times New Roman" w:hAnsi="Times New Roman" w:cs="Times New Roman"/>
                <w:sz w:val="24"/>
                <w:szCs w:val="24"/>
              </w:rPr>
              <w:t>е</w:t>
            </w:r>
            <w:r>
              <w:rPr>
                <w:rFonts w:ascii="Times New Roman" w:hAnsi="Times New Roman" w:cs="Times New Roman"/>
                <w:sz w:val="24"/>
                <w:szCs w:val="24"/>
              </w:rPr>
              <w:t>нов</w:t>
            </w:r>
            <w:r>
              <w:rPr>
                <w:rFonts w:ascii="Times New Roman" w:hAnsi="Times New Roman" w:cs="Times New Roman"/>
                <w:sz w:val="24"/>
                <w:szCs w:val="24"/>
              </w:rPr>
              <w:t>а</w:t>
            </w:r>
            <w:r>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2</w:t>
            </w:r>
            <w:proofErr w:type="gramEnd"/>
          </w:p>
        </w:tc>
        <w:tc>
          <w:tcPr>
            <w:tcW w:w="809" w:type="dxa"/>
            <w:vAlign w:val="center"/>
          </w:tcPr>
          <w:p w:rsidR="005A7292" w:rsidRPr="00F63419" w:rsidRDefault="005A7292" w:rsidP="00E40B54">
            <w:pPr>
              <w:pStyle w:val="ConsPlusCell"/>
              <w:ind w:left="-113" w:right="-69"/>
              <w:jc w:val="center"/>
              <w:rPr>
                <w:rFonts w:ascii="Times New Roman" w:hAnsi="Times New Roman" w:cs="Times New Roman"/>
                <w:sz w:val="24"/>
                <w:szCs w:val="24"/>
                <w:vertAlign w:val="superscript"/>
              </w:rPr>
            </w:pPr>
            <w:r>
              <w:rPr>
                <w:rFonts w:ascii="Times New Roman" w:hAnsi="Times New Roman" w:cs="Times New Roman"/>
                <w:sz w:val="24"/>
                <w:szCs w:val="24"/>
              </w:rPr>
              <w:t>к</w:t>
            </w:r>
            <w:r w:rsidRPr="00B52DC8">
              <w:rPr>
                <w:rFonts w:ascii="Times New Roman" w:hAnsi="Times New Roman" w:cs="Times New Roman"/>
                <w:sz w:val="24"/>
                <w:szCs w:val="24"/>
              </w:rPr>
              <w:t>од</w:t>
            </w:r>
            <w:r>
              <w:rPr>
                <w:rFonts w:ascii="Times New Roman" w:hAnsi="Times New Roman" w:cs="Times New Roman"/>
                <w:sz w:val="24"/>
                <w:szCs w:val="24"/>
              </w:rPr>
              <w:t xml:space="preserve"> по ОКЕИ</w:t>
            </w:r>
            <w:proofErr w:type="gramStart"/>
            <w:r>
              <w:rPr>
                <w:rFonts w:ascii="Times New Roman" w:hAnsi="Times New Roman" w:cs="Times New Roman"/>
                <w:sz w:val="24"/>
                <w:szCs w:val="24"/>
                <w:vertAlign w:val="superscript"/>
              </w:rPr>
              <w:t>2</w:t>
            </w:r>
            <w:proofErr w:type="gramEnd"/>
          </w:p>
        </w:tc>
        <w:tc>
          <w:tcPr>
            <w:tcW w:w="106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40"/>
          <w:jc w:val="center"/>
        </w:trPr>
        <w:tc>
          <w:tcPr>
            <w:tcW w:w="73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1</w:t>
            </w:r>
          </w:p>
        </w:tc>
        <w:tc>
          <w:tcPr>
            <w:tcW w:w="1125"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2</w:t>
            </w:r>
          </w:p>
        </w:tc>
        <w:tc>
          <w:tcPr>
            <w:tcW w:w="1088"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3</w:t>
            </w:r>
          </w:p>
        </w:tc>
        <w:tc>
          <w:tcPr>
            <w:tcW w:w="109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4</w:t>
            </w:r>
          </w:p>
        </w:tc>
        <w:tc>
          <w:tcPr>
            <w:tcW w:w="112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5</w:t>
            </w:r>
          </w:p>
        </w:tc>
        <w:tc>
          <w:tcPr>
            <w:tcW w:w="1166"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6</w:t>
            </w: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9</w:t>
            </w: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5A7292" w:rsidRPr="00B52DC8" w:rsidTr="00E40B54">
        <w:trPr>
          <w:cantSplit/>
          <w:trHeight w:val="325"/>
          <w:jc w:val="center"/>
        </w:trPr>
        <w:tc>
          <w:tcPr>
            <w:tcW w:w="73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183"/>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183"/>
          <w:jc w:val="center"/>
        </w:trPr>
        <w:tc>
          <w:tcPr>
            <w:tcW w:w="73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bl>
    <w:p w:rsidR="005A7292" w:rsidRDefault="005A7292" w:rsidP="005A7292">
      <w:pPr>
        <w:pStyle w:val="ConsPlusNonformat"/>
        <w:ind w:firstLine="720"/>
        <w:rPr>
          <w:rFonts w:ascii="Times New Roman" w:hAnsi="Times New Roman" w:cs="Times New Roman"/>
          <w:sz w:val="28"/>
          <w:szCs w:val="28"/>
        </w:rPr>
      </w:pPr>
    </w:p>
    <w:p w:rsidR="005A7292" w:rsidRPr="00414DDF" w:rsidRDefault="005A7292" w:rsidP="005A7292">
      <w:pPr>
        <w:pStyle w:val="ConsPlusNonformat"/>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3.2. </w:t>
      </w:r>
      <w:r w:rsidRPr="0007416B">
        <w:rPr>
          <w:rFonts w:ascii="Times New Roman" w:hAnsi="Times New Roman" w:cs="Times New Roman"/>
          <w:sz w:val="28"/>
          <w:szCs w:val="28"/>
        </w:rPr>
        <w:t xml:space="preserve">Сведения о фактическом достижении показателей, характеризующих объем </w:t>
      </w:r>
      <w:r w:rsidRPr="0007320E">
        <w:rPr>
          <w:rFonts w:ascii="Times New Roman" w:hAnsi="Times New Roman" w:cs="Times New Roman"/>
          <w:sz w:val="28"/>
          <w:szCs w:val="28"/>
        </w:rPr>
        <w:t>муниципальной</w:t>
      </w:r>
      <w:r w:rsidRPr="0007416B">
        <w:rPr>
          <w:rFonts w:ascii="Times New Roman" w:hAnsi="Times New Roman" w:cs="Times New Roman"/>
          <w:sz w:val="28"/>
          <w:szCs w:val="28"/>
        </w:rPr>
        <w:t xml:space="preserve"> услуги</w:t>
      </w:r>
      <w:r>
        <w:rPr>
          <w:rFonts w:ascii="Times New Roman" w:hAnsi="Times New Roman" w:cs="Times New Roman"/>
          <w:sz w:val="28"/>
          <w:szCs w:val="28"/>
        </w:rPr>
        <w:t>:</w:t>
      </w:r>
    </w:p>
    <w:p w:rsidR="005A7292" w:rsidRPr="001661F8" w:rsidRDefault="005A7292" w:rsidP="005A7292">
      <w:pPr>
        <w:pStyle w:val="ConsPlusNonformat"/>
        <w:rPr>
          <w:rFonts w:ascii="Times New Roman" w:hAnsi="Times New Roman" w:cs="Times New Roman"/>
          <w:sz w:val="16"/>
          <w:szCs w:val="16"/>
        </w:rPr>
      </w:pPr>
    </w:p>
    <w:tbl>
      <w:tblPr>
        <w:tblW w:w="15686"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
        <w:gridCol w:w="919"/>
        <w:gridCol w:w="993"/>
        <w:gridCol w:w="1010"/>
        <w:gridCol w:w="957"/>
        <w:gridCol w:w="931"/>
        <w:gridCol w:w="1095"/>
        <w:gridCol w:w="764"/>
        <w:gridCol w:w="891"/>
        <w:gridCol w:w="1252"/>
        <w:gridCol w:w="1168"/>
        <w:gridCol w:w="992"/>
        <w:gridCol w:w="992"/>
        <w:gridCol w:w="1174"/>
        <w:gridCol w:w="737"/>
        <w:gridCol w:w="867"/>
      </w:tblGrid>
      <w:tr w:rsidR="005A7292" w:rsidRPr="00B52DC8" w:rsidTr="00E40B54">
        <w:trPr>
          <w:cantSplit/>
          <w:trHeight w:val="690"/>
          <w:jc w:val="center"/>
        </w:trPr>
        <w:tc>
          <w:tcPr>
            <w:tcW w:w="944"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Уникал</w:t>
            </w:r>
            <w:r w:rsidRPr="00B52DC8">
              <w:rPr>
                <w:rFonts w:ascii="Times New Roman" w:hAnsi="Times New Roman" w:cs="Times New Roman"/>
                <w:sz w:val="24"/>
                <w:szCs w:val="24"/>
              </w:rPr>
              <w:t>ь</w:t>
            </w:r>
            <w:r w:rsidRPr="00B52DC8">
              <w:rPr>
                <w:rFonts w:ascii="Times New Roman" w:hAnsi="Times New Roman" w:cs="Times New Roman"/>
                <w:sz w:val="24"/>
                <w:szCs w:val="24"/>
              </w:rPr>
              <w:t>ный номер реес</w:t>
            </w:r>
            <w:r w:rsidRPr="00B52DC8">
              <w:rPr>
                <w:rFonts w:ascii="Times New Roman" w:hAnsi="Times New Roman" w:cs="Times New Roman"/>
                <w:sz w:val="24"/>
                <w:szCs w:val="24"/>
              </w:rPr>
              <w:t>т</w:t>
            </w:r>
            <w:r w:rsidRPr="00B52DC8">
              <w:rPr>
                <w:rFonts w:ascii="Times New Roman" w:hAnsi="Times New Roman" w:cs="Times New Roman"/>
                <w:sz w:val="24"/>
                <w:szCs w:val="24"/>
              </w:rPr>
              <w:t>ровой з</w:t>
            </w:r>
            <w:r w:rsidRPr="00B52DC8">
              <w:rPr>
                <w:rFonts w:ascii="Times New Roman" w:hAnsi="Times New Roman" w:cs="Times New Roman"/>
                <w:sz w:val="24"/>
                <w:szCs w:val="24"/>
              </w:rPr>
              <w:t>а</w:t>
            </w:r>
            <w:r w:rsidRPr="00B52DC8">
              <w:rPr>
                <w:rFonts w:ascii="Times New Roman" w:hAnsi="Times New Roman" w:cs="Times New Roman"/>
                <w:sz w:val="24"/>
                <w:szCs w:val="24"/>
              </w:rPr>
              <w:t>писи</w:t>
            </w:r>
            <w:proofErr w:type="gramStart"/>
            <w:r>
              <w:rPr>
                <w:rFonts w:ascii="Times New Roman" w:hAnsi="Times New Roman" w:cs="Times New Roman"/>
                <w:sz w:val="24"/>
                <w:szCs w:val="24"/>
                <w:vertAlign w:val="superscript"/>
              </w:rPr>
              <w:t>2</w:t>
            </w:r>
            <w:proofErr w:type="gramEnd"/>
          </w:p>
        </w:tc>
        <w:tc>
          <w:tcPr>
            <w:tcW w:w="2922" w:type="dxa"/>
            <w:gridSpan w:val="3"/>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характер</w:t>
            </w:r>
            <w:r w:rsidRPr="00B52DC8">
              <w:rPr>
                <w:rFonts w:ascii="Times New Roman" w:hAnsi="Times New Roman" w:cs="Times New Roman"/>
                <w:sz w:val="24"/>
                <w:szCs w:val="24"/>
              </w:rPr>
              <w:t>и</w:t>
            </w:r>
            <w:r w:rsidRPr="00B52DC8">
              <w:rPr>
                <w:rFonts w:ascii="Times New Roman" w:hAnsi="Times New Roman" w:cs="Times New Roman"/>
                <w:sz w:val="24"/>
                <w:szCs w:val="24"/>
              </w:rPr>
              <w:t xml:space="preserve">зующий содержание </w:t>
            </w:r>
            <w:r w:rsidRPr="0007320E">
              <w:rPr>
                <w:rFonts w:ascii="Times New Roman" w:hAnsi="Times New Roman" w:cs="Times New Roman"/>
                <w:sz w:val="24"/>
                <w:szCs w:val="24"/>
              </w:rPr>
              <w:t>м</w:t>
            </w:r>
            <w:r w:rsidRPr="0007320E">
              <w:rPr>
                <w:rFonts w:ascii="Times New Roman" w:hAnsi="Times New Roman" w:cs="Times New Roman"/>
                <w:sz w:val="24"/>
                <w:szCs w:val="24"/>
              </w:rPr>
              <w:t>у</w:t>
            </w:r>
            <w:r w:rsidRPr="0007320E">
              <w:rPr>
                <w:rFonts w:ascii="Times New Roman" w:hAnsi="Times New Roman" w:cs="Times New Roman"/>
                <w:sz w:val="24"/>
                <w:szCs w:val="24"/>
              </w:rPr>
              <w:t>ниципальной</w:t>
            </w:r>
            <w:r w:rsidRPr="00B52DC8">
              <w:rPr>
                <w:rFonts w:ascii="Times New Roman" w:hAnsi="Times New Roman" w:cs="Times New Roman"/>
                <w:sz w:val="24"/>
                <w:szCs w:val="24"/>
              </w:rPr>
              <w:t xml:space="preserve"> услуги</w:t>
            </w:r>
          </w:p>
        </w:tc>
        <w:tc>
          <w:tcPr>
            <w:tcW w:w="1888" w:type="dxa"/>
            <w:gridSpan w:val="2"/>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w:t>
            </w:r>
            <w:r w:rsidRPr="00B52DC8">
              <w:rPr>
                <w:rFonts w:ascii="Times New Roman" w:hAnsi="Times New Roman" w:cs="Times New Roman"/>
                <w:sz w:val="24"/>
                <w:szCs w:val="24"/>
              </w:rPr>
              <w:t>а</w:t>
            </w:r>
            <w:r w:rsidRPr="00B52DC8">
              <w:rPr>
                <w:rFonts w:ascii="Times New Roman" w:hAnsi="Times New Roman" w:cs="Times New Roman"/>
                <w:sz w:val="24"/>
                <w:szCs w:val="24"/>
              </w:rPr>
              <w:t>рактеризующий усл</w:t>
            </w:r>
            <w:r w:rsidRPr="00B52DC8">
              <w:rPr>
                <w:rFonts w:ascii="Times New Roman" w:hAnsi="Times New Roman" w:cs="Times New Roman"/>
                <w:sz w:val="24"/>
                <w:szCs w:val="24"/>
              </w:rPr>
              <w:t>о</w:t>
            </w:r>
            <w:r w:rsidRPr="00B52DC8">
              <w:rPr>
                <w:rFonts w:ascii="Times New Roman" w:hAnsi="Times New Roman" w:cs="Times New Roman"/>
                <w:sz w:val="24"/>
                <w:szCs w:val="24"/>
              </w:rPr>
              <w:t xml:space="preserve">вия (формы) оказания </w:t>
            </w:r>
            <w:r w:rsidRPr="0007320E">
              <w:rPr>
                <w:rFonts w:ascii="Times New Roman" w:hAnsi="Times New Roman" w:cs="Times New Roman"/>
                <w:sz w:val="24"/>
                <w:szCs w:val="24"/>
              </w:rPr>
              <w:t>мун</w:t>
            </w:r>
            <w:r w:rsidRPr="0007320E">
              <w:rPr>
                <w:rFonts w:ascii="Times New Roman" w:hAnsi="Times New Roman" w:cs="Times New Roman"/>
                <w:sz w:val="24"/>
                <w:szCs w:val="24"/>
              </w:rPr>
              <w:t>и</w:t>
            </w:r>
            <w:r w:rsidRPr="0007320E">
              <w:rPr>
                <w:rFonts w:ascii="Times New Roman" w:hAnsi="Times New Roman" w:cs="Times New Roman"/>
                <w:sz w:val="24"/>
                <w:szCs w:val="24"/>
              </w:rPr>
              <w:t>ципальной</w:t>
            </w:r>
            <w:r w:rsidRPr="00B52DC8">
              <w:rPr>
                <w:rFonts w:ascii="Times New Roman" w:hAnsi="Times New Roman" w:cs="Times New Roman"/>
                <w:sz w:val="24"/>
                <w:szCs w:val="24"/>
              </w:rPr>
              <w:t xml:space="preserve"> усл</w:t>
            </w:r>
            <w:r w:rsidRPr="00B52DC8">
              <w:rPr>
                <w:rFonts w:ascii="Times New Roman" w:hAnsi="Times New Roman" w:cs="Times New Roman"/>
                <w:sz w:val="24"/>
                <w:szCs w:val="24"/>
              </w:rPr>
              <w:t>у</w:t>
            </w:r>
            <w:r w:rsidRPr="00B52DC8">
              <w:rPr>
                <w:rFonts w:ascii="Times New Roman" w:hAnsi="Times New Roman" w:cs="Times New Roman"/>
                <w:sz w:val="24"/>
                <w:szCs w:val="24"/>
              </w:rPr>
              <w:t>ги</w:t>
            </w:r>
          </w:p>
        </w:tc>
        <w:tc>
          <w:tcPr>
            <w:tcW w:w="9065" w:type="dxa"/>
            <w:gridSpan w:val="9"/>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Показатель </w:t>
            </w:r>
            <w:r>
              <w:rPr>
                <w:rFonts w:ascii="Times New Roman" w:hAnsi="Times New Roman" w:cs="Times New Roman"/>
                <w:sz w:val="24"/>
                <w:szCs w:val="24"/>
              </w:rPr>
              <w:t>объема</w:t>
            </w:r>
            <w:r w:rsidRPr="00B52DC8">
              <w:rPr>
                <w:rFonts w:ascii="Times New Roman" w:hAnsi="Times New Roman" w:cs="Times New Roman"/>
                <w:sz w:val="24"/>
                <w:szCs w:val="24"/>
              </w:rPr>
              <w:t xml:space="preserve"> </w:t>
            </w:r>
            <w:r w:rsidRPr="0007320E">
              <w:rPr>
                <w:rFonts w:ascii="Times New Roman" w:hAnsi="Times New Roman" w:cs="Times New Roman"/>
                <w:sz w:val="24"/>
                <w:szCs w:val="24"/>
              </w:rPr>
              <w:t>муниципальной</w:t>
            </w:r>
            <w:r w:rsidRPr="00B52DC8">
              <w:rPr>
                <w:rFonts w:ascii="Times New Roman" w:hAnsi="Times New Roman" w:cs="Times New Roman"/>
                <w:sz w:val="24"/>
                <w:szCs w:val="24"/>
              </w:rPr>
              <w:t xml:space="preserve"> услуги</w:t>
            </w:r>
          </w:p>
        </w:tc>
        <w:tc>
          <w:tcPr>
            <w:tcW w:w="867" w:type="dxa"/>
            <w:vMerge w:val="restart"/>
            <w:vAlign w:val="center"/>
          </w:tcPr>
          <w:p w:rsidR="005A7292" w:rsidRPr="00233723"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Р</w:t>
            </w:r>
            <w:r w:rsidRPr="00233723">
              <w:rPr>
                <w:rFonts w:ascii="Times New Roman" w:hAnsi="Times New Roman" w:cs="Times New Roman"/>
                <w:sz w:val="24"/>
                <w:szCs w:val="24"/>
              </w:rPr>
              <w:t>азмер пл</w:t>
            </w:r>
            <w:r w:rsidRPr="00233723">
              <w:rPr>
                <w:rFonts w:ascii="Times New Roman" w:hAnsi="Times New Roman" w:cs="Times New Roman"/>
                <w:sz w:val="24"/>
                <w:szCs w:val="24"/>
              </w:rPr>
              <w:t>а</w:t>
            </w:r>
            <w:r w:rsidRPr="00233723">
              <w:rPr>
                <w:rFonts w:ascii="Times New Roman" w:hAnsi="Times New Roman" w:cs="Times New Roman"/>
                <w:sz w:val="24"/>
                <w:szCs w:val="24"/>
              </w:rPr>
              <w:t>ты (цена, т</w:t>
            </w:r>
            <w:r w:rsidRPr="00233723">
              <w:rPr>
                <w:rFonts w:ascii="Times New Roman" w:hAnsi="Times New Roman" w:cs="Times New Roman"/>
                <w:sz w:val="24"/>
                <w:szCs w:val="24"/>
              </w:rPr>
              <w:t>а</w:t>
            </w:r>
            <w:r w:rsidRPr="00233723">
              <w:rPr>
                <w:rFonts w:ascii="Times New Roman" w:hAnsi="Times New Roman" w:cs="Times New Roman"/>
                <w:sz w:val="24"/>
                <w:szCs w:val="24"/>
              </w:rPr>
              <w:t>риф)</w:t>
            </w:r>
          </w:p>
        </w:tc>
      </w:tr>
      <w:tr w:rsidR="005A7292" w:rsidRPr="00B52DC8" w:rsidTr="00E40B54">
        <w:trPr>
          <w:cantSplit/>
          <w:trHeight w:val="690"/>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92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888"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наим</w:t>
            </w:r>
            <w:r w:rsidRPr="00B52DC8">
              <w:rPr>
                <w:rFonts w:ascii="Times New Roman" w:hAnsi="Times New Roman" w:cs="Times New Roman"/>
                <w:sz w:val="24"/>
                <w:szCs w:val="24"/>
              </w:rPr>
              <w:t>е</w:t>
            </w:r>
            <w:r w:rsidRPr="00B52DC8">
              <w:rPr>
                <w:rFonts w:ascii="Times New Roman" w:hAnsi="Times New Roman" w:cs="Times New Roman"/>
                <w:sz w:val="24"/>
                <w:szCs w:val="24"/>
              </w:rPr>
              <w:t>нование показ</w:t>
            </w:r>
            <w:r w:rsidRPr="00B52DC8">
              <w:rPr>
                <w:rFonts w:ascii="Times New Roman" w:hAnsi="Times New Roman" w:cs="Times New Roman"/>
                <w:sz w:val="24"/>
                <w:szCs w:val="24"/>
              </w:rPr>
              <w:t>а</w:t>
            </w:r>
            <w:r w:rsidRPr="00B52DC8">
              <w:rPr>
                <w:rFonts w:ascii="Times New Roman" w:hAnsi="Times New Roman" w:cs="Times New Roman"/>
                <w:sz w:val="24"/>
                <w:szCs w:val="24"/>
              </w:rPr>
              <w:t>теля</w:t>
            </w:r>
            <w:proofErr w:type="gramStart"/>
            <w:r>
              <w:rPr>
                <w:rFonts w:ascii="Times New Roman" w:hAnsi="Times New Roman" w:cs="Times New Roman"/>
                <w:sz w:val="24"/>
                <w:szCs w:val="24"/>
                <w:vertAlign w:val="superscript"/>
              </w:rPr>
              <w:t>2</w:t>
            </w:r>
            <w:proofErr w:type="gramEnd"/>
          </w:p>
        </w:tc>
        <w:tc>
          <w:tcPr>
            <w:tcW w:w="1655" w:type="dxa"/>
            <w:gridSpan w:val="2"/>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единица изм</w:t>
            </w:r>
            <w:r w:rsidRPr="00B52DC8">
              <w:rPr>
                <w:rFonts w:ascii="Times New Roman" w:hAnsi="Times New Roman" w:cs="Times New Roman"/>
                <w:sz w:val="24"/>
                <w:szCs w:val="24"/>
              </w:rPr>
              <w:t>е</w:t>
            </w:r>
            <w:r w:rsidRPr="00B52DC8">
              <w:rPr>
                <w:rFonts w:ascii="Times New Roman" w:hAnsi="Times New Roman" w:cs="Times New Roman"/>
                <w:sz w:val="24"/>
                <w:szCs w:val="24"/>
              </w:rPr>
              <w:t xml:space="preserve">рения </w:t>
            </w:r>
          </w:p>
        </w:tc>
        <w:tc>
          <w:tcPr>
            <w:tcW w:w="3412" w:type="dxa"/>
            <w:gridSpan w:val="3"/>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992"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допу</w:t>
            </w:r>
            <w:r>
              <w:rPr>
                <w:rFonts w:ascii="Times New Roman" w:hAnsi="Times New Roman" w:cs="Times New Roman"/>
                <w:sz w:val="24"/>
                <w:szCs w:val="24"/>
              </w:rPr>
              <w:t>с</w:t>
            </w:r>
            <w:r>
              <w:rPr>
                <w:rFonts w:ascii="Times New Roman" w:hAnsi="Times New Roman" w:cs="Times New Roman"/>
                <w:sz w:val="24"/>
                <w:szCs w:val="24"/>
              </w:rPr>
              <w:t>тимое (</w:t>
            </w:r>
            <w:proofErr w:type="spellStart"/>
            <w:r>
              <w:rPr>
                <w:rFonts w:ascii="Times New Roman" w:hAnsi="Times New Roman" w:cs="Times New Roman"/>
                <w:sz w:val="24"/>
                <w:szCs w:val="24"/>
              </w:rPr>
              <w:t>во</w:t>
            </w:r>
            <w:r>
              <w:rPr>
                <w:rFonts w:ascii="Times New Roman" w:hAnsi="Times New Roman" w:cs="Times New Roman"/>
                <w:sz w:val="24"/>
                <w:szCs w:val="24"/>
              </w:rPr>
              <w:t>з</w:t>
            </w:r>
            <w:r>
              <w:rPr>
                <w:rFonts w:ascii="Times New Roman" w:hAnsi="Times New Roman" w:cs="Times New Roman"/>
                <w:sz w:val="24"/>
                <w:szCs w:val="24"/>
              </w:rPr>
              <w:t>мож-ное</w:t>
            </w:r>
            <w:proofErr w:type="spellEnd"/>
            <w:r>
              <w:rPr>
                <w:rFonts w:ascii="Times New Roman" w:hAnsi="Times New Roman" w:cs="Times New Roman"/>
                <w:sz w:val="24"/>
                <w:szCs w:val="24"/>
              </w:rPr>
              <w:t>)   откл</w:t>
            </w:r>
            <w:r>
              <w:rPr>
                <w:rFonts w:ascii="Times New Roman" w:hAnsi="Times New Roman" w:cs="Times New Roman"/>
                <w:sz w:val="24"/>
                <w:szCs w:val="24"/>
              </w:rPr>
              <w:t>о</w:t>
            </w:r>
            <w:r>
              <w:rPr>
                <w:rFonts w:ascii="Times New Roman" w:hAnsi="Times New Roman" w:cs="Times New Roman"/>
                <w:sz w:val="24"/>
                <w:szCs w:val="24"/>
              </w:rPr>
              <w:t>не</w:t>
            </w:r>
            <w:r w:rsidRPr="000962C7">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4</w:t>
            </w:r>
            <w:proofErr w:type="gramEnd"/>
          </w:p>
        </w:tc>
        <w:tc>
          <w:tcPr>
            <w:tcW w:w="1174" w:type="dxa"/>
            <w:vMerge w:val="restart"/>
            <w:vAlign w:val="center"/>
          </w:tcPr>
          <w:p w:rsidR="005A7292" w:rsidRPr="00CF761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отклон</w:t>
            </w:r>
            <w:r>
              <w:rPr>
                <w:rFonts w:ascii="Times New Roman" w:hAnsi="Times New Roman" w:cs="Times New Roman"/>
                <w:sz w:val="24"/>
                <w:szCs w:val="24"/>
              </w:rPr>
              <w:t>е</w:t>
            </w:r>
            <w:r w:rsidRPr="00CF7612">
              <w:rPr>
                <w:rFonts w:ascii="Times New Roman" w:hAnsi="Times New Roman" w:cs="Times New Roman"/>
                <w:sz w:val="24"/>
                <w:szCs w:val="24"/>
              </w:rPr>
              <w:t xml:space="preserve">ние,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прев</w:t>
            </w:r>
            <w:r>
              <w:rPr>
                <w:rFonts w:ascii="Times New Roman" w:hAnsi="Times New Roman" w:cs="Times New Roman"/>
                <w:sz w:val="24"/>
                <w:szCs w:val="24"/>
              </w:rPr>
              <w:t>ы</w:t>
            </w:r>
            <w:r>
              <w:rPr>
                <w:rFonts w:ascii="Times New Roman" w:hAnsi="Times New Roman" w:cs="Times New Roman"/>
                <w:sz w:val="24"/>
                <w:szCs w:val="24"/>
              </w:rPr>
              <w:t>шающее 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sidRPr="00CF7612">
              <w:rPr>
                <w:rFonts w:ascii="Times New Roman" w:hAnsi="Times New Roman" w:cs="Times New Roman"/>
                <w:sz w:val="24"/>
                <w:szCs w:val="24"/>
              </w:rPr>
              <w:t>ное) знач</w:t>
            </w:r>
            <w:r w:rsidRPr="00CF7612">
              <w:rPr>
                <w:rFonts w:ascii="Times New Roman" w:hAnsi="Times New Roman" w:cs="Times New Roman"/>
                <w:sz w:val="24"/>
                <w:szCs w:val="24"/>
              </w:rPr>
              <w:t>е</w:t>
            </w:r>
            <w:r w:rsidRPr="00CF7612">
              <w:rPr>
                <w:rFonts w:ascii="Times New Roman" w:hAnsi="Times New Roman" w:cs="Times New Roman"/>
                <w:sz w:val="24"/>
                <w:szCs w:val="24"/>
              </w:rPr>
              <w:t>ние</w:t>
            </w:r>
            <w:r>
              <w:rPr>
                <w:rFonts w:ascii="Times New Roman" w:hAnsi="Times New Roman" w:cs="Times New Roman"/>
                <w:sz w:val="24"/>
                <w:szCs w:val="24"/>
                <w:vertAlign w:val="superscript"/>
              </w:rPr>
              <w:t>5</w:t>
            </w:r>
          </w:p>
        </w:tc>
        <w:tc>
          <w:tcPr>
            <w:tcW w:w="737" w:type="dxa"/>
            <w:vMerge w:val="restart"/>
            <w:vAlign w:val="center"/>
          </w:tcPr>
          <w:p w:rsidR="005A7292" w:rsidRPr="00B52DC8" w:rsidRDefault="005A7292" w:rsidP="00E40B54">
            <w:pPr>
              <w:pStyle w:val="ConsPlusCell"/>
              <w:ind w:left="-93" w:right="-9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при-чина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кло-н</w:t>
            </w:r>
            <w:r>
              <w:rPr>
                <w:rFonts w:ascii="Times New Roman" w:hAnsi="Times New Roman" w:cs="Times New Roman"/>
                <w:sz w:val="24"/>
                <w:szCs w:val="24"/>
              </w:rPr>
              <w:t>е</w:t>
            </w:r>
            <w:r>
              <w:rPr>
                <w:rFonts w:ascii="Times New Roman" w:hAnsi="Times New Roman" w:cs="Times New Roman"/>
                <w:sz w:val="24"/>
                <w:szCs w:val="24"/>
              </w:rPr>
              <w:t>ния</w:t>
            </w:r>
            <w:proofErr w:type="spellEnd"/>
          </w:p>
        </w:tc>
        <w:tc>
          <w:tcPr>
            <w:tcW w:w="867" w:type="dxa"/>
            <w:vMerge/>
            <w:vAlign w:val="center"/>
          </w:tcPr>
          <w:p w:rsidR="005A7292" w:rsidRDefault="005A7292" w:rsidP="00E40B54">
            <w:pPr>
              <w:pStyle w:val="ConsPlusCell"/>
              <w:jc w:val="center"/>
              <w:rPr>
                <w:rFonts w:ascii="Times New Roman" w:hAnsi="Times New Roman" w:cs="Times New Roman"/>
                <w:color w:val="002060"/>
                <w:sz w:val="24"/>
                <w:szCs w:val="24"/>
              </w:rPr>
            </w:pPr>
          </w:p>
        </w:tc>
      </w:tr>
      <w:tr w:rsidR="005A7292" w:rsidRPr="00B52DC8" w:rsidTr="00E40B54">
        <w:trPr>
          <w:cantSplit/>
          <w:trHeight w:val="330"/>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99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10"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957"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93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1095"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1655"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Merge w:val="restart"/>
            <w:vAlign w:val="center"/>
          </w:tcPr>
          <w:p w:rsidR="005A7292" w:rsidRPr="000962C7" w:rsidRDefault="005A7292" w:rsidP="00E40B54">
            <w:pPr>
              <w:pStyle w:val="ConsPlusCell"/>
              <w:jc w:val="center"/>
              <w:rPr>
                <w:rFonts w:ascii="Times New Roman" w:hAnsi="Times New Roman" w:cs="Times New Roman"/>
                <w:sz w:val="24"/>
                <w:szCs w:val="24"/>
              </w:rPr>
            </w:pPr>
            <w:r w:rsidRPr="0007320E">
              <w:rPr>
                <w:rFonts w:ascii="Times New Roman" w:hAnsi="Times New Roman" w:cs="Times New Roman"/>
                <w:sz w:val="24"/>
                <w:szCs w:val="24"/>
              </w:rPr>
              <w:t>утвержд</w:t>
            </w:r>
            <w:r w:rsidRPr="0007320E">
              <w:rPr>
                <w:rFonts w:ascii="Times New Roman" w:hAnsi="Times New Roman" w:cs="Times New Roman"/>
                <w:sz w:val="24"/>
                <w:szCs w:val="24"/>
              </w:rPr>
              <w:t>е</w:t>
            </w:r>
            <w:r w:rsidRPr="0007320E">
              <w:rPr>
                <w:rFonts w:ascii="Times New Roman" w:hAnsi="Times New Roman" w:cs="Times New Roman"/>
                <w:sz w:val="24"/>
                <w:szCs w:val="24"/>
              </w:rPr>
              <w:t>но</w:t>
            </w:r>
            <w:r>
              <w:rPr>
                <w:rFonts w:ascii="Times New Roman" w:hAnsi="Times New Roman" w:cs="Times New Roman"/>
                <w:sz w:val="24"/>
                <w:szCs w:val="24"/>
              </w:rPr>
              <w:t xml:space="preserve"> в м</w:t>
            </w:r>
            <w:r>
              <w:rPr>
                <w:rFonts w:ascii="Times New Roman" w:hAnsi="Times New Roman" w:cs="Times New Roman"/>
                <w:sz w:val="24"/>
                <w:szCs w:val="24"/>
              </w:rPr>
              <w:t>у</w:t>
            </w:r>
            <w:r>
              <w:rPr>
                <w:rFonts w:ascii="Times New Roman" w:hAnsi="Times New Roman" w:cs="Times New Roman"/>
                <w:sz w:val="24"/>
                <w:szCs w:val="24"/>
              </w:rPr>
              <w:t>ниципальном</w:t>
            </w:r>
            <w:r w:rsidRPr="000962C7">
              <w:rPr>
                <w:rFonts w:ascii="Times New Roman" w:hAnsi="Times New Roman" w:cs="Times New Roman"/>
                <w:sz w:val="24"/>
                <w:szCs w:val="24"/>
              </w:rPr>
              <w:t xml:space="preserve"> зад</w:t>
            </w:r>
            <w:r w:rsidRPr="000962C7">
              <w:rPr>
                <w:rFonts w:ascii="Times New Roman" w:hAnsi="Times New Roman" w:cs="Times New Roman"/>
                <w:sz w:val="24"/>
                <w:szCs w:val="24"/>
              </w:rPr>
              <w:t>а</w:t>
            </w:r>
            <w:r w:rsidRPr="000962C7">
              <w:rPr>
                <w:rFonts w:ascii="Times New Roman" w:hAnsi="Times New Roman" w:cs="Times New Roman"/>
                <w:sz w:val="24"/>
                <w:szCs w:val="24"/>
              </w:rPr>
              <w:t xml:space="preserve">нии </w:t>
            </w:r>
          </w:p>
          <w:p w:rsidR="005A7292" w:rsidRPr="00F63419" w:rsidRDefault="005A7292" w:rsidP="00E40B54">
            <w:pPr>
              <w:pStyle w:val="ConsPlusCell"/>
              <w:jc w:val="center"/>
              <w:rPr>
                <w:rFonts w:ascii="Times New Roman" w:hAnsi="Times New Roman" w:cs="Times New Roman"/>
                <w:sz w:val="24"/>
                <w:szCs w:val="24"/>
                <w:vertAlign w:val="superscript"/>
              </w:rPr>
            </w:pPr>
            <w:r w:rsidRPr="000962C7">
              <w:rPr>
                <w:rFonts w:ascii="Times New Roman" w:hAnsi="Times New Roman" w:cs="Times New Roman"/>
                <w:sz w:val="24"/>
                <w:szCs w:val="24"/>
              </w:rPr>
              <w:t>на год</w:t>
            </w:r>
            <w:proofErr w:type="gramStart"/>
            <w:r>
              <w:rPr>
                <w:rFonts w:ascii="Times New Roman" w:hAnsi="Times New Roman" w:cs="Times New Roman"/>
                <w:sz w:val="24"/>
                <w:szCs w:val="24"/>
                <w:vertAlign w:val="superscript"/>
              </w:rPr>
              <w:t>2</w:t>
            </w:r>
            <w:proofErr w:type="gramEnd"/>
          </w:p>
        </w:tc>
        <w:tc>
          <w:tcPr>
            <w:tcW w:w="1168"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утве</w:t>
            </w:r>
            <w:r>
              <w:rPr>
                <w:rFonts w:ascii="Times New Roman" w:hAnsi="Times New Roman" w:cs="Times New Roman"/>
                <w:sz w:val="24"/>
                <w:szCs w:val="24"/>
              </w:rPr>
              <w:t>р</w:t>
            </w:r>
            <w:r>
              <w:rPr>
                <w:rFonts w:ascii="Times New Roman" w:hAnsi="Times New Roman" w:cs="Times New Roman"/>
                <w:sz w:val="24"/>
                <w:szCs w:val="24"/>
              </w:rPr>
              <w:t>ждено в муниц</w:t>
            </w:r>
            <w:r>
              <w:rPr>
                <w:rFonts w:ascii="Times New Roman" w:hAnsi="Times New Roman" w:cs="Times New Roman"/>
                <w:sz w:val="24"/>
                <w:szCs w:val="24"/>
              </w:rPr>
              <w:t>и</w:t>
            </w:r>
            <w:r>
              <w:rPr>
                <w:rFonts w:ascii="Times New Roman" w:hAnsi="Times New Roman" w:cs="Times New Roman"/>
                <w:sz w:val="24"/>
                <w:szCs w:val="24"/>
              </w:rPr>
              <w:t>пальном з</w:t>
            </w:r>
            <w:r>
              <w:rPr>
                <w:rFonts w:ascii="Times New Roman" w:hAnsi="Times New Roman" w:cs="Times New Roman"/>
                <w:sz w:val="24"/>
                <w:szCs w:val="24"/>
              </w:rPr>
              <w:t>а</w:t>
            </w:r>
            <w:r>
              <w:rPr>
                <w:rFonts w:ascii="Times New Roman" w:hAnsi="Times New Roman" w:cs="Times New Roman"/>
                <w:sz w:val="24"/>
                <w:szCs w:val="24"/>
              </w:rPr>
              <w:t xml:space="preserve">дании на </w:t>
            </w:r>
            <w:proofErr w:type="gramStart"/>
            <w:r>
              <w:rPr>
                <w:rFonts w:ascii="Times New Roman" w:hAnsi="Times New Roman" w:cs="Times New Roman"/>
                <w:sz w:val="24"/>
                <w:szCs w:val="24"/>
              </w:rPr>
              <w:t>отче</w:t>
            </w:r>
            <w:r>
              <w:rPr>
                <w:rFonts w:ascii="Times New Roman" w:hAnsi="Times New Roman" w:cs="Times New Roman"/>
                <w:sz w:val="24"/>
                <w:szCs w:val="24"/>
              </w:rPr>
              <w:t>т</w:t>
            </w:r>
            <w:r>
              <w:rPr>
                <w:rFonts w:ascii="Times New Roman" w:hAnsi="Times New Roman" w:cs="Times New Roman"/>
                <w:sz w:val="24"/>
                <w:szCs w:val="24"/>
              </w:rPr>
              <w:t>ную</w:t>
            </w:r>
            <w:proofErr w:type="gramEnd"/>
            <w:r>
              <w:rPr>
                <w:rFonts w:ascii="Times New Roman" w:hAnsi="Times New Roman" w:cs="Times New Roman"/>
                <w:sz w:val="24"/>
                <w:szCs w:val="24"/>
              </w:rPr>
              <w:t xml:space="preserve"> дату</w:t>
            </w:r>
            <w:r>
              <w:rPr>
                <w:rFonts w:ascii="Times New Roman" w:hAnsi="Times New Roman" w:cs="Times New Roman"/>
                <w:sz w:val="24"/>
                <w:szCs w:val="24"/>
                <w:vertAlign w:val="superscript"/>
              </w:rPr>
              <w:t>3</w:t>
            </w:r>
          </w:p>
        </w:tc>
        <w:tc>
          <w:tcPr>
            <w:tcW w:w="992" w:type="dxa"/>
            <w:vMerge w:val="restart"/>
            <w:vAlign w:val="center"/>
          </w:tcPr>
          <w:p w:rsidR="005A729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испо</w:t>
            </w:r>
            <w:r>
              <w:rPr>
                <w:rFonts w:ascii="Times New Roman" w:hAnsi="Times New Roman" w:cs="Times New Roman"/>
                <w:sz w:val="24"/>
                <w:szCs w:val="24"/>
              </w:rPr>
              <w:t>л</w:t>
            </w:r>
            <w:r>
              <w:rPr>
                <w:rFonts w:ascii="Times New Roman" w:hAnsi="Times New Roman" w:cs="Times New Roman"/>
                <w:sz w:val="24"/>
                <w:szCs w:val="24"/>
              </w:rPr>
              <w:t>нено на отче</w:t>
            </w:r>
            <w:r>
              <w:rPr>
                <w:rFonts w:ascii="Times New Roman" w:hAnsi="Times New Roman" w:cs="Times New Roman"/>
                <w:sz w:val="24"/>
                <w:szCs w:val="24"/>
              </w:rPr>
              <w:t>т</w:t>
            </w:r>
            <w:r>
              <w:rPr>
                <w:rFonts w:ascii="Times New Roman" w:hAnsi="Times New Roman" w:cs="Times New Roman"/>
                <w:sz w:val="24"/>
                <w:szCs w:val="24"/>
              </w:rPr>
              <w:t xml:space="preserve">ную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w:t>
            </w:r>
            <w:r>
              <w:rPr>
                <w:rFonts w:ascii="Times New Roman" w:hAnsi="Times New Roman" w:cs="Times New Roman"/>
                <w:sz w:val="24"/>
                <w:szCs w:val="24"/>
              </w:rPr>
              <w:t>а</w:t>
            </w:r>
            <w:r>
              <w:rPr>
                <w:rFonts w:ascii="Times New Roman" w:hAnsi="Times New Roman" w:cs="Times New Roman"/>
                <w:sz w:val="24"/>
                <w:szCs w:val="24"/>
              </w:rPr>
              <w:t>ту</w:t>
            </w:r>
          </w:p>
        </w:tc>
        <w:tc>
          <w:tcPr>
            <w:tcW w:w="992"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174" w:type="dxa"/>
            <w:vMerge/>
            <w:vAlign w:val="center"/>
          </w:tcPr>
          <w:p w:rsidR="005A7292" w:rsidRPr="00CF7612" w:rsidRDefault="005A7292" w:rsidP="00E40B54">
            <w:pPr>
              <w:pStyle w:val="ConsPlusCell"/>
              <w:jc w:val="center"/>
              <w:rPr>
                <w:rFonts w:ascii="Times New Roman" w:hAnsi="Times New Roman" w:cs="Times New Roman"/>
                <w:sz w:val="24"/>
                <w:szCs w:val="24"/>
              </w:rPr>
            </w:pPr>
          </w:p>
        </w:tc>
        <w:tc>
          <w:tcPr>
            <w:tcW w:w="73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375"/>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764" w:type="dxa"/>
            <w:vAlign w:val="center"/>
          </w:tcPr>
          <w:p w:rsidR="005A7292" w:rsidRPr="00F63419" w:rsidRDefault="005A7292" w:rsidP="00E40B54">
            <w:pPr>
              <w:pStyle w:val="ConsPlusCell"/>
              <w:ind w:left="-41" w:right="-35"/>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w:t>
            </w:r>
            <w:r w:rsidRPr="00B52DC8">
              <w:rPr>
                <w:rFonts w:ascii="Times New Roman" w:hAnsi="Times New Roman" w:cs="Times New Roman"/>
                <w:sz w:val="24"/>
                <w:szCs w:val="24"/>
              </w:rPr>
              <w:t>и</w:t>
            </w:r>
            <w:r w:rsidRPr="00B52DC8">
              <w:rPr>
                <w:rFonts w:ascii="Times New Roman" w:hAnsi="Times New Roman" w:cs="Times New Roman"/>
                <w:sz w:val="24"/>
                <w:szCs w:val="24"/>
              </w:rPr>
              <w:t>ме</w:t>
            </w:r>
            <w:r>
              <w:rPr>
                <w:rFonts w:ascii="Times New Roman" w:hAnsi="Times New Roman" w:cs="Times New Roman"/>
                <w:sz w:val="24"/>
                <w:szCs w:val="24"/>
              </w:rPr>
              <w:t>-</w:t>
            </w:r>
            <w:r w:rsidRPr="00B52DC8">
              <w:rPr>
                <w:rFonts w:ascii="Times New Roman" w:hAnsi="Times New Roman" w:cs="Times New Roman"/>
                <w:sz w:val="24"/>
                <w:szCs w:val="24"/>
              </w:rPr>
              <w:t>нов</w:t>
            </w:r>
            <w:r w:rsidRPr="00B52DC8">
              <w:rPr>
                <w:rFonts w:ascii="Times New Roman" w:hAnsi="Times New Roman" w:cs="Times New Roman"/>
                <w:sz w:val="24"/>
                <w:szCs w:val="24"/>
              </w:rPr>
              <w:t>а</w:t>
            </w:r>
            <w:r w:rsidRPr="00B52DC8">
              <w:rPr>
                <w:rFonts w:ascii="Times New Roman" w:hAnsi="Times New Roman" w:cs="Times New Roman"/>
                <w:sz w:val="24"/>
                <w:szCs w:val="24"/>
              </w:rPr>
              <w:t>ние</w:t>
            </w:r>
            <w:r>
              <w:rPr>
                <w:rFonts w:ascii="Times New Roman" w:hAnsi="Times New Roman" w:cs="Times New Roman"/>
                <w:sz w:val="24"/>
                <w:szCs w:val="24"/>
                <w:vertAlign w:val="superscript"/>
              </w:rPr>
              <w:t>2</w:t>
            </w:r>
          </w:p>
        </w:tc>
        <w:tc>
          <w:tcPr>
            <w:tcW w:w="891" w:type="dxa"/>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к</w:t>
            </w:r>
            <w:r w:rsidRPr="00B52DC8">
              <w:rPr>
                <w:rFonts w:ascii="Times New Roman" w:hAnsi="Times New Roman" w:cs="Times New Roman"/>
                <w:sz w:val="24"/>
                <w:szCs w:val="24"/>
              </w:rPr>
              <w:t>од</w:t>
            </w:r>
            <w:r>
              <w:rPr>
                <w:rFonts w:ascii="Times New Roman" w:hAnsi="Times New Roman" w:cs="Times New Roman"/>
                <w:sz w:val="24"/>
                <w:szCs w:val="24"/>
              </w:rPr>
              <w:t xml:space="preserve"> по ОКЕИ</w:t>
            </w:r>
            <w:proofErr w:type="gramStart"/>
            <w:r>
              <w:rPr>
                <w:rFonts w:ascii="Times New Roman" w:hAnsi="Times New Roman" w:cs="Times New Roman"/>
                <w:sz w:val="24"/>
                <w:szCs w:val="24"/>
                <w:vertAlign w:val="superscript"/>
              </w:rPr>
              <w:t>2</w:t>
            </w:r>
            <w:proofErr w:type="gramEnd"/>
          </w:p>
        </w:tc>
        <w:tc>
          <w:tcPr>
            <w:tcW w:w="125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40"/>
          <w:jc w:val="center"/>
        </w:trPr>
        <w:tc>
          <w:tcPr>
            <w:tcW w:w="944"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1</w:t>
            </w:r>
          </w:p>
        </w:tc>
        <w:tc>
          <w:tcPr>
            <w:tcW w:w="91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2</w:t>
            </w:r>
          </w:p>
        </w:tc>
        <w:tc>
          <w:tcPr>
            <w:tcW w:w="99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3</w:t>
            </w:r>
          </w:p>
        </w:tc>
        <w:tc>
          <w:tcPr>
            <w:tcW w:w="1010"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4</w:t>
            </w:r>
          </w:p>
        </w:tc>
        <w:tc>
          <w:tcPr>
            <w:tcW w:w="957"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5</w:t>
            </w:r>
          </w:p>
        </w:tc>
        <w:tc>
          <w:tcPr>
            <w:tcW w:w="931"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6</w:t>
            </w: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7</w:t>
            </w: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8</w:t>
            </w: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9</w:t>
            </w: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r>
      <w:tr w:rsidR="005A7292" w:rsidRPr="00B52DC8" w:rsidTr="00E40B54">
        <w:trPr>
          <w:cantSplit/>
          <w:trHeight w:val="206"/>
          <w:jc w:val="center"/>
        </w:trPr>
        <w:tc>
          <w:tcPr>
            <w:tcW w:w="944"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85"/>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85"/>
          <w:jc w:val="center"/>
        </w:trPr>
        <w:tc>
          <w:tcPr>
            <w:tcW w:w="94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bl>
    <w:p w:rsidR="005A7292" w:rsidRPr="0007416B" w:rsidRDefault="005A7292" w:rsidP="005A7292">
      <w:pPr>
        <w:pStyle w:val="ConsPlusNonformat"/>
        <w:rPr>
          <w:rFonts w:ascii="Times New Roman" w:hAnsi="Times New Roman" w:cs="Times New Roman"/>
          <w:sz w:val="28"/>
          <w:szCs w:val="28"/>
        </w:rPr>
      </w:pPr>
    </w:p>
    <w:p w:rsidR="005A7292" w:rsidRDefault="005A7292" w:rsidP="005A7292">
      <w:pPr>
        <w:pStyle w:val="ConsPlusNonformat"/>
        <w:jc w:val="center"/>
        <w:rPr>
          <w:rFonts w:ascii="Times New Roman" w:hAnsi="Times New Roman" w:cs="Times New Roman"/>
          <w:sz w:val="28"/>
          <w:szCs w:val="28"/>
        </w:rPr>
      </w:pPr>
    </w:p>
    <w:p w:rsidR="005A7292" w:rsidRDefault="005A7292" w:rsidP="005A7292">
      <w:pPr>
        <w:pStyle w:val="ConsPlusNonformat"/>
        <w:jc w:val="center"/>
        <w:rPr>
          <w:rFonts w:ascii="Times New Roman" w:hAnsi="Times New Roman" w:cs="Times New Roman"/>
          <w:sz w:val="28"/>
          <w:szCs w:val="28"/>
        </w:rPr>
      </w:pPr>
    </w:p>
    <w:p w:rsidR="005A7292" w:rsidRDefault="005A7292" w:rsidP="005A7292">
      <w:pPr>
        <w:pStyle w:val="ConsPlusNonformat"/>
        <w:jc w:val="center"/>
        <w:rPr>
          <w:rFonts w:ascii="Times New Roman" w:hAnsi="Times New Roman" w:cs="Times New Roman"/>
          <w:sz w:val="28"/>
          <w:szCs w:val="28"/>
        </w:rPr>
      </w:pPr>
    </w:p>
    <w:p w:rsidR="005A7292" w:rsidRPr="00F63419" w:rsidRDefault="005A7292" w:rsidP="005A7292">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Часть </w:t>
      </w:r>
      <w:r>
        <w:rPr>
          <w:rFonts w:ascii="Times New Roman" w:hAnsi="Times New Roman" w:cs="Times New Roman"/>
          <w:sz w:val="28"/>
          <w:szCs w:val="28"/>
          <w:lang w:val="en-US"/>
        </w:rPr>
        <w:t>II</w:t>
      </w:r>
      <w:r>
        <w:rPr>
          <w:rFonts w:ascii="Times New Roman" w:hAnsi="Times New Roman" w:cs="Times New Roman"/>
          <w:sz w:val="28"/>
          <w:szCs w:val="28"/>
        </w:rPr>
        <w:t>. Сведения о выполняемых работах</w:t>
      </w:r>
      <w:proofErr w:type="gramStart"/>
      <w:r>
        <w:rPr>
          <w:rFonts w:ascii="Times New Roman" w:hAnsi="Times New Roman" w:cs="Times New Roman"/>
          <w:sz w:val="28"/>
          <w:szCs w:val="28"/>
          <w:vertAlign w:val="superscript"/>
        </w:rPr>
        <w:t>1</w:t>
      </w:r>
      <w:proofErr w:type="gramEnd"/>
    </w:p>
    <w:p w:rsidR="005A7292"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Раздел ______</w:t>
      </w:r>
    </w:p>
    <w:p w:rsidR="005A7292" w:rsidRPr="00925F64" w:rsidRDefault="005A7292" w:rsidP="005A7292">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_x0000_s1049" type="#_x0000_t202" style="position:absolute;left:0;text-align:left;margin-left:676.95pt;margin-top:11.1pt;width:49.5pt;height:114.75pt;z-index:251666432">
            <v:textbox>
              <w:txbxContent>
                <w:p w:rsidR="005A7292" w:rsidRDefault="005A7292" w:rsidP="005A7292"/>
              </w:txbxContent>
            </v:textbox>
          </v:shape>
        </w:pic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080"/>
      </w:tblGrid>
      <w:tr w:rsidR="005A7292" w:rsidTr="00E40B54">
        <w:tblPrEx>
          <w:tblCellMar>
            <w:top w:w="0" w:type="dxa"/>
            <w:bottom w:w="0" w:type="dxa"/>
          </w:tblCellMar>
        </w:tblPrEx>
        <w:trPr>
          <w:trHeight w:val="1080"/>
        </w:trPr>
        <w:tc>
          <w:tcPr>
            <w:tcW w:w="2376" w:type="dxa"/>
            <w:tcBorders>
              <w:top w:val="nil"/>
              <w:left w:val="nil"/>
              <w:bottom w:val="nil"/>
              <w:right w:val="nil"/>
            </w:tcBorders>
          </w:tcPr>
          <w:p w:rsidR="005A7292" w:rsidRDefault="005A7292" w:rsidP="00E40B54">
            <w:pPr>
              <w:pStyle w:val="ConsPlusNonformat"/>
              <w:spacing w:line="235" w:lineRule="auto"/>
              <w:jc w:val="right"/>
              <w:rPr>
                <w:rFonts w:ascii="Times New Roman" w:hAnsi="Times New Roman" w:cs="Times New Roman"/>
                <w:sz w:val="28"/>
                <w:szCs w:val="28"/>
              </w:rPr>
            </w:pPr>
            <w:r>
              <w:rPr>
                <w:rFonts w:ascii="Times New Roman" w:hAnsi="Times New Roman" w:cs="Times New Roman"/>
                <w:sz w:val="28"/>
                <w:szCs w:val="28"/>
              </w:rPr>
              <w:t xml:space="preserve">Код работы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5A7292" w:rsidRPr="0018701A" w:rsidRDefault="005A7292" w:rsidP="00E40B54">
            <w:pPr>
              <w:pStyle w:val="ConsPlusNonformat"/>
              <w:spacing w:line="235" w:lineRule="auto"/>
              <w:jc w:val="right"/>
              <w:rPr>
                <w:rFonts w:ascii="Times New Roman" w:hAnsi="Times New Roman" w:cs="Times New Roman"/>
                <w:sz w:val="28"/>
                <w:szCs w:val="28"/>
              </w:rPr>
            </w:pPr>
            <w:r>
              <w:rPr>
                <w:rFonts w:ascii="Times New Roman" w:hAnsi="Times New Roman" w:cs="Times New Roman"/>
                <w:sz w:val="28"/>
                <w:szCs w:val="28"/>
              </w:rPr>
              <w:t>соо</w:t>
            </w:r>
            <w:r>
              <w:rPr>
                <w:rFonts w:ascii="Times New Roman" w:hAnsi="Times New Roman" w:cs="Times New Roman"/>
                <w:sz w:val="28"/>
                <w:szCs w:val="28"/>
              </w:rPr>
              <w:t>т</w:t>
            </w:r>
            <w:r>
              <w:rPr>
                <w:rFonts w:ascii="Times New Roman" w:hAnsi="Times New Roman" w:cs="Times New Roman"/>
                <w:sz w:val="28"/>
                <w:szCs w:val="28"/>
              </w:rPr>
              <w:t xml:space="preserve">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региональны</w:t>
            </w:r>
            <w:r>
              <w:rPr>
                <w:rFonts w:ascii="Times New Roman" w:hAnsi="Times New Roman" w:cs="Times New Roman"/>
                <w:sz w:val="28"/>
                <w:szCs w:val="28"/>
              </w:rPr>
              <w:t>м</w:t>
            </w:r>
          </w:p>
          <w:p w:rsidR="005A7292" w:rsidRDefault="005A7292" w:rsidP="00E40B54">
            <w:pPr>
              <w:pStyle w:val="ConsPlusNonformat"/>
              <w:spacing w:line="235" w:lineRule="auto"/>
              <w:jc w:val="right"/>
              <w:rPr>
                <w:rFonts w:ascii="Times New Roman" w:hAnsi="Times New Roman" w:cs="Times New Roman"/>
                <w:sz w:val="28"/>
                <w:szCs w:val="28"/>
              </w:rPr>
            </w:pPr>
            <w:r>
              <w:rPr>
                <w:rFonts w:ascii="Times New Roman" w:hAnsi="Times New Roman" w:cs="Times New Roman"/>
                <w:sz w:val="28"/>
                <w:szCs w:val="28"/>
              </w:rPr>
              <w:t>п</w:t>
            </w:r>
            <w:r w:rsidRPr="0018701A">
              <w:rPr>
                <w:rFonts w:ascii="Times New Roman" w:hAnsi="Times New Roman" w:cs="Times New Roman"/>
                <w:sz w:val="28"/>
                <w:szCs w:val="28"/>
              </w:rPr>
              <w:t>ереч</w:t>
            </w:r>
            <w:r>
              <w:rPr>
                <w:rFonts w:ascii="Times New Roman" w:hAnsi="Times New Roman" w:cs="Times New Roman"/>
                <w:sz w:val="28"/>
                <w:szCs w:val="28"/>
              </w:rPr>
              <w:t>нем</w:t>
            </w:r>
            <w:r w:rsidRPr="0018701A">
              <w:rPr>
                <w:rFonts w:ascii="Times New Roman" w:hAnsi="Times New Roman" w:cs="Times New Roman"/>
                <w:sz w:val="28"/>
                <w:szCs w:val="28"/>
              </w:rPr>
              <w:t xml:space="preserve">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lastRenderedPageBreak/>
              <w:t>государс</w:t>
            </w:r>
            <w:r w:rsidRPr="0018701A">
              <w:rPr>
                <w:rFonts w:ascii="Times New Roman" w:hAnsi="Times New Roman" w:cs="Times New Roman"/>
                <w:sz w:val="28"/>
                <w:szCs w:val="28"/>
              </w:rPr>
              <w:t>т</w:t>
            </w:r>
            <w:r w:rsidRPr="0018701A">
              <w:rPr>
                <w:rFonts w:ascii="Times New Roman" w:hAnsi="Times New Roman" w:cs="Times New Roman"/>
                <w:sz w:val="28"/>
                <w:szCs w:val="28"/>
              </w:rPr>
              <w:t xml:space="preserve">венных </w:t>
            </w:r>
          </w:p>
          <w:p w:rsidR="005A7292" w:rsidRDefault="005A7292" w:rsidP="00E40B54">
            <w:pPr>
              <w:pStyle w:val="ConsPlusNonformat"/>
              <w:spacing w:line="235" w:lineRule="auto"/>
              <w:jc w:val="right"/>
              <w:rPr>
                <w:rFonts w:ascii="Times New Roman" w:hAnsi="Times New Roman" w:cs="Times New Roman"/>
                <w:sz w:val="28"/>
                <w:szCs w:val="28"/>
              </w:rPr>
            </w:pPr>
            <w:r w:rsidRPr="0018701A">
              <w:rPr>
                <w:rFonts w:ascii="Times New Roman" w:hAnsi="Times New Roman" w:cs="Times New Roman"/>
                <w:sz w:val="28"/>
                <w:szCs w:val="28"/>
              </w:rPr>
              <w:t xml:space="preserve">(муниципальных) </w:t>
            </w:r>
          </w:p>
          <w:p w:rsidR="005A7292" w:rsidRDefault="005A7292" w:rsidP="00E40B54">
            <w:pPr>
              <w:pStyle w:val="ConsPlusNonformat"/>
              <w:jc w:val="right"/>
              <w:rPr>
                <w:rFonts w:ascii="Times New Roman" w:hAnsi="Times New Roman" w:cs="Times New Roman"/>
                <w:sz w:val="28"/>
                <w:szCs w:val="28"/>
              </w:rPr>
            </w:pPr>
            <w:r w:rsidRPr="0018701A">
              <w:rPr>
                <w:rFonts w:ascii="Times New Roman" w:hAnsi="Times New Roman" w:cs="Times New Roman"/>
                <w:sz w:val="28"/>
                <w:szCs w:val="28"/>
              </w:rPr>
              <w:t>услуг и р</w:t>
            </w:r>
            <w:r w:rsidRPr="0018701A">
              <w:rPr>
                <w:rFonts w:ascii="Times New Roman" w:hAnsi="Times New Roman" w:cs="Times New Roman"/>
                <w:sz w:val="28"/>
                <w:szCs w:val="28"/>
              </w:rPr>
              <w:t>а</w:t>
            </w:r>
            <w:r w:rsidRPr="0018701A">
              <w:rPr>
                <w:rFonts w:ascii="Times New Roman" w:hAnsi="Times New Roman" w:cs="Times New Roman"/>
                <w:sz w:val="28"/>
                <w:szCs w:val="28"/>
              </w:rPr>
              <w:t>бот</w:t>
            </w:r>
          </w:p>
        </w:tc>
        <w:tc>
          <w:tcPr>
            <w:tcW w:w="1080" w:type="dxa"/>
            <w:tcBorders>
              <w:top w:val="nil"/>
              <w:left w:val="nil"/>
              <w:bottom w:val="nil"/>
              <w:right w:val="nil"/>
            </w:tcBorders>
          </w:tcPr>
          <w:p w:rsidR="005A7292" w:rsidRDefault="005A7292" w:rsidP="00E40B54">
            <w:pPr>
              <w:pStyle w:val="ConsPlusNonformat"/>
              <w:jc w:val="both"/>
              <w:rPr>
                <w:rFonts w:ascii="Times New Roman" w:hAnsi="Times New Roman" w:cs="Times New Roman"/>
                <w:sz w:val="28"/>
                <w:szCs w:val="28"/>
              </w:rPr>
            </w:pPr>
          </w:p>
        </w:tc>
      </w:tr>
    </w:tbl>
    <w:p w:rsidR="005A7292" w:rsidRDefault="005A7292" w:rsidP="005A7292">
      <w:pPr>
        <w:pStyle w:val="ConsPlusNonformat"/>
        <w:ind w:firstLine="720"/>
        <w:rPr>
          <w:rFonts w:ascii="Times New Roman" w:hAnsi="Times New Roman" w:cs="Times New Roman"/>
          <w:sz w:val="28"/>
          <w:szCs w:val="28"/>
        </w:rPr>
      </w:pPr>
      <w:r>
        <w:rPr>
          <w:rFonts w:ascii="Times New Roman" w:hAnsi="Times New Roman" w:cs="Times New Roman"/>
          <w:sz w:val="28"/>
          <w:szCs w:val="28"/>
        </w:rPr>
        <w:lastRenderedPageBreak/>
        <w:t>1. Наименование работы:</w:t>
      </w:r>
      <w:proofErr w:type="gramStart"/>
      <w:r w:rsidRPr="00D17DB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17DB6">
        <w:rPr>
          <w:rFonts w:ascii="Times New Roman" w:hAnsi="Times New Roman" w:cs="Times New Roman"/>
          <w:sz w:val="28"/>
          <w:szCs w:val="28"/>
          <w:u w:val="single"/>
        </w:rPr>
        <w:t xml:space="preserve">       </w:t>
      </w:r>
      <w:r w:rsidRPr="00D17DB6">
        <w:rPr>
          <w:rFonts w:ascii="Times New Roman" w:hAnsi="Times New Roman" w:cs="Times New Roman"/>
          <w:color w:val="FFFFFF"/>
          <w:sz w:val="28"/>
          <w:szCs w:val="28"/>
        </w:rPr>
        <w:t>.</w:t>
      </w:r>
      <w:proofErr w:type="gramEnd"/>
    </w:p>
    <w:p w:rsidR="005A7292" w:rsidRPr="00D17DB6" w:rsidRDefault="005A7292" w:rsidP="005A7292">
      <w:pPr>
        <w:pStyle w:val="ConsPlusNonformat"/>
        <w:jc w:val="both"/>
        <w:rPr>
          <w:rFonts w:ascii="Times New Roman" w:hAnsi="Times New Roman" w:cs="Times New Roman"/>
          <w:color w:val="FFFFFF"/>
          <w:sz w:val="28"/>
          <w:szCs w:val="28"/>
          <w:u w:val="single"/>
        </w:rPr>
      </w:pPr>
      <w:r>
        <w:rPr>
          <w:rFonts w:ascii="Times New Roman" w:hAnsi="Times New Roman" w:cs="Times New Roman"/>
          <w:sz w:val="28"/>
          <w:szCs w:val="28"/>
          <w:u w:val="single"/>
        </w:rPr>
        <w:t xml:space="preserve">                                                                                                                                                                            </w:t>
      </w:r>
      <w:r w:rsidRPr="00D17DB6">
        <w:rPr>
          <w:rFonts w:ascii="Times New Roman" w:hAnsi="Times New Roman" w:cs="Times New Roman"/>
          <w:color w:val="FFFFFF"/>
          <w:sz w:val="28"/>
          <w:szCs w:val="28"/>
          <w:u w:val="single"/>
        </w:rPr>
        <w:t>.</w:t>
      </w:r>
    </w:p>
    <w:p w:rsidR="005A7292" w:rsidRPr="00D17DB6" w:rsidRDefault="005A7292" w:rsidP="005A7292">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sidRPr="00D17DB6">
        <w:rPr>
          <w:rFonts w:ascii="Times New Roman" w:hAnsi="Times New Roman" w:cs="Times New Roman"/>
          <w:sz w:val="28"/>
          <w:szCs w:val="28"/>
        </w:rPr>
        <w:t>.</w:t>
      </w:r>
    </w:p>
    <w:p w:rsidR="005A7292" w:rsidRDefault="005A7292" w:rsidP="005A7292">
      <w:pPr>
        <w:pStyle w:val="ConsPlusNonformat"/>
        <w:jc w:val="both"/>
        <w:rPr>
          <w:rFonts w:ascii="Times New Roman" w:hAnsi="Times New Roman" w:cs="Times New Roman"/>
          <w:sz w:val="28"/>
          <w:szCs w:val="28"/>
        </w:rPr>
      </w:pPr>
    </w:p>
    <w:p w:rsidR="005A7292" w:rsidRDefault="005A7292" w:rsidP="005A7292">
      <w:pPr>
        <w:pStyle w:val="ConsPlusNonformat"/>
        <w:ind w:firstLine="720"/>
        <w:jc w:val="both"/>
        <w:rPr>
          <w:rFonts w:ascii="Times New Roman" w:hAnsi="Times New Roman" w:cs="Times New Roman"/>
          <w:sz w:val="28"/>
          <w:szCs w:val="28"/>
        </w:rPr>
      </w:pPr>
      <w:r w:rsidRPr="00070D72">
        <w:rPr>
          <w:rFonts w:ascii="Times New Roman" w:hAnsi="Times New Roman" w:cs="Times New Roman"/>
          <w:sz w:val="28"/>
          <w:szCs w:val="28"/>
        </w:rPr>
        <w:t>2. Категории пот</w:t>
      </w:r>
      <w:r>
        <w:rPr>
          <w:rFonts w:ascii="Times New Roman" w:hAnsi="Times New Roman" w:cs="Times New Roman"/>
          <w:sz w:val="28"/>
          <w:szCs w:val="28"/>
        </w:rPr>
        <w:t>ребителей работы:</w:t>
      </w:r>
      <w:proofErr w:type="gramStart"/>
      <w:r>
        <w:rPr>
          <w:rFonts w:ascii="Times New Roman" w:hAnsi="Times New Roman" w:cs="Times New Roman"/>
          <w:sz w:val="28"/>
          <w:szCs w:val="28"/>
        </w:rPr>
        <w:t xml:space="preserve"> </w:t>
      </w:r>
      <w:r w:rsidRPr="00D17DB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17DB6">
        <w:rPr>
          <w:rFonts w:ascii="Times New Roman" w:hAnsi="Times New Roman" w:cs="Times New Roman"/>
          <w:sz w:val="28"/>
          <w:szCs w:val="28"/>
          <w:u w:val="single"/>
        </w:rPr>
        <w:t xml:space="preserve">                                                                                                    </w:t>
      </w:r>
      <w:r w:rsidRPr="00D17DB6">
        <w:rPr>
          <w:rFonts w:ascii="Times New Roman" w:hAnsi="Times New Roman" w:cs="Times New Roman"/>
          <w:color w:val="FFFFFF"/>
          <w:sz w:val="28"/>
          <w:szCs w:val="28"/>
        </w:rPr>
        <w:t>.</w:t>
      </w:r>
      <w:proofErr w:type="gramEnd"/>
    </w:p>
    <w:p w:rsidR="005A7292" w:rsidRPr="00D17DB6" w:rsidRDefault="005A7292" w:rsidP="005A7292">
      <w:pPr>
        <w:pStyle w:val="ConsPlusNonformat"/>
        <w:jc w:val="both"/>
        <w:rPr>
          <w:rFonts w:ascii="Times New Roman" w:hAnsi="Times New Roman" w:cs="Times New Roman"/>
          <w:color w:val="FFFFFF"/>
          <w:sz w:val="28"/>
          <w:szCs w:val="28"/>
          <w:u w:val="single"/>
        </w:rPr>
      </w:pPr>
      <w:r>
        <w:rPr>
          <w:rFonts w:ascii="Times New Roman" w:hAnsi="Times New Roman" w:cs="Times New Roman"/>
          <w:sz w:val="28"/>
          <w:szCs w:val="28"/>
          <w:u w:val="single"/>
        </w:rPr>
        <w:t xml:space="preserve">                                                                                                                                                                            </w:t>
      </w:r>
      <w:r w:rsidRPr="00D17DB6">
        <w:rPr>
          <w:rFonts w:ascii="Times New Roman" w:hAnsi="Times New Roman" w:cs="Times New Roman"/>
          <w:color w:val="FFFFFF"/>
          <w:sz w:val="28"/>
          <w:szCs w:val="28"/>
          <w:u w:val="single"/>
        </w:rPr>
        <w:t>.</w:t>
      </w:r>
    </w:p>
    <w:p w:rsidR="005A7292" w:rsidRPr="00D17DB6" w:rsidRDefault="005A7292" w:rsidP="005A7292">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sidRPr="00D17DB6">
        <w:rPr>
          <w:rFonts w:ascii="Times New Roman" w:hAnsi="Times New Roman" w:cs="Times New Roman"/>
          <w:sz w:val="28"/>
          <w:szCs w:val="28"/>
        </w:rPr>
        <w:t>.</w:t>
      </w:r>
    </w:p>
    <w:p w:rsidR="005A7292" w:rsidRDefault="005A7292" w:rsidP="005A7292">
      <w:pPr>
        <w:pStyle w:val="ConsPlusNonformat"/>
        <w:ind w:firstLine="720"/>
        <w:rPr>
          <w:rFonts w:ascii="Times New Roman" w:hAnsi="Times New Roman" w:cs="Times New Roman"/>
          <w:sz w:val="28"/>
          <w:szCs w:val="28"/>
        </w:rPr>
      </w:pPr>
    </w:p>
    <w:p w:rsidR="005A7292" w:rsidRDefault="005A7292" w:rsidP="005A7292">
      <w:pPr>
        <w:pStyle w:val="ConsPlusNonformat"/>
        <w:ind w:firstLine="720"/>
        <w:rPr>
          <w:rFonts w:ascii="Times New Roman" w:hAnsi="Times New Roman" w:cs="Times New Roman"/>
          <w:sz w:val="28"/>
          <w:szCs w:val="28"/>
        </w:rPr>
      </w:pPr>
    </w:p>
    <w:p w:rsidR="005A7292" w:rsidRPr="00414DDF" w:rsidRDefault="005A7292" w:rsidP="005A7292">
      <w:pPr>
        <w:pStyle w:val="ConsPlusNonformat"/>
        <w:ind w:firstLine="720"/>
        <w:rPr>
          <w:rFonts w:ascii="Times New Roman" w:hAnsi="Times New Roman" w:cs="Times New Roman"/>
          <w:sz w:val="28"/>
          <w:szCs w:val="28"/>
        </w:rPr>
      </w:pPr>
      <w:r w:rsidRPr="00414DDF">
        <w:rPr>
          <w:rFonts w:ascii="Times New Roman" w:hAnsi="Times New Roman" w:cs="Times New Roman"/>
          <w:sz w:val="28"/>
          <w:szCs w:val="28"/>
        </w:rPr>
        <w:t>3</w:t>
      </w:r>
      <w:r>
        <w:rPr>
          <w:rFonts w:ascii="Times New Roman" w:hAnsi="Times New Roman" w:cs="Times New Roman"/>
          <w:sz w:val="28"/>
          <w:szCs w:val="28"/>
        </w:rPr>
        <w:t>.</w:t>
      </w:r>
      <w:r w:rsidRPr="00282D43">
        <w:t xml:space="preserve"> </w:t>
      </w:r>
      <w:r w:rsidRPr="00282D43">
        <w:rPr>
          <w:rFonts w:ascii="Times New Roman" w:hAnsi="Times New Roman" w:cs="Times New Roman"/>
          <w:sz w:val="28"/>
          <w:szCs w:val="28"/>
        </w:rPr>
        <w:t>Сведения о фактическом достижении показателей, характеризующих объем и (или) качество работы</w:t>
      </w:r>
      <w:r>
        <w:rPr>
          <w:rFonts w:ascii="Times New Roman" w:hAnsi="Times New Roman" w:cs="Times New Roman"/>
          <w:sz w:val="28"/>
          <w:szCs w:val="28"/>
        </w:rPr>
        <w:t>:</w:t>
      </w:r>
    </w:p>
    <w:p w:rsidR="005A7292" w:rsidRPr="00E9053D" w:rsidRDefault="005A7292" w:rsidP="005A7292">
      <w:pPr>
        <w:pStyle w:val="ConsPlusNonformat"/>
        <w:ind w:firstLine="720"/>
        <w:rPr>
          <w:rFonts w:ascii="Times New Roman" w:hAnsi="Times New Roman" w:cs="Times New Roman"/>
          <w:sz w:val="28"/>
          <w:szCs w:val="28"/>
        </w:rPr>
      </w:pPr>
      <w:r w:rsidRPr="00414DDF">
        <w:rPr>
          <w:rFonts w:ascii="Times New Roman" w:hAnsi="Times New Roman" w:cs="Times New Roman"/>
          <w:sz w:val="28"/>
          <w:szCs w:val="28"/>
        </w:rPr>
        <w:t xml:space="preserve">3.1. </w:t>
      </w:r>
      <w:r w:rsidRPr="00E9053D">
        <w:rPr>
          <w:rFonts w:ascii="Times New Roman" w:hAnsi="Times New Roman" w:cs="Times New Roman"/>
          <w:sz w:val="28"/>
          <w:szCs w:val="28"/>
        </w:rPr>
        <w:t>Сведения о фактическом достижении показателей, характеризующих качество работы</w:t>
      </w:r>
      <w:r>
        <w:rPr>
          <w:rFonts w:ascii="Times New Roman" w:hAnsi="Times New Roman" w:cs="Times New Roman"/>
          <w:sz w:val="28"/>
          <w:szCs w:val="28"/>
        </w:rPr>
        <w:t>:</w:t>
      </w:r>
    </w:p>
    <w:p w:rsidR="005A7292" w:rsidRPr="00925F64" w:rsidRDefault="005A7292" w:rsidP="005A7292">
      <w:pPr>
        <w:autoSpaceDE w:val="0"/>
        <w:autoSpaceDN w:val="0"/>
        <w:adjustRightInd w:val="0"/>
        <w:jc w:val="both"/>
        <w:rPr>
          <w:sz w:val="28"/>
          <w:szCs w:val="28"/>
        </w:rPr>
      </w:pPr>
    </w:p>
    <w:tbl>
      <w:tblPr>
        <w:tblW w:w="15797"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3"/>
        <w:gridCol w:w="1125"/>
        <w:gridCol w:w="1088"/>
        <w:gridCol w:w="1099"/>
        <w:gridCol w:w="1123"/>
        <w:gridCol w:w="1166"/>
        <w:gridCol w:w="1039"/>
        <w:gridCol w:w="854"/>
        <w:gridCol w:w="809"/>
        <w:gridCol w:w="1062"/>
        <w:gridCol w:w="1063"/>
        <w:gridCol w:w="1155"/>
        <w:gridCol w:w="1129"/>
        <w:gridCol w:w="1591"/>
        <w:gridCol w:w="761"/>
      </w:tblGrid>
      <w:tr w:rsidR="005A7292" w:rsidRPr="00B52DC8" w:rsidTr="00E40B54">
        <w:trPr>
          <w:cantSplit/>
          <w:trHeight w:val="258"/>
          <w:jc w:val="center"/>
        </w:trPr>
        <w:tc>
          <w:tcPr>
            <w:tcW w:w="733"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Ун</w:t>
            </w:r>
            <w:r w:rsidRPr="00B52DC8">
              <w:rPr>
                <w:rFonts w:ascii="Times New Roman" w:hAnsi="Times New Roman" w:cs="Times New Roman"/>
                <w:sz w:val="24"/>
                <w:szCs w:val="24"/>
              </w:rPr>
              <w:t>и</w:t>
            </w:r>
            <w:r w:rsidRPr="00B52DC8">
              <w:rPr>
                <w:rFonts w:ascii="Times New Roman" w:hAnsi="Times New Roman" w:cs="Times New Roman"/>
                <w:sz w:val="24"/>
                <w:szCs w:val="24"/>
              </w:rPr>
              <w:t>кал</w:t>
            </w:r>
            <w:r w:rsidRPr="00B52DC8">
              <w:rPr>
                <w:rFonts w:ascii="Times New Roman" w:hAnsi="Times New Roman" w:cs="Times New Roman"/>
                <w:sz w:val="24"/>
                <w:szCs w:val="24"/>
              </w:rPr>
              <w:t>ь</w:t>
            </w:r>
            <w:r w:rsidRPr="00B52DC8">
              <w:rPr>
                <w:rFonts w:ascii="Times New Roman" w:hAnsi="Times New Roman" w:cs="Times New Roman"/>
                <w:sz w:val="24"/>
                <w:szCs w:val="24"/>
              </w:rPr>
              <w:t>ный н</w:t>
            </w:r>
            <w:r w:rsidRPr="00B52DC8">
              <w:rPr>
                <w:rFonts w:ascii="Times New Roman" w:hAnsi="Times New Roman" w:cs="Times New Roman"/>
                <w:sz w:val="24"/>
                <w:szCs w:val="24"/>
              </w:rPr>
              <w:t>о</w:t>
            </w:r>
            <w:r w:rsidRPr="00B52DC8">
              <w:rPr>
                <w:rFonts w:ascii="Times New Roman" w:hAnsi="Times New Roman" w:cs="Times New Roman"/>
                <w:sz w:val="24"/>
                <w:szCs w:val="24"/>
              </w:rPr>
              <w:t>мер ре</w:t>
            </w:r>
            <w:r w:rsidRPr="00B52DC8">
              <w:rPr>
                <w:rFonts w:ascii="Times New Roman" w:hAnsi="Times New Roman" w:cs="Times New Roman"/>
                <w:sz w:val="24"/>
                <w:szCs w:val="24"/>
              </w:rPr>
              <w:t>е</w:t>
            </w:r>
            <w:r w:rsidRPr="00B52DC8">
              <w:rPr>
                <w:rFonts w:ascii="Times New Roman" w:hAnsi="Times New Roman" w:cs="Times New Roman"/>
                <w:sz w:val="24"/>
                <w:szCs w:val="24"/>
              </w:rPr>
              <w:t>стр</w:t>
            </w:r>
            <w:r w:rsidRPr="00B52DC8">
              <w:rPr>
                <w:rFonts w:ascii="Times New Roman" w:hAnsi="Times New Roman" w:cs="Times New Roman"/>
                <w:sz w:val="24"/>
                <w:szCs w:val="24"/>
              </w:rPr>
              <w:t>о</w:t>
            </w:r>
            <w:r w:rsidRPr="00B52DC8">
              <w:rPr>
                <w:rFonts w:ascii="Times New Roman" w:hAnsi="Times New Roman" w:cs="Times New Roman"/>
                <w:sz w:val="24"/>
                <w:szCs w:val="24"/>
              </w:rPr>
              <w:t>вой зап</w:t>
            </w:r>
            <w:r w:rsidRPr="00B52DC8">
              <w:rPr>
                <w:rFonts w:ascii="Times New Roman" w:hAnsi="Times New Roman" w:cs="Times New Roman"/>
                <w:sz w:val="24"/>
                <w:szCs w:val="24"/>
              </w:rPr>
              <w:t>и</w:t>
            </w:r>
            <w:r w:rsidRPr="00B52DC8">
              <w:rPr>
                <w:rFonts w:ascii="Times New Roman" w:hAnsi="Times New Roman" w:cs="Times New Roman"/>
                <w:sz w:val="24"/>
                <w:szCs w:val="24"/>
              </w:rPr>
              <w:t>си</w:t>
            </w:r>
            <w:proofErr w:type="gramStart"/>
            <w:r>
              <w:rPr>
                <w:rFonts w:ascii="Times New Roman" w:hAnsi="Times New Roman" w:cs="Times New Roman"/>
                <w:sz w:val="24"/>
                <w:szCs w:val="24"/>
                <w:vertAlign w:val="superscript"/>
              </w:rPr>
              <w:t>2</w:t>
            </w:r>
            <w:proofErr w:type="gramEnd"/>
          </w:p>
        </w:tc>
        <w:tc>
          <w:tcPr>
            <w:tcW w:w="3312" w:type="dxa"/>
            <w:gridSpan w:val="3"/>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характеризу</w:t>
            </w:r>
            <w:r w:rsidRPr="00B52DC8">
              <w:rPr>
                <w:rFonts w:ascii="Times New Roman" w:hAnsi="Times New Roman" w:cs="Times New Roman"/>
                <w:sz w:val="24"/>
                <w:szCs w:val="24"/>
              </w:rPr>
              <w:t>ю</w:t>
            </w:r>
            <w:r w:rsidRPr="00B52DC8">
              <w:rPr>
                <w:rFonts w:ascii="Times New Roman" w:hAnsi="Times New Roman" w:cs="Times New Roman"/>
                <w:sz w:val="24"/>
                <w:szCs w:val="24"/>
              </w:rPr>
              <w:t xml:space="preserve">щий содержание </w:t>
            </w:r>
            <w:r>
              <w:rPr>
                <w:rFonts w:ascii="Times New Roman" w:hAnsi="Times New Roman" w:cs="Times New Roman"/>
                <w:sz w:val="24"/>
                <w:szCs w:val="24"/>
              </w:rPr>
              <w:t>работы</w:t>
            </w:r>
          </w:p>
        </w:tc>
        <w:tc>
          <w:tcPr>
            <w:tcW w:w="2289" w:type="dxa"/>
            <w:gridSpan w:val="2"/>
            <w:vMerge w:val="restart"/>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w:t>
            </w:r>
            <w:r w:rsidRPr="00B52DC8">
              <w:rPr>
                <w:rFonts w:ascii="Times New Roman" w:hAnsi="Times New Roman" w:cs="Times New Roman"/>
                <w:sz w:val="24"/>
                <w:szCs w:val="24"/>
              </w:rPr>
              <w:t>к</w:t>
            </w:r>
            <w:r w:rsidRPr="00B52DC8">
              <w:rPr>
                <w:rFonts w:ascii="Times New Roman" w:hAnsi="Times New Roman" w:cs="Times New Roman"/>
                <w:sz w:val="24"/>
                <w:szCs w:val="24"/>
              </w:rPr>
              <w:t>теризующий усл</w:t>
            </w:r>
            <w:r w:rsidRPr="00B52DC8">
              <w:rPr>
                <w:rFonts w:ascii="Times New Roman" w:hAnsi="Times New Roman" w:cs="Times New Roman"/>
                <w:sz w:val="24"/>
                <w:szCs w:val="24"/>
              </w:rPr>
              <w:t>о</w:t>
            </w:r>
            <w:r w:rsidRPr="00B52DC8">
              <w:rPr>
                <w:rFonts w:ascii="Times New Roman" w:hAnsi="Times New Roman" w:cs="Times New Roman"/>
                <w:sz w:val="24"/>
                <w:szCs w:val="24"/>
              </w:rPr>
              <w:t xml:space="preserve">вия (формы) </w:t>
            </w:r>
            <w:r>
              <w:rPr>
                <w:rFonts w:ascii="Times New Roman" w:hAnsi="Times New Roman" w:cs="Times New Roman"/>
                <w:sz w:val="24"/>
                <w:szCs w:val="24"/>
              </w:rPr>
              <w:t>выпо</w:t>
            </w:r>
            <w:r>
              <w:rPr>
                <w:rFonts w:ascii="Times New Roman" w:hAnsi="Times New Roman" w:cs="Times New Roman"/>
                <w:sz w:val="24"/>
                <w:szCs w:val="24"/>
              </w:rPr>
              <w:t>л</w:t>
            </w:r>
            <w:r>
              <w:rPr>
                <w:rFonts w:ascii="Times New Roman" w:hAnsi="Times New Roman" w:cs="Times New Roman"/>
                <w:sz w:val="24"/>
                <w:szCs w:val="24"/>
              </w:rPr>
              <w:t>нения работы</w:t>
            </w:r>
          </w:p>
        </w:tc>
        <w:tc>
          <w:tcPr>
            <w:tcW w:w="9463" w:type="dxa"/>
            <w:gridSpan w:val="9"/>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Показатель качества </w:t>
            </w:r>
            <w:r>
              <w:rPr>
                <w:rFonts w:ascii="Times New Roman" w:hAnsi="Times New Roman" w:cs="Times New Roman"/>
                <w:sz w:val="24"/>
                <w:szCs w:val="24"/>
              </w:rPr>
              <w:t>работы</w:t>
            </w:r>
          </w:p>
        </w:tc>
      </w:tr>
      <w:tr w:rsidR="005A7292" w:rsidRPr="00B52DC8" w:rsidTr="00E40B54">
        <w:trPr>
          <w:cantSplit/>
          <w:trHeight w:val="389"/>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331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289"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наим</w:t>
            </w:r>
            <w:r w:rsidRPr="00B52DC8">
              <w:rPr>
                <w:rFonts w:ascii="Times New Roman" w:hAnsi="Times New Roman" w:cs="Times New Roman"/>
                <w:sz w:val="24"/>
                <w:szCs w:val="24"/>
              </w:rPr>
              <w:t>е</w:t>
            </w:r>
            <w:r w:rsidRPr="00B52DC8">
              <w:rPr>
                <w:rFonts w:ascii="Times New Roman" w:hAnsi="Times New Roman" w:cs="Times New Roman"/>
                <w:sz w:val="24"/>
                <w:szCs w:val="24"/>
              </w:rPr>
              <w:t>нование показ</w:t>
            </w:r>
            <w:r w:rsidRPr="00B52DC8">
              <w:rPr>
                <w:rFonts w:ascii="Times New Roman" w:hAnsi="Times New Roman" w:cs="Times New Roman"/>
                <w:sz w:val="24"/>
                <w:szCs w:val="24"/>
              </w:rPr>
              <w:t>а</w:t>
            </w:r>
            <w:r w:rsidRPr="00B52DC8">
              <w:rPr>
                <w:rFonts w:ascii="Times New Roman" w:hAnsi="Times New Roman" w:cs="Times New Roman"/>
                <w:sz w:val="24"/>
                <w:szCs w:val="24"/>
              </w:rPr>
              <w:t>теля</w:t>
            </w:r>
            <w:proofErr w:type="gramStart"/>
            <w:r>
              <w:rPr>
                <w:rFonts w:ascii="Times New Roman" w:hAnsi="Times New Roman" w:cs="Times New Roman"/>
                <w:sz w:val="24"/>
                <w:szCs w:val="24"/>
                <w:vertAlign w:val="superscript"/>
              </w:rPr>
              <w:t>2</w:t>
            </w:r>
            <w:proofErr w:type="gramEnd"/>
          </w:p>
        </w:tc>
        <w:tc>
          <w:tcPr>
            <w:tcW w:w="1663" w:type="dxa"/>
            <w:gridSpan w:val="2"/>
            <w:vMerge w:val="restart"/>
            <w:vAlign w:val="center"/>
          </w:tcPr>
          <w:p w:rsidR="005A729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е</w:t>
            </w:r>
            <w:r w:rsidRPr="00B52DC8">
              <w:rPr>
                <w:rFonts w:ascii="Times New Roman" w:hAnsi="Times New Roman" w:cs="Times New Roman"/>
                <w:sz w:val="24"/>
                <w:szCs w:val="24"/>
              </w:rPr>
              <w:t>диница</w:t>
            </w:r>
          </w:p>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изм</w:t>
            </w:r>
            <w:r w:rsidRPr="00B52DC8">
              <w:rPr>
                <w:rFonts w:ascii="Times New Roman" w:hAnsi="Times New Roman" w:cs="Times New Roman"/>
                <w:sz w:val="24"/>
                <w:szCs w:val="24"/>
              </w:rPr>
              <w:t>е</w:t>
            </w:r>
            <w:r w:rsidRPr="00B52DC8">
              <w:rPr>
                <w:rFonts w:ascii="Times New Roman" w:hAnsi="Times New Roman" w:cs="Times New Roman"/>
                <w:sz w:val="24"/>
                <w:szCs w:val="24"/>
              </w:rPr>
              <w:t xml:space="preserve">рения </w:t>
            </w:r>
          </w:p>
        </w:tc>
        <w:tc>
          <w:tcPr>
            <w:tcW w:w="3280" w:type="dxa"/>
            <w:gridSpan w:val="3"/>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129"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Pr>
                <w:rFonts w:ascii="Times New Roman" w:hAnsi="Times New Roman" w:cs="Times New Roman"/>
                <w:sz w:val="24"/>
                <w:szCs w:val="24"/>
              </w:rPr>
              <w:t>ное) отклон</w:t>
            </w:r>
            <w:r>
              <w:rPr>
                <w:rFonts w:ascii="Times New Roman" w:hAnsi="Times New Roman" w:cs="Times New Roman"/>
                <w:sz w:val="24"/>
                <w:szCs w:val="24"/>
              </w:rPr>
              <w:t>е</w:t>
            </w:r>
            <w:r w:rsidRPr="000962C7">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4</w:t>
            </w:r>
            <w:proofErr w:type="gramEnd"/>
          </w:p>
        </w:tc>
        <w:tc>
          <w:tcPr>
            <w:tcW w:w="1591" w:type="dxa"/>
            <w:vMerge w:val="restart"/>
            <w:vAlign w:val="center"/>
          </w:tcPr>
          <w:p w:rsidR="005A7292" w:rsidRPr="00CF761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отклоне</w:t>
            </w:r>
            <w:r w:rsidRPr="00CF7612">
              <w:rPr>
                <w:rFonts w:ascii="Times New Roman" w:hAnsi="Times New Roman" w:cs="Times New Roman"/>
                <w:sz w:val="24"/>
                <w:szCs w:val="24"/>
              </w:rPr>
              <w:t xml:space="preserve">ние,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превыша</w:t>
            </w:r>
            <w:r>
              <w:rPr>
                <w:rFonts w:ascii="Times New Roman" w:hAnsi="Times New Roman" w:cs="Times New Roman"/>
                <w:sz w:val="24"/>
                <w:szCs w:val="24"/>
              </w:rPr>
              <w:t>ю</w:t>
            </w:r>
            <w:r>
              <w:rPr>
                <w:rFonts w:ascii="Times New Roman" w:hAnsi="Times New Roman" w:cs="Times New Roman"/>
                <w:sz w:val="24"/>
                <w:szCs w:val="24"/>
              </w:rPr>
              <w:t>щее 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sidRPr="00CF7612">
              <w:rPr>
                <w:rFonts w:ascii="Times New Roman" w:hAnsi="Times New Roman" w:cs="Times New Roman"/>
                <w:sz w:val="24"/>
                <w:szCs w:val="24"/>
              </w:rPr>
              <w:t xml:space="preserve">ное) </w:t>
            </w:r>
            <w:r>
              <w:rPr>
                <w:rFonts w:ascii="Times New Roman" w:hAnsi="Times New Roman" w:cs="Times New Roman"/>
                <w:sz w:val="24"/>
                <w:szCs w:val="24"/>
              </w:rPr>
              <w:t>знач</w:t>
            </w:r>
            <w:r>
              <w:rPr>
                <w:rFonts w:ascii="Times New Roman" w:hAnsi="Times New Roman" w:cs="Times New Roman"/>
                <w:sz w:val="24"/>
                <w:szCs w:val="24"/>
              </w:rPr>
              <w:t>е</w:t>
            </w:r>
            <w:r>
              <w:rPr>
                <w:rFonts w:ascii="Times New Roman" w:hAnsi="Times New Roman" w:cs="Times New Roman"/>
                <w:sz w:val="24"/>
                <w:szCs w:val="24"/>
              </w:rPr>
              <w:t>ние</w:t>
            </w:r>
            <w:r>
              <w:rPr>
                <w:rFonts w:ascii="Times New Roman" w:hAnsi="Times New Roman" w:cs="Times New Roman"/>
                <w:sz w:val="24"/>
                <w:szCs w:val="24"/>
                <w:vertAlign w:val="superscript"/>
              </w:rPr>
              <w:t>5</w:t>
            </w:r>
          </w:p>
        </w:tc>
        <w:tc>
          <w:tcPr>
            <w:tcW w:w="76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и</w:t>
            </w:r>
            <w:r>
              <w:rPr>
                <w:rFonts w:ascii="Times New Roman" w:hAnsi="Times New Roman" w:cs="Times New Roman"/>
                <w:sz w:val="24"/>
                <w:szCs w:val="24"/>
              </w:rPr>
              <w:t xml:space="preserve">чина </w:t>
            </w:r>
            <w:proofErr w:type="spellStart"/>
            <w:proofErr w:type="gram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кло-нения</w:t>
            </w:r>
            <w:proofErr w:type="spellEnd"/>
            <w:proofErr w:type="gramEnd"/>
          </w:p>
        </w:tc>
      </w:tr>
      <w:tr w:rsidR="005A7292" w:rsidRPr="00B52DC8" w:rsidTr="00E40B54">
        <w:trPr>
          <w:cantSplit/>
          <w:trHeight w:val="276"/>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331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289"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663"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Merge w:val="restart"/>
            <w:vAlign w:val="center"/>
          </w:tcPr>
          <w:p w:rsidR="005A7292" w:rsidRPr="000962C7" w:rsidRDefault="005A7292" w:rsidP="00E40B54">
            <w:pPr>
              <w:pStyle w:val="ConsPlusCell"/>
              <w:jc w:val="center"/>
              <w:rPr>
                <w:rFonts w:ascii="Times New Roman" w:hAnsi="Times New Roman" w:cs="Times New Roman"/>
                <w:sz w:val="24"/>
                <w:szCs w:val="24"/>
              </w:rPr>
            </w:pPr>
            <w:r w:rsidRPr="0007320E">
              <w:rPr>
                <w:rFonts w:ascii="Times New Roman" w:hAnsi="Times New Roman" w:cs="Times New Roman"/>
                <w:sz w:val="24"/>
                <w:szCs w:val="24"/>
              </w:rPr>
              <w:t>утве</w:t>
            </w:r>
            <w:r w:rsidRPr="0007320E">
              <w:rPr>
                <w:rFonts w:ascii="Times New Roman" w:hAnsi="Times New Roman" w:cs="Times New Roman"/>
                <w:sz w:val="24"/>
                <w:szCs w:val="24"/>
              </w:rPr>
              <w:t>р</w:t>
            </w:r>
            <w:r w:rsidRPr="0007320E">
              <w:rPr>
                <w:rFonts w:ascii="Times New Roman" w:hAnsi="Times New Roman" w:cs="Times New Roman"/>
                <w:sz w:val="24"/>
                <w:szCs w:val="24"/>
              </w:rPr>
              <w:t xml:space="preserve">ждено </w:t>
            </w:r>
            <w:r>
              <w:rPr>
                <w:rFonts w:ascii="Times New Roman" w:hAnsi="Times New Roman" w:cs="Times New Roman"/>
                <w:sz w:val="24"/>
                <w:szCs w:val="24"/>
              </w:rPr>
              <w:t>в муниц</w:t>
            </w:r>
            <w:r>
              <w:rPr>
                <w:rFonts w:ascii="Times New Roman" w:hAnsi="Times New Roman" w:cs="Times New Roman"/>
                <w:sz w:val="24"/>
                <w:szCs w:val="24"/>
              </w:rPr>
              <w:t>и</w:t>
            </w:r>
            <w:r>
              <w:rPr>
                <w:rFonts w:ascii="Times New Roman" w:hAnsi="Times New Roman" w:cs="Times New Roman"/>
                <w:sz w:val="24"/>
                <w:szCs w:val="24"/>
              </w:rPr>
              <w:t>пальном</w:t>
            </w:r>
            <w:r w:rsidRPr="000962C7">
              <w:rPr>
                <w:rFonts w:ascii="Times New Roman" w:hAnsi="Times New Roman" w:cs="Times New Roman"/>
                <w:sz w:val="24"/>
                <w:szCs w:val="24"/>
              </w:rPr>
              <w:t xml:space="preserve"> з</w:t>
            </w:r>
            <w:r w:rsidRPr="000962C7">
              <w:rPr>
                <w:rFonts w:ascii="Times New Roman" w:hAnsi="Times New Roman" w:cs="Times New Roman"/>
                <w:sz w:val="24"/>
                <w:szCs w:val="24"/>
              </w:rPr>
              <w:t>а</w:t>
            </w:r>
            <w:r w:rsidRPr="000962C7">
              <w:rPr>
                <w:rFonts w:ascii="Times New Roman" w:hAnsi="Times New Roman" w:cs="Times New Roman"/>
                <w:sz w:val="24"/>
                <w:szCs w:val="24"/>
              </w:rPr>
              <w:t xml:space="preserve">дании </w:t>
            </w:r>
          </w:p>
          <w:p w:rsidR="005A7292" w:rsidRPr="00F63419" w:rsidRDefault="005A7292" w:rsidP="00E40B54">
            <w:pPr>
              <w:pStyle w:val="ConsPlusCell"/>
              <w:jc w:val="center"/>
              <w:rPr>
                <w:rFonts w:ascii="Times New Roman" w:hAnsi="Times New Roman" w:cs="Times New Roman"/>
                <w:sz w:val="24"/>
                <w:szCs w:val="24"/>
                <w:vertAlign w:val="superscript"/>
              </w:rPr>
            </w:pPr>
            <w:r w:rsidRPr="000962C7">
              <w:rPr>
                <w:rFonts w:ascii="Times New Roman" w:hAnsi="Times New Roman" w:cs="Times New Roman"/>
                <w:sz w:val="24"/>
                <w:szCs w:val="24"/>
              </w:rPr>
              <w:t>на год</w:t>
            </w:r>
            <w:proofErr w:type="gramStart"/>
            <w:r>
              <w:rPr>
                <w:rFonts w:ascii="Times New Roman" w:hAnsi="Times New Roman" w:cs="Times New Roman"/>
                <w:sz w:val="24"/>
                <w:szCs w:val="24"/>
                <w:vertAlign w:val="superscript"/>
              </w:rPr>
              <w:t>2</w:t>
            </w:r>
            <w:proofErr w:type="gramEnd"/>
          </w:p>
        </w:tc>
        <w:tc>
          <w:tcPr>
            <w:tcW w:w="1063" w:type="dxa"/>
            <w:vMerge w:val="restart"/>
            <w:vAlign w:val="center"/>
          </w:tcPr>
          <w:p w:rsidR="005A729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утве</w:t>
            </w:r>
            <w:r>
              <w:rPr>
                <w:rFonts w:ascii="Times New Roman" w:hAnsi="Times New Roman" w:cs="Times New Roman"/>
                <w:sz w:val="24"/>
                <w:szCs w:val="24"/>
              </w:rPr>
              <w:t>р</w:t>
            </w:r>
            <w:r>
              <w:rPr>
                <w:rFonts w:ascii="Times New Roman" w:hAnsi="Times New Roman" w:cs="Times New Roman"/>
                <w:sz w:val="24"/>
                <w:szCs w:val="24"/>
              </w:rPr>
              <w:t>ждено в муниц</w:t>
            </w:r>
            <w:r>
              <w:rPr>
                <w:rFonts w:ascii="Times New Roman" w:hAnsi="Times New Roman" w:cs="Times New Roman"/>
                <w:sz w:val="24"/>
                <w:szCs w:val="24"/>
              </w:rPr>
              <w:t>и</w:t>
            </w:r>
            <w:r>
              <w:rPr>
                <w:rFonts w:ascii="Times New Roman" w:hAnsi="Times New Roman" w:cs="Times New Roman"/>
                <w:sz w:val="24"/>
                <w:szCs w:val="24"/>
              </w:rPr>
              <w:t>пальном з</w:t>
            </w:r>
            <w:r>
              <w:rPr>
                <w:rFonts w:ascii="Times New Roman" w:hAnsi="Times New Roman" w:cs="Times New Roman"/>
                <w:sz w:val="24"/>
                <w:szCs w:val="24"/>
              </w:rPr>
              <w:t>а</w:t>
            </w:r>
            <w:r>
              <w:rPr>
                <w:rFonts w:ascii="Times New Roman" w:hAnsi="Times New Roman" w:cs="Times New Roman"/>
                <w:sz w:val="24"/>
                <w:szCs w:val="24"/>
              </w:rPr>
              <w:t xml:space="preserve">дании на </w:t>
            </w:r>
            <w:proofErr w:type="gram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четную</w:t>
            </w:r>
            <w:proofErr w:type="gramEnd"/>
            <w:r>
              <w:rPr>
                <w:rFonts w:ascii="Times New Roman" w:hAnsi="Times New Roman" w:cs="Times New Roman"/>
                <w:sz w:val="24"/>
                <w:szCs w:val="24"/>
              </w:rPr>
              <w:t xml:space="preserve">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w:t>
            </w:r>
            <w:r>
              <w:rPr>
                <w:rFonts w:ascii="Times New Roman" w:hAnsi="Times New Roman" w:cs="Times New Roman"/>
                <w:sz w:val="24"/>
                <w:szCs w:val="24"/>
              </w:rPr>
              <w:t>а</w:t>
            </w:r>
            <w:r>
              <w:rPr>
                <w:rFonts w:ascii="Times New Roman" w:hAnsi="Times New Roman" w:cs="Times New Roman"/>
                <w:sz w:val="24"/>
                <w:szCs w:val="24"/>
              </w:rPr>
              <w:t>ту</w:t>
            </w:r>
            <w:r>
              <w:rPr>
                <w:rFonts w:ascii="Times New Roman" w:hAnsi="Times New Roman" w:cs="Times New Roman"/>
                <w:sz w:val="24"/>
                <w:szCs w:val="24"/>
                <w:vertAlign w:val="superscript"/>
              </w:rPr>
              <w:t>3</w:t>
            </w:r>
          </w:p>
        </w:tc>
        <w:tc>
          <w:tcPr>
            <w:tcW w:w="1155"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исполн</w:t>
            </w:r>
            <w:r>
              <w:rPr>
                <w:rFonts w:ascii="Times New Roman" w:hAnsi="Times New Roman" w:cs="Times New Roman"/>
                <w:sz w:val="24"/>
                <w:szCs w:val="24"/>
              </w:rPr>
              <w:t>е</w:t>
            </w:r>
            <w:r>
              <w:rPr>
                <w:rFonts w:ascii="Times New Roman" w:hAnsi="Times New Roman" w:cs="Times New Roman"/>
                <w:sz w:val="24"/>
                <w:szCs w:val="24"/>
              </w:rPr>
              <w:t>но на отче</w:t>
            </w:r>
            <w:r>
              <w:rPr>
                <w:rFonts w:ascii="Times New Roman" w:hAnsi="Times New Roman" w:cs="Times New Roman"/>
                <w:sz w:val="24"/>
                <w:szCs w:val="24"/>
              </w:rPr>
              <w:t>т</w:t>
            </w:r>
            <w:r>
              <w:rPr>
                <w:rFonts w:ascii="Times New Roman" w:hAnsi="Times New Roman" w:cs="Times New Roman"/>
                <w:sz w:val="24"/>
                <w:szCs w:val="24"/>
              </w:rPr>
              <w:t>ную дату</w:t>
            </w:r>
          </w:p>
        </w:tc>
        <w:tc>
          <w:tcPr>
            <w:tcW w:w="1129" w:type="dxa"/>
            <w:vMerge/>
            <w:vAlign w:val="center"/>
          </w:tcPr>
          <w:p w:rsidR="005A7292"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76"/>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88"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9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12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166"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(наимен</w:t>
            </w:r>
            <w:r w:rsidRPr="00F40538">
              <w:rPr>
                <w:rFonts w:ascii="Times New Roman" w:hAnsi="Times New Roman" w:cs="Times New Roman"/>
              </w:rPr>
              <w:t>о</w:t>
            </w:r>
            <w:r w:rsidRPr="00F40538">
              <w:rPr>
                <w:rFonts w:ascii="Times New Roman" w:hAnsi="Times New Roman" w:cs="Times New Roman"/>
              </w:rPr>
              <w:t>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1663"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06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Pr="00CF7612"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375"/>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854" w:type="dxa"/>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наим</w:t>
            </w:r>
            <w:r>
              <w:rPr>
                <w:rFonts w:ascii="Times New Roman" w:hAnsi="Times New Roman" w:cs="Times New Roman"/>
                <w:sz w:val="24"/>
                <w:szCs w:val="24"/>
              </w:rPr>
              <w:t>е</w:t>
            </w:r>
            <w:r>
              <w:rPr>
                <w:rFonts w:ascii="Times New Roman" w:hAnsi="Times New Roman" w:cs="Times New Roman"/>
                <w:sz w:val="24"/>
                <w:szCs w:val="24"/>
              </w:rPr>
              <w:t>нов</w:t>
            </w:r>
            <w:r>
              <w:rPr>
                <w:rFonts w:ascii="Times New Roman" w:hAnsi="Times New Roman" w:cs="Times New Roman"/>
                <w:sz w:val="24"/>
                <w:szCs w:val="24"/>
              </w:rPr>
              <w:t>а</w:t>
            </w:r>
            <w:r>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2</w:t>
            </w:r>
            <w:proofErr w:type="gramEnd"/>
          </w:p>
        </w:tc>
        <w:tc>
          <w:tcPr>
            <w:tcW w:w="809" w:type="dxa"/>
            <w:vAlign w:val="center"/>
          </w:tcPr>
          <w:p w:rsidR="005A7292" w:rsidRPr="00F63419" w:rsidRDefault="005A7292" w:rsidP="00E40B54">
            <w:pPr>
              <w:pStyle w:val="ConsPlusCell"/>
              <w:ind w:left="-61" w:right="-68"/>
              <w:jc w:val="center"/>
              <w:rPr>
                <w:rFonts w:ascii="Times New Roman" w:hAnsi="Times New Roman" w:cs="Times New Roman"/>
                <w:sz w:val="24"/>
                <w:szCs w:val="24"/>
                <w:vertAlign w:val="superscript"/>
              </w:rPr>
            </w:pPr>
            <w:r>
              <w:rPr>
                <w:rFonts w:ascii="Times New Roman" w:hAnsi="Times New Roman" w:cs="Times New Roman"/>
                <w:sz w:val="24"/>
                <w:szCs w:val="24"/>
              </w:rPr>
              <w:t>к</w:t>
            </w:r>
            <w:r w:rsidRPr="00B52DC8">
              <w:rPr>
                <w:rFonts w:ascii="Times New Roman" w:hAnsi="Times New Roman" w:cs="Times New Roman"/>
                <w:sz w:val="24"/>
                <w:szCs w:val="24"/>
              </w:rPr>
              <w:t>од</w:t>
            </w:r>
            <w:r>
              <w:rPr>
                <w:rFonts w:ascii="Times New Roman" w:hAnsi="Times New Roman" w:cs="Times New Roman"/>
                <w:sz w:val="24"/>
                <w:szCs w:val="24"/>
              </w:rPr>
              <w:t xml:space="preserve"> по ОКЕИ</w:t>
            </w:r>
            <w:proofErr w:type="gramStart"/>
            <w:r>
              <w:rPr>
                <w:rFonts w:ascii="Times New Roman" w:hAnsi="Times New Roman" w:cs="Times New Roman"/>
                <w:sz w:val="24"/>
                <w:szCs w:val="24"/>
                <w:vertAlign w:val="superscript"/>
              </w:rPr>
              <w:t>2</w:t>
            </w:r>
            <w:proofErr w:type="gramEnd"/>
          </w:p>
        </w:tc>
        <w:tc>
          <w:tcPr>
            <w:tcW w:w="106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40"/>
          <w:jc w:val="center"/>
        </w:trPr>
        <w:tc>
          <w:tcPr>
            <w:tcW w:w="73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1</w:t>
            </w:r>
          </w:p>
        </w:tc>
        <w:tc>
          <w:tcPr>
            <w:tcW w:w="1125"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2</w:t>
            </w:r>
          </w:p>
        </w:tc>
        <w:tc>
          <w:tcPr>
            <w:tcW w:w="1088"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3</w:t>
            </w:r>
          </w:p>
        </w:tc>
        <w:tc>
          <w:tcPr>
            <w:tcW w:w="109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4</w:t>
            </w:r>
          </w:p>
        </w:tc>
        <w:tc>
          <w:tcPr>
            <w:tcW w:w="112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5</w:t>
            </w:r>
          </w:p>
        </w:tc>
        <w:tc>
          <w:tcPr>
            <w:tcW w:w="1166"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6</w:t>
            </w: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9</w:t>
            </w: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5A7292" w:rsidRPr="00B52DC8" w:rsidTr="00E40B54">
        <w:trPr>
          <w:cantSplit/>
          <w:trHeight w:val="325"/>
          <w:jc w:val="center"/>
        </w:trPr>
        <w:tc>
          <w:tcPr>
            <w:tcW w:w="73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183"/>
          <w:jc w:val="center"/>
        </w:trPr>
        <w:tc>
          <w:tcPr>
            <w:tcW w:w="73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183"/>
          <w:jc w:val="center"/>
        </w:trPr>
        <w:tc>
          <w:tcPr>
            <w:tcW w:w="73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8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6"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3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5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0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6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5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2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5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1" w:type="dxa"/>
            <w:vAlign w:val="center"/>
          </w:tcPr>
          <w:p w:rsidR="005A7292" w:rsidRPr="00B52DC8" w:rsidRDefault="005A7292" w:rsidP="00E40B54">
            <w:pPr>
              <w:pStyle w:val="ConsPlusCell"/>
              <w:jc w:val="center"/>
              <w:rPr>
                <w:rFonts w:ascii="Times New Roman" w:hAnsi="Times New Roman" w:cs="Times New Roman"/>
                <w:sz w:val="24"/>
                <w:szCs w:val="24"/>
              </w:rPr>
            </w:pPr>
          </w:p>
        </w:tc>
      </w:tr>
    </w:tbl>
    <w:p w:rsidR="005A7292" w:rsidRPr="00925F64" w:rsidRDefault="005A7292" w:rsidP="005A7292">
      <w:pPr>
        <w:pStyle w:val="ConsPlusNonformat"/>
        <w:rPr>
          <w:rFonts w:ascii="Times New Roman" w:hAnsi="Times New Roman" w:cs="Times New Roman"/>
          <w:sz w:val="28"/>
          <w:szCs w:val="28"/>
        </w:rPr>
      </w:pPr>
    </w:p>
    <w:p w:rsidR="005A7292" w:rsidRPr="00F121B4" w:rsidRDefault="005A7292" w:rsidP="005A7292">
      <w:pPr>
        <w:pStyle w:val="ConsPlusNonformat"/>
        <w:ind w:firstLine="720"/>
        <w:rPr>
          <w:rFonts w:ascii="Times New Roman" w:hAnsi="Times New Roman" w:cs="Times New Roman"/>
          <w:sz w:val="28"/>
          <w:szCs w:val="28"/>
        </w:rPr>
      </w:pPr>
      <w:r>
        <w:rPr>
          <w:rFonts w:ascii="Times New Roman" w:hAnsi="Times New Roman" w:cs="Times New Roman"/>
          <w:sz w:val="28"/>
          <w:szCs w:val="28"/>
        </w:rPr>
        <w:t>3.2.</w:t>
      </w:r>
      <w:r w:rsidRPr="007D763C">
        <w:rPr>
          <w:rFonts w:ascii="Times New Roman" w:hAnsi="Times New Roman" w:cs="Times New Roman"/>
          <w:sz w:val="28"/>
          <w:szCs w:val="28"/>
        </w:rPr>
        <w:t xml:space="preserve"> Сведения о фактическом достижении показателей, характеризующих объем работы</w:t>
      </w:r>
      <w:r w:rsidRPr="00F121B4">
        <w:rPr>
          <w:rFonts w:ascii="Times New Roman" w:hAnsi="Times New Roman" w:cs="Times New Roman"/>
          <w:sz w:val="28"/>
          <w:szCs w:val="28"/>
        </w:rPr>
        <w:t>:</w:t>
      </w:r>
    </w:p>
    <w:p w:rsidR="005A7292" w:rsidRPr="008B780B" w:rsidRDefault="005A7292" w:rsidP="005A7292">
      <w:pPr>
        <w:pStyle w:val="ConsPlusNonformat"/>
        <w:spacing w:line="240" w:lineRule="exact"/>
        <w:rPr>
          <w:rFonts w:ascii="Times New Roman" w:hAnsi="Times New Roman" w:cs="Times New Roman"/>
          <w:sz w:val="16"/>
          <w:szCs w:val="16"/>
        </w:rPr>
      </w:pPr>
    </w:p>
    <w:tbl>
      <w:tblPr>
        <w:tblW w:w="15686"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
        <w:gridCol w:w="919"/>
        <w:gridCol w:w="993"/>
        <w:gridCol w:w="1010"/>
        <w:gridCol w:w="957"/>
        <w:gridCol w:w="931"/>
        <w:gridCol w:w="1095"/>
        <w:gridCol w:w="764"/>
        <w:gridCol w:w="891"/>
        <w:gridCol w:w="1252"/>
        <w:gridCol w:w="1168"/>
        <w:gridCol w:w="992"/>
        <w:gridCol w:w="992"/>
        <w:gridCol w:w="1174"/>
        <w:gridCol w:w="737"/>
        <w:gridCol w:w="867"/>
      </w:tblGrid>
      <w:tr w:rsidR="005A7292" w:rsidRPr="00B52DC8" w:rsidTr="00E40B54">
        <w:trPr>
          <w:cantSplit/>
          <w:trHeight w:val="690"/>
          <w:jc w:val="center"/>
        </w:trPr>
        <w:tc>
          <w:tcPr>
            <w:tcW w:w="944"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Уникал</w:t>
            </w:r>
            <w:r w:rsidRPr="00B52DC8">
              <w:rPr>
                <w:rFonts w:ascii="Times New Roman" w:hAnsi="Times New Roman" w:cs="Times New Roman"/>
                <w:sz w:val="24"/>
                <w:szCs w:val="24"/>
              </w:rPr>
              <w:t>ь</w:t>
            </w:r>
            <w:r w:rsidRPr="00B52DC8">
              <w:rPr>
                <w:rFonts w:ascii="Times New Roman" w:hAnsi="Times New Roman" w:cs="Times New Roman"/>
                <w:sz w:val="24"/>
                <w:szCs w:val="24"/>
              </w:rPr>
              <w:t>ный номер реес</w:t>
            </w:r>
            <w:r w:rsidRPr="00B52DC8">
              <w:rPr>
                <w:rFonts w:ascii="Times New Roman" w:hAnsi="Times New Roman" w:cs="Times New Roman"/>
                <w:sz w:val="24"/>
                <w:szCs w:val="24"/>
              </w:rPr>
              <w:t>т</w:t>
            </w:r>
            <w:r w:rsidRPr="00B52DC8">
              <w:rPr>
                <w:rFonts w:ascii="Times New Roman" w:hAnsi="Times New Roman" w:cs="Times New Roman"/>
                <w:sz w:val="24"/>
                <w:szCs w:val="24"/>
              </w:rPr>
              <w:t>ровой з</w:t>
            </w:r>
            <w:r w:rsidRPr="00B52DC8">
              <w:rPr>
                <w:rFonts w:ascii="Times New Roman" w:hAnsi="Times New Roman" w:cs="Times New Roman"/>
                <w:sz w:val="24"/>
                <w:szCs w:val="24"/>
              </w:rPr>
              <w:t>а</w:t>
            </w:r>
            <w:r w:rsidRPr="00B52DC8">
              <w:rPr>
                <w:rFonts w:ascii="Times New Roman" w:hAnsi="Times New Roman" w:cs="Times New Roman"/>
                <w:sz w:val="24"/>
                <w:szCs w:val="24"/>
              </w:rPr>
              <w:t>писи</w:t>
            </w:r>
            <w:proofErr w:type="gramStart"/>
            <w:r>
              <w:rPr>
                <w:rFonts w:ascii="Times New Roman" w:hAnsi="Times New Roman" w:cs="Times New Roman"/>
                <w:sz w:val="24"/>
                <w:szCs w:val="24"/>
                <w:vertAlign w:val="superscript"/>
              </w:rPr>
              <w:t>2</w:t>
            </w:r>
            <w:proofErr w:type="gramEnd"/>
          </w:p>
        </w:tc>
        <w:tc>
          <w:tcPr>
            <w:tcW w:w="2922" w:type="dxa"/>
            <w:gridSpan w:val="3"/>
            <w:vMerge w:val="restart"/>
            <w:vAlign w:val="center"/>
          </w:tcPr>
          <w:p w:rsidR="005A7292"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характер</w:t>
            </w:r>
            <w:r w:rsidRPr="00B52DC8">
              <w:rPr>
                <w:rFonts w:ascii="Times New Roman" w:hAnsi="Times New Roman" w:cs="Times New Roman"/>
                <w:sz w:val="24"/>
                <w:szCs w:val="24"/>
              </w:rPr>
              <w:t>и</w:t>
            </w:r>
            <w:r w:rsidRPr="00B52DC8">
              <w:rPr>
                <w:rFonts w:ascii="Times New Roman" w:hAnsi="Times New Roman" w:cs="Times New Roman"/>
                <w:sz w:val="24"/>
                <w:szCs w:val="24"/>
              </w:rPr>
              <w:t xml:space="preserve">зующий содержание </w:t>
            </w:r>
          </w:p>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раб</w:t>
            </w:r>
            <w:r>
              <w:rPr>
                <w:rFonts w:ascii="Times New Roman" w:hAnsi="Times New Roman" w:cs="Times New Roman"/>
                <w:sz w:val="24"/>
                <w:szCs w:val="24"/>
              </w:rPr>
              <w:t>о</w:t>
            </w:r>
            <w:r>
              <w:rPr>
                <w:rFonts w:ascii="Times New Roman" w:hAnsi="Times New Roman" w:cs="Times New Roman"/>
                <w:sz w:val="24"/>
                <w:szCs w:val="24"/>
              </w:rPr>
              <w:t>ты</w:t>
            </w:r>
          </w:p>
        </w:tc>
        <w:tc>
          <w:tcPr>
            <w:tcW w:w="1888" w:type="dxa"/>
            <w:gridSpan w:val="2"/>
            <w:vMerge w:val="restart"/>
            <w:vAlign w:val="center"/>
          </w:tcPr>
          <w:p w:rsidR="005A7292"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Показатель, х</w:t>
            </w:r>
            <w:r w:rsidRPr="00B52DC8">
              <w:rPr>
                <w:rFonts w:ascii="Times New Roman" w:hAnsi="Times New Roman" w:cs="Times New Roman"/>
                <w:sz w:val="24"/>
                <w:szCs w:val="24"/>
              </w:rPr>
              <w:t>а</w:t>
            </w:r>
            <w:r w:rsidRPr="00B52DC8">
              <w:rPr>
                <w:rFonts w:ascii="Times New Roman" w:hAnsi="Times New Roman" w:cs="Times New Roman"/>
                <w:sz w:val="24"/>
                <w:szCs w:val="24"/>
              </w:rPr>
              <w:t>рактеризующий усл</w:t>
            </w:r>
            <w:r w:rsidRPr="00B52DC8">
              <w:rPr>
                <w:rFonts w:ascii="Times New Roman" w:hAnsi="Times New Roman" w:cs="Times New Roman"/>
                <w:sz w:val="24"/>
                <w:szCs w:val="24"/>
              </w:rPr>
              <w:t>о</w:t>
            </w:r>
            <w:r w:rsidRPr="00B52DC8">
              <w:rPr>
                <w:rFonts w:ascii="Times New Roman" w:hAnsi="Times New Roman" w:cs="Times New Roman"/>
                <w:sz w:val="24"/>
                <w:szCs w:val="24"/>
              </w:rPr>
              <w:t xml:space="preserve">вия (формы) </w:t>
            </w:r>
            <w:r>
              <w:rPr>
                <w:rFonts w:ascii="Times New Roman" w:hAnsi="Times New Roman" w:cs="Times New Roman"/>
                <w:sz w:val="24"/>
                <w:szCs w:val="24"/>
              </w:rPr>
              <w:t xml:space="preserve">выполнения </w:t>
            </w:r>
          </w:p>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а</w:t>
            </w:r>
            <w:r>
              <w:rPr>
                <w:rFonts w:ascii="Times New Roman" w:hAnsi="Times New Roman" w:cs="Times New Roman"/>
                <w:sz w:val="24"/>
                <w:szCs w:val="24"/>
              </w:rPr>
              <w:t>боты</w:t>
            </w:r>
          </w:p>
        </w:tc>
        <w:tc>
          <w:tcPr>
            <w:tcW w:w="9065" w:type="dxa"/>
            <w:gridSpan w:val="9"/>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Показатель </w:t>
            </w:r>
            <w:r>
              <w:rPr>
                <w:rFonts w:ascii="Times New Roman" w:hAnsi="Times New Roman" w:cs="Times New Roman"/>
                <w:sz w:val="24"/>
                <w:szCs w:val="24"/>
              </w:rPr>
              <w:t>объема</w:t>
            </w:r>
            <w:r w:rsidRPr="00B52DC8">
              <w:rPr>
                <w:rFonts w:ascii="Times New Roman" w:hAnsi="Times New Roman" w:cs="Times New Roman"/>
                <w:sz w:val="24"/>
                <w:szCs w:val="24"/>
              </w:rPr>
              <w:t xml:space="preserve"> </w:t>
            </w:r>
            <w:r>
              <w:rPr>
                <w:rFonts w:ascii="Times New Roman" w:hAnsi="Times New Roman" w:cs="Times New Roman"/>
                <w:sz w:val="24"/>
                <w:szCs w:val="24"/>
              </w:rPr>
              <w:t>работы</w:t>
            </w:r>
          </w:p>
        </w:tc>
        <w:tc>
          <w:tcPr>
            <w:tcW w:w="867" w:type="dxa"/>
            <w:vMerge w:val="restart"/>
            <w:vAlign w:val="center"/>
          </w:tcPr>
          <w:p w:rsidR="005A7292" w:rsidRPr="00233723" w:rsidRDefault="005A7292" w:rsidP="00E40B54">
            <w:pPr>
              <w:pStyle w:val="ConsPlusCell"/>
              <w:jc w:val="both"/>
              <w:rPr>
                <w:rFonts w:ascii="Times New Roman" w:hAnsi="Times New Roman" w:cs="Times New Roman"/>
                <w:sz w:val="24"/>
                <w:szCs w:val="24"/>
              </w:rPr>
            </w:pPr>
            <w:r>
              <w:rPr>
                <w:rFonts w:ascii="Times New Roman" w:hAnsi="Times New Roman" w:cs="Times New Roman"/>
                <w:sz w:val="24"/>
                <w:szCs w:val="24"/>
              </w:rPr>
              <w:t>Р</w:t>
            </w:r>
            <w:r w:rsidRPr="00233723">
              <w:rPr>
                <w:rFonts w:ascii="Times New Roman" w:hAnsi="Times New Roman" w:cs="Times New Roman"/>
                <w:sz w:val="24"/>
                <w:szCs w:val="24"/>
              </w:rPr>
              <w:t>азмер пл</w:t>
            </w:r>
            <w:r w:rsidRPr="00233723">
              <w:rPr>
                <w:rFonts w:ascii="Times New Roman" w:hAnsi="Times New Roman" w:cs="Times New Roman"/>
                <w:sz w:val="24"/>
                <w:szCs w:val="24"/>
              </w:rPr>
              <w:t>а</w:t>
            </w:r>
            <w:r w:rsidRPr="00233723">
              <w:rPr>
                <w:rFonts w:ascii="Times New Roman" w:hAnsi="Times New Roman" w:cs="Times New Roman"/>
                <w:sz w:val="24"/>
                <w:szCs w:val="24"/>
              </w:rPr>
              <w:t>ты (цена, т</w:t>
            </w:r>
            <w:r w:rsidRPr="00233723">
              <w:rPr>
                <w:rFonts w:ascii="Times New Roman" w:hAnsi="Times New Roman" w:cs="Times New Roman"/>
                <w:sz w:val="24"/>
                <w:szCs w:val="24"/>
              </w:rPr>
              <w:t>а</w:t>
            </w:r>
            <w:r w:rsidRPr="00233723">
              <w:rPr>
                <w:rFonts w:ascii="Times New Roman" w:hAnsi="Times New Roman" w:cs="Times New Roman"/>
                <w:sz w:val="24"/>
                <w:szCs w:val="24"/>
              </w:rPr>
              <w:t>риф)</w:t>
            </w:r>
          </w:p>
        </w:tc>
      </w:tr>
      <w:tr w:rsidR="005A7292" w:rsidRPr="00B52DC8" w:rsidTr="00E40B54">
        <w:trPr>
          <w:cantSplit/>
          <w:trHeight w:val="690"/>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2922" w:type="dxa"/>
            <w:gridSpan w:val="3"/>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888"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наим</w:t>
            </w:r>
            <w:r w:rsidRPr="00B52DC8">
              <w:rPr>
                <w:rFonts w:ascii="Times New Roman" w:hAnsi="Times New Roman" w:cs="Times New Roman"/>
                <w:sz w:val="24"/>
                <w:szCs w:val="24"/>
              </w:rPr>
              <w:t>е</w:t>
            </w:r>
            <w:r w:rsidRPr="00B52DC8">
              <w:rPr>
                <w:rFonts w:ascii="Times New Roman" w:hAnsi="Times New Roman" w:cs="Times New Roman"/>
                <w:sz w:val="24"/>
                <w:szCs w:val="24"/>
              </w:rPr>
              <w:t>нование показ</w:t>
            </w:r>
            <w:r w:rsidRPr="00B52DC8">
              <w:rPr>
                <w:rFonts w:ascii="Times New Roman" w:hAnsi="Times New Roman" w:cs="Times New Roman"/>
                <w:sz w:val="24"/>
                <w:szCs w:val="24"/>
              </w:rPr>
              <w:t>а</w:t>
            </w:r>
            <w:r w:rsidRPr="00B52DC8">
              <w:rPr>
                <w:rFonts w:ascii="Times New Roman" w:hAnsi="Times New Roman" w:cs="Times New Roman"/>
                <w:sz w:val="24"/>
                <w:szCs w:val="24"/>
              </w:rPr>
              <w:t>теля</w:t>
            </w:r>
            <w:proofErr w:type="gramStart"/>
            <w:r>
              <w:rPr>
                <w:rFonts w:ascii="Times New Roman" w:hAnsi="Times New Roman" w:cs="Times New Roman"/>
                <w:sz w:val="24"/>
                <w:szCs w:val="24"/>
                <w:vertAlign w:val="superscript"/>
              </w:rPr>
              <w:t>2</w:t>
            </w:r>
            <w:proofErr w:type="gramEnd"/>
          </w:p>
        </w:tc>
        <w:tc>
          <w:tcPr>
            <w:tcW w:w="1655" w:type="dxa"/>
            <w:gridSpan w:val="2"/>
            <w:vMerge w:val="restart"/>
            <w:vAlign w:val="center"/>
          </w:tcPr>
          <w:p w:rsidR="005A7292"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 xml:space="preserve">единица </w:t>
            </w:r>
          </w:p>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изм</w:t>
            </w:r>
            <w:r w:rsidRPr="00B52DC8">
              <w:rPr>
                <w:rFonts w:ascii="Times New Roman" w:hAnsi="Times New Roman" w:cs="Times New Roman"/>
                <w:sz w:val="24"/>
                <w:szCs w:val="24"/>
              </w:rPr>
              <w:t>е</w:t>
            </w:r>
            <w:r w:rsidRPr="00B52DC8">
              <w:rPr>
                <w:rFonts w:ascii="Times New Roman" w:hAnsi="Times New Roman" w:cs="Times New Roman"/>
                <w:sz w:val="24"/>
                <w:szCs w:val="24"/>
              </w:rPr>
              <w:t xml:space="preserve">рения </w:t>
            </w:r>
          </w:p>
        </w:tc>
        <w:tc>
          <w:tcPr>
            <w:tcW w:w="3412" w:type="dxa"/>
            <w:gridSpan w:val="3"/>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992" w:type="dxa"/>
            <w:vMerge w:val="restart"/>
            <w:vAlign w:val="center"/>
          </w:tcPr>
          <w:p w:rsidR="005A7292" w:rsidRPr="000E556E"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допу</w:t>
            </w:r>
            <w:r>
              <w:rPr>
                <w:rFonts w:ascii="Times New Roman" w:hAnsi="Times New Roman" w:cs="Times New Roman"/>
                <w:sz w:val="24"/>
                <w:szCs w:val="24"/>
              </w:rPr>
              <w:t>с</w:t>
            </w:r>
            <w:r>
              <w:rPr>
                <w:rFonts w:ascii="Times New Roman" w:hAnsi="Times New Roman" w:cs="Times New Roman"/>
                <w:sz w:val="24"/>
                <w:szCs w:val="24"/>
              </w:rPr>
              <w:t>тимое (</w:t>
            </w:r>
            <w:proofErr w:type="spellStart"/>
            <w:r>
              <w:rPr>
                <w:rFonts w:ascii="Times New Roman" w:hAnsi="Times New Roman" w:cs="Times New Roman"/>
                <w:sz w:val="24"/>
                <w:szCs w:val="24"/>
              </w:rPr>
              <w:t>во</w:t>
            </w:r>
            <w:r>
              <w:rPr>
                <w:rFonts w:ascii="Times New Roman" w:hAnsi="Times New Roman" w:cs="Times New Roman"/>
                <w:sz w:val="24"/>
                <w:szCs w:val="24"/>
              </w:rPr>
              <w:t>з</w:t>
            </w:r>
            <w:r>
              <w:rPr>
                <w:rFonts w:ascii="Times New Roman" w:hAnsi="Times New Roman" w:cs="Times New Roman"/>
                <w:sz w:val="24"/>
                <w:szCs w:val="24"/>
              </w:rPr>
              <w:t>мож-ное</w:t>
            </w:r>
            <w:proofErr w:type="spellEnd"/>
            <w:r>
              <w:rPr>
                <w:rFonts w:ascii="Times New Roman" w:hAnsi="Times New Roman" w:cs="Times New Roman"/>
                <w:sz w:val="24"/>
                <w:szCs w:val="24"/>
              </w:rPr>
              <w:t>)    откл</w:t>
            </w:r>
            <w:r>
              <w:rPr>
                <w:rFonts w:ascii="Times New Roman" w:hAnsi="Times New Roman" w:cs="Times New Roman"/>
                <w:sz w:val="24"/>
                <w:szCs w:val="24"/>
              </w:rPr>
              <w:t>о</w:t>
            </w:r>
            <w:r>
              <w:rPr>
                <w:rFonts w:ascii="Times New Roman" w:hAnsi="Times New Roman" w:cs="Times New Roman"/>
                <w:sz w:val="24"/>
                <w:szCs w:val="24"/>
              </w:rPr>
              <w:t>не</w:t>
            </w:r>
            <w:r w:rsidRPr="000962C7">
              <w:rPr>
                <w:rFonts w:ascii="Times New Roman" w:hAnsi="Times New Roman" w:cs="Times New Roman"/>
                <w:sz w:val="24"/>
                <w:szCs w:val="24"/>
              </w:rPr>
              <w:t>ние</w:t>
            </w:r>
            <w:proofErr w:type="gramStart"/>
            <w:r>
              <w:rPr>
                <w:rFonts w:ascii="Times New Roman" w:hAnsi="Times New Roman" w:cs="Times New Roman"/>
                <w:sz w:val="24"/>
                <w:szCs w:val="24"/>
                <w:vertAlign w:val="superscript"/>
              </w:rPr>
              <w:t>4</w:t>
            </w:r>
            <w:proofErr w:type="gramEnd"/>
          </w:p>
        </w:tc>
        <w:tc>
          <w:tcPr>
            <w:tcW w:w="1174" w:type="dxa"/>
            <w:vMerge w:val="restart"/>
            <w:vAlign w:val="center"/>
          </w:tcPr>
          <w:p w:rsidR="005A7292" w:rsidRPr="00CF761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отклон</w:t>
            </w:r>
            <w:r>
              <w:rPr>
                <w:rFonts w:ascii="Times New Roman" w:hAnsi="Times New Roman" w:cs="Times New Roman"/>
                <w:sz w:val="24"/>
                <w:szCs w:val="24"/>
              </w:rPr>
              <w:t>е</w:t>
            </w:r>
            <w:r w:rsidRPr="00CF7612">
              <w:rPr>
                <w:rFonts w:ascii="Times New Roman" w:hAnsi="Times New Roman" w:cs="Times New Roman"/>
                <w:sz w:val="24"/>
                <w:szCs w:val="24"/>
              </w:rPr>
              <w:t xml:space="preserve">ние, </w:t>
            </w:r>
          </w:p>
          <w:p w:rsidR="005A7292" w:rsidRPr="000E556E"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прев</w:t>
            </w:r>
            <w:r>
              <w:rPr>
                <w:rFonts w:ascii="Times New Roman" w:hAnsi="Times New Roman" w:cs="Times New Roman"/>
                <w:sz w:val="24"/>
                <w:szCs w:val="24"/>
              </w:rPr>
              <w:t>ы</w:t>
            </w:r>
            <w:r>
              <w:rPr>
                <w:rFonts w:ascii="Times New Roman" w:hAnsi="Times New Roman" w:cs="Times New Roman"/>
                <w:sz w:val="24"/>
                <w:szCs w:val="24"/>
              </w:rPr>
              <w:t>шающее допуст</w:t>
            </w:r>
            <w:r>
              <w:rPr>
                <w:rFonts w:ascii="Times New Roman" w:hAnsi="Times New Roman" w:cs="Times New Roman"/>
                <w:sz w:val="24"/>
                <w:szCs w:val="24"/>
              </w:rPr>
              <w:t>и</w:t>
            </w:r>
            <w:r>
              <w:rPr>
                <w:rFonts w:ascii="Times New Roman" w:hAnsi="Times New Roman" w:cs="Times New Roman"/>
                <w:sz w:val="24"/>
                <w:szCs w:val="24"/>
              </w:rPr>
              <w:t>мое (возмо</w:t>
            </w:r>
            <w:r>
              <w:rPr>
                <w:rFonts w:ascii="Times New Roman" w:hAnsi="Times New Roman" w:cs="Times New Roman"/>
                <w:sz w:val="24"/>
                <w:szCs w:val="24"/>
              </w:rPr>
              <w:t>ж</w:t>
            </w:r>
            <w:r w:rsidRPr="00CF7612">
              <w:rPr>
                <w:rFonts w:ascii="Times New Roman" w:hAnsi="Times New Roman" w:cs="Times New Roman"/>
                <w:sz w:val="24"/>
                <w:szCs w:val="24"/>
              </w:rPr>
              <w:t>ное) знач</w:t>
            </w:r>
            <w:r w:rsidRPr="00CF7612">
              <w:rPr>
                <w:rFonts w:ascii="Times New Roman" w:hAnsi="Times New Roman" w:cs="Times New Roman"/>
                <w:sz w:val="24"/>
                <w:szCs w:val="24"/>
              </w:rPr>
              <w:t>е</w:t>
            </w:r>
            <w:r w:rsidRPr="00CF7612">
              <w:rPr>
                <w:rFonts w:ascii="Times New Roman" w:hAnsi="Times New Roman" w:cs="Times New Roman"/>
                <w:sz w:val="24"/>
                <w:szCs w:val="24"/>
              </w:rPr>
              <w:t>ние</w:t>
            </w:r>
            <w:r>
              <w:rPr>
                <w:rFonts w:ascii="Times New Roman" w:hAnsi="Times New Roman" w:cs="Times New Roman"/>
                <w:sz w:val="24"/>
                <w:szCs w:val="24"/>
                <w:vertAlign w:val="superscript"/>
              </w:rPr>
              <w:t>5</w:t>
            </w:r>
          </w:p>
        </w:tc>
        <w:tc>
          <w:tcPr>
            <w:tcW w:w="737" w:type="dxa"/>
            <w:vMerge w:val="restart"/>
            <w:vAlign w:val="center"/>
          </w:tcPr>
          <w:p w:rsidR="005A7292" w:rsidRPr="00B52DC8" w:rsidRDefault="005A7292" w:rsidP="00E40B54">
            <w:pPr>
              <w:pStyle w:val="ConsPlusCell"/>
              <w:ind w:left="-51" w:right="-80"/>
              <w:jc w:val="center"/>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и</w:t>
            </w:r>
            <w:r>
              <w:rPr>
                <w:rFonts w:ascii="Times New Roman" w:hAnsi="Times New Roman" w:cs="Times New Roman"/>
                <w:sz w:val="24"/>
                <w:szCs w:val="24"/>
              </w:rPr>
              <w:t xml:space="preserve">чина </w:t>
            </w:r>
            <w:proofErr w:type="spellStart"/>
            <w:proofErr w:type="gramStart"/>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кло-н</w:t>
            </w:r>
            <w:r>
              <w:rPr>
                <w:rFonts w:ascii="Times New Roman" w:hAnsi="Times New Roman" w:cs="Times New Roman"/>
                <w:sz w:val="24"/>
                <w:szCs w:val="24"/>
              </w:rPr>
              <w:t>е</w:t>
            </w:r>
            <w:r>
              <w:rPr>
                <w:rFonts w:ascii="Times New Roman" w:hAnsi="Times New Roman" w:cs="Times New Roman"/>
                <w:sz w:val="24"/>
                <w:szCs w:val="24"/>
              </w:rPr>
              <w:t>ния</w:t>
            </w:r>
            <w:proofErr w:type="spellEnd"/>
            <w:proofErr w:type="gramEnd"/>
          </w:p>
        </w:tc>
        <w:tc>
          <w:tcPr>
            <w:tcW w:w="867" w:type="dxa"/>
            <w:vMerge/>
            <w:vAlign w:val="center"/>
          </w:tcPr>
          <w:p w:rsidR="005A7292" w:rsidRDefault="005A7292" w:rsidP="00E40B54">
            <w:pPr>
              <w:pStyle w:val="ConsPlusCell"/>
              <w:jc w:val="center"/>
              <w:rPr>
                <w:rFonts w:ascii="Times New Roman" w:hAnsi="Times New Roman" w:cs="Times New Roman"/>
                <w:color w:val="002060"/>
                <w:sz w:val="24"/>
                <w:szCs w:val="24"/>
              </w:rPr>
            </w:pPr>
          </w:p>
        </w:tc>
      </w:tr>
      <w:tr w:rsidR="005A7292" w:rsidRPr="00B52DC8" w:rsidTr="00E40B54">
        <w:trPr>
          <w:cantSplit/>
          <w:trHeight w:val="330"/>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99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1010"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показат</w:t>
            </w:r>
            <w:r w:rsidRPr="00F40538">
              <w:rPr>
                <w:rFonts w:ascii="Times New Roman" w:hAnsi="Times New Roman" w:cs="Times New Roman"/>
              </w:rPr>
              <w:t>е</w:t>
            </w:r>
            <w:r w:rsidRPr="00F40538">
              <w:rPr>
                <w:rFonts w:ascii="Times New Roman" w:hAnsi="Times New Roman" w:cs="Times New Roman"/>
              </w:rPr>
              <w:t>ля)</w:t>
            </w:r>
            <w:r>
              <w:rPr>
                <w:rFonts w:ascii="Times New Roman" w:hAnsi="Times New Roman" w:cs="Times New Roman"/>
                <w:vertAlign w:val="superscript"/>
              </w:rPr>
              <w:t>2</w:t>
            </w:r>
          </w:p>
        </w:tc>
        <w:tc>
          <w:tcPr>
            <w:tcW w:w="957"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93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_____</w:t>
            </w:r>
          </w:p>
          <w:p w:rsidR="005A7292" w:rsidRPr="00F63419" w:rsidRDefault="005A7292" w:rsidP="00E40B54">
            <w:pPr>
              <w:pStyle w:val="ConsPlusCell"/>
              <w:jc w:val="center"/>
              <w:rPr>
                <w:rFonts w:ascii="Times New Roman" w:hAnsi="Times New Roman" w:cs="Times New Roman"/>
                <w:vertAlign w:val="superscript"/>
              </w:rPr>
            </w:pPr>
            <w:r w:rsidRPr="00F40538">
              <w:rPr>
                <w:rFonts w:ascii="Times New Roman" w:hAnsi="Times New Roman" w:cs="Times New Roman"/>
              </w:rPr>
              <w:t>(наим</w:t>
            </w:r>
            <w:r w:rsidRPr="00F40538">
              <w:rPr>
                <w:rFonts w:ascii="Times New Roman" w:hAnsi="Times New Roman" w:cs="Times New Roman"/>
              </w:rPr>
              <w:t>е</w:t>
            </w:r>
            <w:r w:rsidRPr="00F40538">
              <w:rPr>
                <w:rFonts w:ascii="Times New Roman" w:hAnsi="Times New Roman" w:cs="Times New Roman"/>
              </w:rPr>
              <w:t>нование показ</w:t>
            </w:r>
            <w:r w:rsidRPr="00F40538">
              <w:rPr>
                <w:rFonts w:ascii="Times New Roman" w:hAnsi="Times New Roman" w:cs="Times New Roman"/>
              </w:rPr>
              <w:t>а</w:t>
            </w:r>
            <w:r w:rsidRPr="00F40538">
              <w:rPr>
                <w:rFonts w:ascii="Times New Roman" w:hAnsi="Times New Roman" w:cs="Times New Roman"/>
              </w:rPr>
              <w:t>теля)</w:t>
            </w:r>
            <w:r>
              <w:rPr>
                <w:rFonts w:ascii="Times New Roman" w:hAnsi="Times New Roman" w:cs="Times New Roman"/>
                <w:vertAlign w:val="superscript"/>
              </w:rPr>
              <w:t>2</w:t>
            </w:r>
          </w:p>
        </w:tc>
        <w:tc>
          <w:tcPr>
            <w:tcW w:w="1095"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1655" w:type="dxa"/>
            <w:gridSpan w:val="2"/>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Merge w:val="restart"/>
            <w:vAlign w:val="center"/>
          </w:tcPr>
          <w:p w:rsidR="005A7292" w:rsidRPr="000962C7" w:rsidRDefault="005A7292" w:rsidP="00E40B54">
            <w:pPr>
              <w:pStyle w:val="ConsPlusCell"/>
              <w:jc w:val="center"/>
              <w:rPr>
                <w:rFonts w:ascii="Times New Roman" w:hAnsi="Times New Roman" w:cs="Times New Roman"/>
                <w:sz w:val="24"/>
                <w:szCs w:val="24"/>
              </w:rPr>
            </w:pPr>
            <w:r w:rsidRPr="00DA270D">
              <w:rPr>
                <w:rFonts w:ascii="Times New Roman" w:hAnsi="Times New Roman" w:cs="Times New Roman"/>
                <w:sz w:val="24"/>
                <w:szCs w:val="24"/>
              </w:rPr>
              <w:t>утвержд</w:t>
            </w:r>
            <w:r w:rsidRPr="00DA270D">
              <w:rPr>
                <w:rFonts w:ascii="Times New Roman" w:hAnsi="Times New Roman" w:cs="Times New Roman"/>
                <w:sz w:val="24"/>
                <w:szCs w:val="24"/>
              </w:rPr>
              <w:t>е</w:t>
            </w:r>
            <w:r w:rsidRPr="00DA270D">
              <w:rPr>
                <w:rFonts w:ascii="Times New Roman" w:hAnsi="Times New Roman" w:cs="Times New Roman"/>
                <w:sz w:val="24"/>
                <w:szCs w:val="24"/>
              </w:rPr>
              <w:t>но в</w:t>
            </w:r>
            <w:r>
              <w:rPr>
                <w:rFonts w:ascii="Times New Roman" w:hAnsi="Times New Roman" w:cs="Times New Roman"/>
                <w:sz w:val="24"/>
                <w:szCs w:val="24"/>
              </w:rPr>
              <w:t xml:space="preserve"> м</w:t>
            </w:r>
            <w:r>
              <w:rPr>
                <w:rFonts w:ascii="Times New Roman" w:hAnsi="Times New Roman" w:cs="Times New Roman"/>
                <w:sz w:val="24"/>
                <w:szCs w:val="24"/>
              </w:rPr>
              <w:t>у</w:t>
            </w:r>
            <w:r>
              <w:rPr>
                <w:rFonts w:ascii="Times New Roman" w:hAnsi="Times New Roman" w:cs="Times New Roman"/>
                <w:sz w:val="24"/>
                <w:szCs w:val="24"/>
              </w:rPr>
              <w:t>ниципальном</w:t>
            </w:r>
            <w:r w:rsidRPr="000962C7">
              <w:rPr>
                <w:rFonts w:ascii="Times New Roman" w:hAnsi="Times New Roman" w:cs="Times New Roman"/>
                <w:sz w:val="24"/>
                <w:szCs w:val="24"/>
              </w:rPr>
              <w:t xml:space="preserve"> зад</w:t>
            </w:r>
            <w:r w:rsidRPr="000962C7">
              <w:rPr>
                <w:rFonts w:ascii="Times New Roman" w:hAnsi="Times New Roman" w:cs="Times New Roman"/>
                <w:sz w:val="24"/>
                <w:szCs w:val="24"/>
              </w:rPr>
              <w:t>а</w:t>
            </w:r>
            <w:r w:rsidRPr="000962C7">
              <w:rPr>
                <w:rFonts w:ascii="Times New Roman" w:hAnsi="Times New Roman" w:cs="Times New Roman"/>
                <w:sz w:val="24"/>
                <w:szCs w:val="24"/>
              </w:rPr>
              <w:t xml:space="preserve">нии </w:t>
            </w:r>
          </w:p>
          <w:p w:rsidR="005A7292" w:rsidRPr="00F63419" w:rsidRDefault="005A7292" w:rsidP="00E40B54">
            <w:pPr>
              <w:pStyle w:val="ConsPlusCell"/>
              <w:jc w:val="center"/>
              <w:rPr>
                <w:rFonts w:ascii="Times New Roman" w:hAnsi="Times New Roman" w:cs="Times New Roman"/>
                <w:sz w:val="24"/>
                <w:szCs w:val="24"/>
                <w:vertAlign w:val="superscript"/>
              </w:rPr>
            </w:pPr>
            <w:r w:rsidRPr="000962C7">
              <w:rPr>
                <w:rFonts w:ascii="Times New Roman" w:hAnsi="Times New Roman" w:cs="Times New Roman"/>
                <w:sz w:val="24"/>
                <w:szCs w:val="24"/>
              </w:rPr>
              <w:t>на год</w:t>
            </w:r>
            <w:proofErr w:type="gramStart"/>
            <w:r>
              <w:rPr>
                <w:rFonts w:ascii="Times New Roman" w:hAnsi="Times New Roman" w:cs="Times New Roman"/>
                <w:sz w:val="24"/>
                <w:szCs w:val="24"/>
                <w:vertAlign w:val="superscript"/>
              </w:rPr>
              <w:t>2</w:t>
            </w:r>
            <w:proofErr w:type="gramEnd"/>
          </w:p>
        </w:tc>
        <w:tc>
          <w:tcPr>
            <w:tcW w:w="1168" w:type="dxa"/>
            <w:vMerge w:val="restart"/>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утве</w:t>
            </w:r>
            <w:r>
              <w:rPr>
                <w:rFonts w:ascii="Times New Roman" w:hAnsi="Times New Roman" w:cs="Times New Roman"/>
                <w:sz w:val="24"/>
                <w:szCs w:val="24"/>
              </w:rPr>
              <w:t>р</w:t>
            </w:r>
            <w:r>
              <w:rPr>
                <w:rFonts w:ascii="Times New Roman" w:hAnsi="Times New Roman" w:cs="Times New Roman"/>
                <w:sz w:val="24"/>
                <w:szCs w:val="24"/>
              </w:rPr>
              <w:t>ждено в муниц</w:t>
            </w:r>
            <w:r>
              <w:rPr>
                <w:rFonts w:ascii="Times New Roman" w:hAnsi="Times New Roman" w:cs="Times New Roman"/>
                <w:sz w:val="24"/>
                <w:szCs w:val="24"/>
              </w:rPr>
              <w:t>и</w:t>
            </w:r>
            <w:r>
              <w:rPr>
                <w:rFonts w:ascii="Times New Roman" w:hAnsi="Times New Roman" w:cs="Times New Roman"/>
                <w:sz w:val="24"/>
                <w:szCs w:val="24"/>
              </w:rPr>
              <w:t>пальном з</w:t>
            </w:r>
            <w:r>
              <w:rPr>
                <w:rFonts w:ascii="Times New Roman" w:hAnsi="Times New Roman" w:cs="Times New Roman"/>
                <w:sz w:val="24"/>
                <w:szCs w:val="24"/>
              </w:rPr>
              <w:t>а</w:t>
            </w:r>
            <w:r>
              <w:rPr>
                <w:rFonts w:ascii="Times New Roman" w:hAnsi="Times New Roman" w:cs="Times New Roman"/>
                <w:sz w:val="24"/>
                <w:szCs w:val="24"/>
              </w:rPr>
              <w:t xml:space="preserve">дании на </w:t>
            </w:r>
            <w:proofErr w:type="gramStart"/>
            <w:r>
              <w:rPr>
                <w:rFonts w:ascii="Times New Roman" w:hAnsi="Times New Roman" w:cs="Times New Roman"/>
                <w:sz w:val="24"/>
                <w:szCs w:val="24"/>
              </w:rPr>
              <w:t>отче</w:t>
            </w:r>
            <w:r>
              <w:rPr>
                <w:rFonts w:ascii="Times New Roman" w:hAnsi="Times New Roman" w:cs="Times New Roman"/>
                <w:sz w:val="24"/>
                <w:szCs w:val="24"/>
              </w:rPr>
              <w:t>т</w:t>
            </w:r>
            <w:r>
              <w:rPr>
                <w:rFonts w:ascii="Times New Roman" w:hAnsi="Times New Roman" w:cs="Times New Roman"/>
                <w:sz w:val="24"/>
                <w:szCs w:val="24"/>
              </w:rPr>
              <w:t>ную</w:t>
            </w:r>
            <w:proofErr w:type="gramEnd"/>
            <w:r>
              <w:rPr>
                <w:rFonts w:ascii="Times New Roman" w:hAnsi="Times New Roman" w:cs="Times New Roman"/>
                <w:sz w:val="24"/>
                <w:szCs w:val="24"/>
              </w:rPr>
              <w:t xml:space="preserve"> д</w:t>
            </w:r>
            <w:r>
              <w:rPr>
                <w:rFonts w:ascii="Times New Roman" w:hAnsi="Times New Roman" w:cs="Times New Roman"/>
                <w:sz w:val="24"/>
                <w:szCs w:val="24"/>
              </w:rPr>
              <w:t>а</w:t>
            </w:r>
            <w:r>
              <w:rPr>
                <w:rFonts w:ascii="Times New Roman" w:hAnsi="Times New Roman" w:cs="Times New Roman"/>
                <w:sz w:val="24"/>
                <w:szCs w:val="24"/>
              </w:rPr>
              <w:t>ту</w:t>
            </w:r>
            <w:r>
              <w:rPr>
                <w:rFonts w:ascii="Times New Roman" w:hAnsi="Times New Roman" w:cs="Times New Roman"/>
                <w:sz w:val="24"/>
                <w:szCs w:val="24"/>
                <w:vertAlign w:val="superscript"/>
              </w:rPr>
              <w:t>3</w:t>
            </w:r>
          </w:p>
        </w:tc>
        <w:tc>
          <w:tcPr>
            <w:tcW w:w="992" w:type="dxa"/>
            <w:vMerge w:val="restart"/>
            <w:vAlign w:val="center"/>
          </w:tcPr>
          <w:p w:rsidR="005A7292"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испо</w:t>
            </w:r>
            <w:r>
              <w:rPr>
                <w:rFonts w:ascii="Times New Roman" w:hAnsi="Times New Roman" w:cs="Times New Roman"/>
                <w:sz w:val="24"/>
                <w:szCs w:val="24"/>
              </w:rPr>
              <w:t>л</w:t>
            </w:r>
            <w:r>
              <w:rPr>
                <w:rFonts w:ascii="Times New Roman" w:hAnsi="Times New Roman" w:cs="Times New Roman"/>
                <w:sz w:val="24"/>
                <w:szCs w:val="24"/>
              </w:rPr>
              <w:t>нено на отче</w:t>
            </w:r>
            <w:r>
              <w:rPr>
                <w:rFonts w:ascii="Times New Roman" w:hAnsi="Times New Roman" w:cs="Times New Roman"/>
                <w:sz w:val="24"/>
                <w:szCs w:val="24"/>
              </w:rPr>
              <w:t>т</w:t>
            </w:r>
            <w:r>
              <w:rPr>
                <w:rFonts w:ascii="Times New Roman" w:hAnsi="Times New Roman" w:cs="Times New Roman"/>
                <w:sz w:val="24"/>
                <w:szCs w:val="24"/>
              </w:rPr>
              <w:t xml:space="preserve">ную </w:t>
            </w:r>
          </w:p>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д</w:t>
            </w:r>
            <w:r>
              <w:rPr>
                <w:rFonts w:ascii="Times New Roman" w:hAnsi="Times New Roman" w:cs="Times New Roman"/>
                <w:sz w:val="24"/>
                <w:szCs w:val="24"/>
              </w:rPr>
              <w:t>а</w:t>
            </w:r>
            <w:r>
              <w:rPr>
                <w:rFonts w:ascii="Times New Roman" w:hAnsi="Times New Roman" w:cs="Times New Roman"/>
                <w:sz w:val="24"/>
                <w:szCs w:val="24"/>
              </w:rPr>
              <w:t>ту</w:t>
            </w:r>
          </w:p>
        </w:tc>
        <w:tc>
          <w:tcPr>
            <w:tcW w:w="992" w:type="dxa"/>
            <w:vMerge/>
            <w:vAlign w:val="center"/>
          </w:tcPr>
          <w:p w:rsidR="005A7292" w:rsidRPr="000962C7" w:rsidRDefault="005A7292" w:rsidP="00E40B54">
            <w:pPr>
              <w:pStyle w:val="ConsPlusCell"/>
              <w:jc w:val="center"/>
              <w:rPr>
                <w:rFonts w:ascii="Times New Roman" w:hAnsi="Times New Roman" w:cs="Times New Roman"/>
                <w:sz w:val="24"/>
                <w:szCs w:val="24"/>
              </w:rPr>
            </w:pPr>
          </w:p>
        </w:tc>
        <w:tc>
          <w:tcPr>
            <w:tcW w:w="1174" w:type="dxa"/>
            <w:vMerge/>
            <w:vAlign w:val="center"/>
          </w:tcPr>
          <w:p w:rsidR="005A7292" w:rsidRPr="00CF7612" w:rsidRDefault="005A7292" w:rsidP="00E40B54">
            <w:pPr>
              <w:pStyle w:val="ConsPlusCell"/>
              <w:jc w:val="center"/>
              <w:rPr>
                <w:rFonts w:ascii="Times New Roman" w:hAnsi="Times New Roman" w:cs="Times New Roman"/>
                <w:sz w:val="24"/>
                <w:szCs w:val="24"/>
              </w:rPr>
            </w:pPr>
          </w:p>
        </w:tc>
        <w:tc>
          <w:tcPr>
            <w:tcW w:w="73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375"/>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Merge/>
            <w:vAlign w:val="center"/>
          </w:tcPr>
          <w:p w:rsidR="005A7292" w:rsidRPr="00B52DC8" w:rsidRDefault="005A7292" w:rsidP="00E40B54">
            <w:pPr>
              <w:pStyle w:val="ConsPlusCell"/>
              <w:jc w:val="center"/>
              <w:rPr>
                <w:rFonts w:ascii="Times New Roman" w:hAnsi="Times New Roman" w:cs="Times New Roman"/>
                <w:sz w:val="24"/>
                <w:szCs w:val="24"/>
                <w:vertAlign w:val="superscript"/>
              </w:rPr>
            </w:pPr>
          </w:p>
        </w:tc>
        <w:tc>
          <w:tcPr>
            <w:tcW w:w="764" w:type="dxa"/>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sidRPr="00B52DC8">
              <w:rPr>
                <w:rFonts w:ascii="Times New Roman" w:hAnsi="Times New Roman" w:cs="Times New Roman"/>
                <w:sz w:val="24"/>
                <w:szCs w:val="24"/>
              </w:rPr>
              <w:t>наи</w:t>
            </w:r>
            <w:r>
              <w:rPr>
                <w:rFonts w:ascii="Times New Roman" w:hAnsi="Times New Roman" w:cs="Times New Roman"/>
                <w:sz w:val="24"/>
                <w:szCs w:val="24"/>
              </w:rPr>
              <w:t>-</w:t>
            </w:r>
            <w:r w:rsidRPr="00B52DC8">
              <w:rPr>
                <w:rFonts w:ascii="Times New Roman" w:hAnsi="Times New Roman" w:cs="Times New Roman"/>
                <w:sz w:val="24"/>
                <w:szCs w:val="24"/>
              </w:rPr>
              <w:t>менов</w:t>
            </w:r>
            <w:r w:rsidRPr="00B52DC8">
              <w:rPr>
                <w:rFonts w:ascii="Times New Roman" w:hAnsi="Times New Roman" w:cs="Times New Roman"/>
                <w:sz w:val="24"/>
                <w:szCs w:val="24"/>
              </w:rPr>
              <w:t>а</w:t>
            </w:r>
            <w:r w:rsidRPr="00B52DC8">
              <w:rPr>
                <w:rFonts w:ascii="Times New Roman" w:hAnsi="Times New Roman" w:cs="Times New Roman"/>
                <w:sz w:val="24"/>
                <w:szCs w:val="24"/>
              </w:rPr>
              <w:t>ние</w:t>
            </w:r>
            <w:r>
              <w:rPr>
                <w:rFonts w:ascii="Times New Roman" w:hAnsi="Times New Roman" w:cs="Times New Roman"/>
                <w:sz w:val="24"/>
                <w:szCs w:val="24"/>
                <w:vertAlign w:val="superscript"/>
              </w:rPr>
              <w:t>2</w:t>
            </w:r>
          </w:p>
        </w:tc>
        <w:tc>
          <w:tcPr>
            <w:tcW w:w="891" w:type="dxa"/>
            <w:vAlign w:val="center"/>
          </w:tcPr>
          <w:p w:rsidR="005A7292" w:rsidRPr="00F63419" w:rsidRDefault="005A7292" w:rsidP="00E40B54">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к</w:t>
            </w:r>
            <w:r w:rsidRPr="00B52DC8">
              <w:rPr>
                <w:rFonts w:ascii="Times New Roman" w:hAnsi="Times New Roman" w:cs="Times New Roman"/>
                <w:sz w:val="24"/>
                <w:szCs w:val="24"/>
              </w:rPr>
              <w:t>од</w:t>
            </w:r>
            <w:r>
              <w:rPr>
                <w:rFonts w:ascii="Times New Roman" w:hAnsi="Times New Roman" w:cs="Times New Roman"/>
                <w:sz w:val="24"/>
                <w:szCs w:val="24"/>
              </w:rPr>
              <w:t xml:space="preserve"> по ОКЕИ</w:t>
            </w:r>
            <w:proofErr w:type="gramStart"/>
            <w:r>
              <w:rPr>
                <w:rFonts w:ascii="Times New Roman" w:hAnsi="Times New Roman" w:cs="Times New Roman"/>
                <w:sz w:val="24"/>
                <w:szCs w:val="24"/>
                <w:vertAlign w:val="superscript"/>
              </w:rPr>
              <w:t>2</w:t>
            </w:r>
            <w:proofErr w:type="gramEnd"/>
          </w:p>
        </w:tc>
        <w:tc>
          <w:tcPr>
            <w:tcW w:w="125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40"/>
          <w:jc w:val="center"/>
        </w:trPr>
        <w:tc>
          <w:tcPr>
            <w:tcW w:w="944"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1</w:t>
            </w:r>
          </w:p>
        </w:tc>
        <w:tc>
          <w:tcPr>
            <w:tcW w:w="919"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2</w:t>
            </w:r>
          </w:p>
        </w:tc>
        <w:tc>
          <w:tcPr>
            <w:tcW w:w="993"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3</w:t>
            </w:r>
          </w:p>
        </w:tc>
        <w:tc>
          <w:tcPr>
            <w:tcW w:w="1010"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4</w:t>
            </w:r>
          </w:p>
        </w:tc>
        <w:tc>
          <w:tcPr>
            <w:tcW w:w="957"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5</w:t>
            </w:r>
          </w:p>
        </w:tc>
        <w:tc>
          <w:tcPr>
            <w:tcW w:w="931"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6</w:t>
            </w: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7</w:t>
            </w: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8</w:t>
            </w: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r w:rsidRPr="00B52DC8">
              <w:rPr>
                <w:rFonts w:ascii="Times New Roman" w:hAnsi="Times New Roman" w:cs="Times New Roman"/>
                <w:sz w:val="24"/>
                <w:szCs w:val="24"/>
              </w:rPr>
              <w:t>9</w:t>
            </w: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r>
      <w:tr w:rsidR="005A7292" w:rsidRPr="00B52DC8" w:rsidTr="00E40B54">
        <w:trPr>
          <w:cantSplit/>
          <w:trHeight w:val="206"/>
          <w:jc w:val="center"/>
        </w:trPr>
        <w:tc>
          <w:tcPr>
            <w:tcW w:w="944"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restart"/>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85"/>
          <w:jc w:val="center"/>
        </w:trPr>
        <w:tc>
          <w:tcPr>
            <w:tcW w:w="944"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Merge/>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r w:rsidR="005A7292" w:rsidRPr="00B52DC8" w:rsidTr="00E40B54">
        <w:trPr>
          <w:cantSplit/>
          <w:trHeight w:val="285"/>
          <w:jc w:val="center"/>
        </w:trPr>
        <w:tc>
          <w:tcPr>
            <w:tcW w:w="94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19"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3"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10"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5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3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095"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6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91"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25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68"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992"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1174"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737" w:type="dxa"/>
            <w:vAlign w:val="center"/>
          </w:tcPr>
          <w:p w:rsidR="005A7292" w:rsidRPr="00B52DC8" w:rsidRDefault="005A7292" w:rsidP="00E40B54">
            <w:pPr>
              <w:pStyle w:val="ConsPlusCell"/>
              <w:jc w:val="center"/>
              <w:rPr>
                <w:rFonts w:ascii="Times New Roman" w:hAnsi="Times New Roman" w:cs="Times New Roman"/>
                <w:sz w:val="24"/>
                <w:szCs w:val="24"/>
              </w:rPr>
            </w:pPr>
          </w:p>
        </w:tc>
        <w:tc>
          <w:tcPr>
            <w:tcW w:w="867" w:type="dxa"/>
            <w:vAlign w:val="center"/>
          </w:tcPr>
          <w:p w:rsidR="005A7292" w:rsidRPr="00B52DC8" w:rsidRDefault="005A7292" w:rsidP="00E40B54">
            <w:pPr>
              <w:pStyle w:val="ConsPlusCell"/>
              <w:jc w:val="center"/>
              <w:rPr>
                <w:rFonts w:ascii="Times New Roman" w:hAnsi="Times New Roman" w:cs="Times New Roman"/>
                <w:sz w:val="24"/>
                <w:szCs w:val="24"/>
              </w:rPr>
            </w:pPr>
          </w:p>
        </w:tc>
      </w:tr>
    </w:tbl>
    <w:p w:rsidR="005A7292" w:rsidRPr="000C55A3" w:rsidRDefault="005A7292" w:rsidP="005A7292">
      <w:pPr>
        <w:pStyle w:val="ConsPlusNonformat"/>
        <w:rPr>
          <w:rFonts w:ascii="Times New Roman" w:hAnsi="Times New Roman" w:cs="Times New Roman"/>
          <w:sz w:val="16"/>
          <w:szCs w:val="16"/>
        </w:rPr>
      </w:pPr>
    </w:p>
    <w:p w:rsidR="005A7292" w:rsidRDefault="005A7292" w:rsidP="005A7292">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(уполномоченное лицо) ___________________   _______________   ________________________</w:t>
      </w:r>
    </w:p>
    <w:p w:rsidR="005A7292" w:rsidRDefault="005A7292" w:rsidP="005A7292">
      <w:pPr>
        <w:pStyle w:val="ConsPlusNonformat"/>
        <w:rPr>
          <w:rFonts w:ascii="Times New Roman" w:hAnsi="Times New Roman" w:cs="Times New Roman"/>
        </w:rPr>
      </w:pPr>
      <w:r w:rsidRPr="00C16E39">
        <w:rPr>
          <w:rFonts w:ascii="Times New Roman" w:hAnsi="Times New Roman" w:cs="Times New Roman"/>
        </w:rPr>
        <w:t xml:space="preserve">                                                                   </w:t>
      </w:r>
      <w:r>
        <w:rPr>
          <w:rFonts w:ascii="Times New Roman" w:hAnsi="Times New Roman" w:cs="Times New Roman"/>
        </w:rPr>
        <w:t xml:space="preserve">                                    </w:t>
      </w:r>
      <w:r w:rsidRPr="00C16E39">
        <w:rPr>
          <w:rFonts w:ascii="Times New Roman" w:hAnsi="Times New Roman" w:cs="Times New Roman"/>
        </w:rPr>
        <w:t xml:space="preserve">     (должность)</w:t>
      </w:r>
      <w:r>
        <w:rPr>
          <w:rFonts w:ascii="Times New Roman" w:hAnsi="Times New Roman" w:cs="Times New Roman"/>
        </w:rPr>
        <w:t xml:space="preserve">                                  </w:t>
      </w:r>
      <w:r w:rsidRPr="00C16E39">
        <w:rPr>
          <w:rFonts w:ascii="Times New Roman" w:hAnsi="Times New Roman" w:cs="Times New Roman"/>
        </w:rPr>
        <w:t xml:space="preserve"> (подпись)</w:t>
      </w:r>
      <w:r>
        <w:rPr>
          <w:rFonts w:ascii="Times New Roman" w:hAnsi="Times New Roman" w:cs="Times New Roman"/>
        </w:rPr>
        <w:t xml:space="preserve">                               </w:t>
      </w:r>
      <w:r w:rsidRPr="00C16E39">
        <w:rPr>
          <w:rFonts w:ascii="Times New Roman" w:hAnsi="Times New Roman" w:cs="Times New Roman"/>
        </w:rPr>
        <w:t xml:space="preserve"> (расшифровка подписи)</w:t>
      </w:r>
    </w:p>
    <w:p w:rsidR="005A7292" w:rsidRDefault="005A7292" w:rsidP="005A7292">
      <w:pPr>
        <w:pStyle w:val="ConsPlusNonformat"/>
        <w:rPr>
          <w:rFonts w:ascii="Times New Roman" w:hAnsi="Times New Roman" w:cs="Times New Roman"/>
          <w:sz w:val="28"/>
          <w:szCs w:val="28"/>
        </w:rPr>
      </w:pPr>
      <w:r>
        <w:rPr>
          <w:rFonts w:ascii="Times New Roman" w:hAnsi="Times New Roman" w:cs="Times New Roman"/>
          <w:sz w:val="28"/>
          <w:szCs w:val="28"/>
        </w:rPr>
        <w:t>« ____ » ___________________ 20 ____ г.</w:t>
      </w:r>
    </w:p>
    <w:p w:rsidR="005A7292" w:rsidRPr="005A7292" w:rsidRDefault="005A7292" w:rsidP="005A7292">
      <w:pPr>
        <w:pStyle w:val="ConsPlusNonformat"/>
        <w:rPr>
          <w:rFonts w:ascii="Times New Roman" w:hAnsi="Times New Roman" w:cs="Times New Roman"/>
          <w:sz w:val="16"/>
          <w:szCs w:val="16"/>
        </w:rPr>
      </w:pPr>
    </w:p>
    <w:p w:rsidR="005A7292" w:rsidRPr="000C55A3" w:rsidRDefault="005A7292" w:rsidP="005A7292">
      <w:pPr>
        <w:pStyle w:val="ConsPlusNonformat"/>
        <w:ind w:firstLine="720"/>
        <w:jc w:val="both"/>
        <w:rPr>
          <w:rFonts w:ascii="Times New Roman" w:hAnsi="Times New Roman" w:cs="Times New Roman"/>
          <w:spacing w:val="-4"/>
          <w:sz w:val="28"/>
          <w:szCs w:val="28"/>
        </w:rPr>
      </w:pPr>
      <w:r w:rsidRPr="000C55A3">
        <w:rPr>
          <w:rFonts w:ascii="Times New Roman" w:hAnsi="Times New Roman" w:cs="Times New Roman"/>
          <w:spacing w:val="-4"/>
          <w:sz w:val="28"/>
          <w:szCs w:val="28"/>
        </w:rPr>
        <w:t xml:space="preserve">Примечание: </w:t>
      </w:r>
      <w:proofErr w:type="gramStart"/>
      <w:r w:rsidRPr="000C55A3">
        <w:rPr>
          <w:rFonts w:ascii="Times New Roman" w:hAnsi="Times New Roman" w:cs="Times New Roman"/>
          <w:spacing w:val="-4"/>
          <w:sz w:val="28"/>
          <w:szCs w:val="28"/>
        </w:rPr>
        <w:t xml:space="preserve">Форма отчета о выполнении </w:t>
      </w:r>
      <w:r>
        <w:rPr>
          <w:rFonts w:ascii="Times New Roman" w:hAnsi="Times New Roman" w:cs="Times New Roman"/>
          <w:spacing w:val="-4"/>
          <w:sz w:val="28"/>
          <w:szCs w:val="28"/>
        </w:rPr>
        <w:t>муниципального</w:t>
      </w:r>
      <w:r w:rsidRPr="000C55A3">
        <w:rPr>
          <w:rFonts w:ascii="Times New Roman" w:hAnsi="Times New Roman" w:cs="Times New Roman"/>
          <w:spacing w:val="-4"/>
          <w:sz w:val="28"/>
          <w:szCs w:val="28"/>
        </w:rPr>
        <w:t xml:space="preserve"> задания на оказание </w:t>
      </w:r>
      <w:r>
        <w:rPr>
          <w:rFonts w:ascii="Times New Roman" w:hAnsi="Times New Roman" w:cs="Times New Roman"/>
          <w:spacing w:val="-4"/>
          <w:sz w:val="28"/>
          <w:szCs w:val="28"/>
        </w:rPr>
        <w:t>муниципальных</w:t>
      </w:r>
      <w:r w:rsidRPr="000C55A3">
        <w:rPr>
          <w:rFonts w:ascii="Times New Roman" w:hAnsi="Times New Roman" w:cs="Times New Roman"/>
          <w:spacing w:val="-4"/>
          <w:sz w:val="28"/>
          <w:szCs w:val="28"/>
        </w:rPr>
        <w:t xml:space="preserve"> услуг (выполнение р</w:t>
      </w:r>
      <w:r w:rsidRPr="000C55A3">
        <w:rPr>
          <w:rFonts w:ascii="Times New Roman" w:hAnsi="Times New Roman" w:cs="Times New Roman"/>
          <w:spacing w:val="-4"/>
          <w:sz w:val="28"/>
          <w:szCs w:val="28"/>
        </w:rPr>
        <w:t>а</w:t>
      </w:r>
      <w:r w:rsidRPr="000C55A3">
        <w:rPr>
          <w:rFonts w:ascii="Times New Roman" w:hAnsi="Times New Roman" w:cs="Times New Roman"/>
          <w:spacing w:val="-4"/>
          <w:sz w:val="28"/>
          <w:szCs w:val="28"/>
        </w:rPr>
        <w:t xml:space="preserve">бот) в настоящем Приложении приведена </w:t>
      </w:r>
      <w:r w:rsidRPr="00DA270D">
        <w:rPr>
          <w:rFonts w:ascii="Times New Roman" w:hAnsi="Times New Roman" w:cs="Times New Roman"/>
          <w:spacing w:val="-4"/>
          <w:sz w:val="28"/>
          <w:szCs w:val="28"/>
        </w:rPr>
        <w:t>по аналогии с</w:t>
      </w:r>
      <w:r w:rsidRPr="000C55A3">
        <w:rPr>
          <w:rFonts w:ascii="Times New Roman" w:hAnsi="Times New Roman" w:cs="Times New Roman"/>
          <w:spacing w:val="-4"/>
          <w:sz w:val="28"/>
          <w:szCs w:val="28"/>
        </w:rPr>
        <w:t xml:space="preserve"> приложением 2 к Положению о формировании государственного з</w:t>
      </w:r>
      <w:r w:rsidRPr="000C55A3">
        <w:rPr>
          <w:rFonts w:ascii="Times New Roman" w:hAnsi="Times New Roman" w:cs="Times New Roman"/>
          <w:spacing w:val="-4"/>
          <w:sz w:val="28"/>
          <w:szCs w:val="28"/>
        </w:rPr>
        <w:t>а</w:t>
      </w:r>
      <w:r w:rsidRPr="000C55A3">
        <w:rPr>
          <w:rFonts w:ascii="Times New Roman" w:hAnsi="Times New Roman" w:cs="Times New Roman"/>
          <w:spacing w:val="-4"/>
          <w:sz w:val="28"/>
          <w:szCs w:val="28"/>
        </w:rPr>
        <w:t>дания на оказание государственных услуг (выполнение работ) в отношении федеральных государственных учреждений и ф</w:t>
      </w:r>
      <w:r w:rsidRPr="000C55A3">
        <w:rPr>
          <w:rFonts w:ascii="Times New Roman" w:hAnsi="Times New Roman" w:cs="Times New Roman"/>
          <w:spacing w:val="-4"/>
          <w:sz w:val="28"/>
          <w:szCs w:val="28"/>
        </w:rPr>
        <w:t>и</w:t>
      </w:r>
      <w:r w:rsidRPr="000C55A3">
        <w:rPr>
          <w:rFonts w:ascii="Times New Roman" w:hAnsi="Times New Roman" w:cs="Times New Roman"/>
          <w:spacing w:val="-4"/>
          <w:sz w:val="28"/>
          <w:szCs w:val="28"/>
        </w:rPr>
        <w:t>нансовом обеспечении выполнения государственного задания, утвержденному постановлением Правительства Российской Федерации</w:t>
      </w:r>
      <w:r>
        <w:rPr>
          <w:rFonts w:ascii="Times New Roman" w:hAnsi="Times New Roman" w:cs="Times New Roman"/>
          <w:spacing w:val="-4"/>
          <w:sz w:val="28"/>
          <w:szCs w:val="28"/>
        </w:rPr>
        <w:t xml:space="preserve"> </w:t>
      </w:r>
      <w:r w:rsidRPr="000C55A3">
        <w:rPr>
          <w:rFonts w:ascii="Times New Roman" w:hAnsi="Times New Roman" w:cs="Times New Roman"/>
          <w:spacing w:val="-4"/>
          <w:sz w:val="28"/>
          <w:szCs w:val="28"/>
        </w:rPr>
        <w:t>от 26 июня 2015 г</w:t>
      </w:r>
      <w:r>
        <w:rPr>
          <w:rFonts w:ascii="Times New Roman" w:hAnsi="Times New Roman" w:cs="Times New Roman"/>
          <w:spacing w:val="-4"/>
          <w:sz w:val="28"/>
          <w:szCs w:val="28"/>
        </w:rPr>
        <w:t xml:space="preserve">ода </w:t>
      </w:r>
      <w:r w:rsidRPr="000C55A3">
        <w:rPr>
          <w:rFonts w:ascii="Times New Roman" w:hAnsi="Times New Roman" w:cs="Times New Roman"/>
          <w:spacing w:val="-4"/>
          <w:sz w:val="28"/>
          <w:szCs w:val="28"/>
        </w:rPr>
        <w:t>№ 640 «О порядке формирования государственного задания</w:t>
      </w:r>
      <w:proofErr w:type="gramEnd"/>
      <w:r w:rsidRPr="000C55A3">
        <w:rPr>
          <w:rFonts w:ascii="Times New Roman" w:hAnsi="Times New Roman" w:cs="Times New Roman"/>
          <w:spacing w:val="-4"/>
          <w:sz w:val="28"/>
          <w:szCs w:val="28"/>
        </w:rPr>
        <w:t xml:space="preserve"> на оказание государственных у</w:t>
      </w:r>
      <w:r w:rsidRPr="000C55A3">
        <w:rPr>
          <w:rFonts w:ascii="Times New Roman" w:hAnsi="Times New Roman" w:cs="Times New Roman"/>
          <w:spacing w:val="-4"/>
          <w:sz w:val="28"/>
          <w:szCs w:val="28"/>
        </w:rPr>
        <w:t>с</w:t>
      </w:r>
      <w:r w:rsidRPr="000C55A3">
        <w:rPr>
          <w:rFonts w:ascii="Times New Roman" w:hAnsi="Times New Roman" w:cs="Times New Roman"/>
          <w:spacing w:val="-4"/>
          <w:sz w:val="28"/>
          <w:szCs w:val="28"/>
        </w:rPr>
        <w:t xml:space="preserve">луг (выполнение работ) в отношении федеральных государственных учреждений и финансового </w:t>
      </w:r>
      <w:r w:rsidRPr="000C55A3">
        <w:rPr>
          <w:rFonts w:ascii="Times New Roman" w:hAnsi="Times New Roman" w:cs="Times New Roman"/>
          <w:spacing w:val="-4"/>
          <w:sz w:val="28"/>
          <w:szCs w:val="28"/>
        </w:rPr>
        <w:lastRenderedPageBreak/>
        <w:t>обеспечения выполнения государственного зад</w:t>
      </w:r>
      <w:r w:rsidRPr="000C55A3">
        <w:rPr>
          <w:rFonts w:ascii="Times New Roman" w:hAnsi="Times New Roman" w:cs="Times New Roman"/>
          <w:spacing w:val="-4"/>
          <w:sz w:val="28"/>
          <w:szCs w:val="28"/>
        </w:rPr>
        <w:t>а</w:t>
      </w:r>
      <w:r w:rsidRPr="000C55A3">
        <w:rPr>
          <w:rFonts w:ascii="Times New Roman" w:hAnsi="Times New Roman" w:cs="Times New Roman"/>
          <w:spacing w:val="-4"/>
          <w:sz w:val="28"/>
          <w:szCs w:val="28"/>
        </w:rPr>
        <w:t>ния».</w:t>
      </w:r>
    </w:p>
    <w:p w:rsidR="005A7292" w:rsidRPr="000C55A3" w:rsidRDefault="005A7292" w:rsidP="005A7292">
      <w:pPr>
        <w:pStyle w:val="ConsPlusNonformat"/>
        <w:jc w:val="center"/>
        <w:rPr>
          <w:rFonts w:ascii="Times New Roman" w:hAnsi="Times New Roman" w:cs="Times New Roman"/>
        </w:rPr>
      </w:pPr>
    </w:p>
    <w:p w:rsidR="005A7292" w:rsidRDefault="005A7292" w:rsidP="005A7292">
      <w:pPr>
        <w:rPr>
          <w:sz w:val="28"/>
          <w:szCs w:val="28"/>
        </w:rPr>
      </w:pPr>
      <w:r>
        <w:rPr>
          <w:sz w:val="28"/>
          <w:szCs w:val="28"/>
        </w:rPr>
        <w:t>_____________________</w:t>
      </w:r>
    </w:p>
    <w:p w:rsidR="005A7292" w:rsidRDefault="005A7292" w:rsidP="005A7292">
      <w:pPr>
        <w:autoSpaceDE w:val="0"/>
        <w:autoSpaceDN w:val="0"/>
        <w:adjustRightInd w:val="0"/>
        <w:ind w:firstLine="709"/>
        <w:jc w:val="both"/>
        <w:rPr>
          <w:sz w:val="20"/>
          <w:szCs w:val="20"/>
        </w:rPr>
      </w:pPr>
      <w:r w:rsidRPr="00BE7506">
        <w:rPr>
          <w:vertAlign w:val="superscript"/>
        </w:rPr>
        <w:t>1</w:t>
      </w:r>
      <w:proofErr w:type="gramStart"/>
      <w:r w:rsidRPr="00BE7506">
        <w:t xml:space="preserve"> </w:t>
      </w:r>
      <w:r>
        <w:rPr>
          <w:sz w:val="20"/>
          <w:szCs w:val="20"/>
        </w:rPr>
        <w:t>Ф</w:t>
      </w:r>
      <w:proofErr w:type="gramEnd"/>
      <w:r>
        <w:rPr>
          <w:sz w:val="20"/>
          <w:szCs w:val="20"/>
        </w:rPr>
        <w:t xml:space="preserve">ормируется при установлении </w:t>
      </w:r>
      <w:r w:rsidRPr="004F7480">
        <w:rPr>
          <w:sz w:val="20"/>
          <w:szCs w:val="20"/>
        </w:rPr>
        <w:t xml:space="preserve">муниципального </w:t>
      </w:r>
      <w:r>
        <w:rPr>
          <w:sz w:val="20"/>
          <w:szCs w:val="20"/>
        </w:rPr>
        <w:t>задания на оказание муниципальной услуги (услуг) и выполнение работы (работ) (далее – муниципальное задание) и с</w:t>
      </w:r>
      <w:r>
        <w:rPr>
          <w:sz w:val="20"/>
          <w:szCs w:val="20"/>
        </w:rPr>
        <w:t>о</w:t>
      </w:r>
      <w:r>
        <w:rPr>
          <w:sz w:val="20"/>
          <w:szCs w:val="20"/>
        </w:rPr>
        <w:t>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w:t>
      </w:r>
      <w:r>
        <w:rPr>
          <w:sz w:val="20"/>
          <w:szCs w:val="20"/>
        </w:rPr>
        <w:t>з</w:t>
      </w:r>
      <w:r>
        <w:rPr>
          <w:sz w:val="20"/>
          <w:szCs w:val="20"/>
        </w:rPr>
        <w:t>дела.</w:t>
      </w:r>
    </w:p>
    <w:p w:rsidR="005A7292" w:rsidRDefault="005A7292" w:rsidP="005A7292">
      <w:pPr>
        <w:pStyle w:val="ConsPlusNormal"/>
        <w:spacing w:line="200" w:lineRule="exact"/>
        <w:ind w:firstLine="709"/>
        <w:jc w:val="both"/>
      </w:pPr>
      <w:r>
        <w:rPr>
          <w:vertAlign w:val="superscript"/>
        </w:rPr>
        <w:t>2</w:t>
      </w:r>
      <w:proofErr w:type="gramStart"/>
      <w:r>
        <w:t xml:space="preserve"> Ф</w:t>
      </w:r>
      <w:proofErr w:type="gramEnd"/>
      <w:r>
        <w:t>ормируется в соответствии с муниципальным заданием.</w:t>
      </w:r>
    </w:p>
    <w:p w:rsidR="005A7292" w:rsidRDefault="005A7292" w:rsidP="005A7292">
      <w:pPr>
        <w:autoSpaceDE w:val="0"/>
        <w:autoSpaceDN w:val="0"/>
        <w:adjustRightInd w:val="0"/>
        <w:ind w:firstLine="709"/>
        <w:jc w:val="both"/>
        <w:rPr>
          <w:sz w:val="20"/>
          <w:szCs w:val="20"/>
        </w:rPr>
      </w:pPr>
      <w:r w:rsidRPr="0044130F">
        <w:rPr>
          <w:sz w:val="20"/>
          <w:szCs w:val="20"/>
          <w:vertAlign w:val="superscript"/>
        </w:rPr>
        <w:t>3</w:t>
      </w:r>
      <w:proofErr w:type="gramStart"/>
      <w:r w:rsidRPr="0044130F">
        <w:rPr>
          <w:sz w:val="20"/>
          <w:szCs w:val="20"/>
        </w:rPr>
        <w:t xml:space="preserve"> </w:t>
      </w:r>
      <w:r>
        <w:rPr>
          <w:sz w:val="20"/>
          <w:szCs w:val="20"/>
        </w:rPr>
        <w:t>З</w:t>
      </w:r>
      <w:proofErr w:type="gramEnd"/>
      <w:r>
        <w:rPr>
          <w:sz w:val="20"/>
          <w:szCs w:val="20"/>
        </w:rPr>
        <w:t>аполняется в случае установления органом, осуществляющим функции и полномочия учредителя в отношении бюджетных учреждений Левокумского муниц</w:t>
      </w:r>
      <w:r>
        <w:rPr>
          <w:sz w:val="20"/>
          <w:szCs w:val="20"/>
        </w:rPr>
        <w:t>и</w:t>
      </w:r>
      <w:r>
        <w:rPr>
          <w:sz w:val="20"/>
          <w:szCs w:val="20"/>
        </w:rPr>
        <w:t>пального округа Ставропольского края или автономных учреждений Левокумского муниципального округа Ставропольского края, требования о представлении промежуточного отчета о в</w:t>
      </w:r>
      <w:r>
        <w:rPr>
          <w:sz w:val="20"/>
          <w:szCs w:val="20"/>
        </w:rPr>
        <w:t>ы</w:t>
      </w:r>
      <w:r>
        <w:rPr>
          <w:sz w:val="20"/>
          <w:szCs w:val="20"/>
        </w:rPr>
        <w:t xml:space="preserve">полнении муниципального задания. </w:t>
      </w:r>
      <w:proofErr w:type="gramStart"/>
      <w:r>
        <w:rPr>
          <w:sz w:val="20"/>
          <w:szCs w:val="20"/>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w:t>
      </w:r>
      <w:r>
        <w:rPr>
          <w:sz w:val="20"/>
          <w:szCs w:val="20"/>
        </w:rPr>
        <w:t>о</w:t>
      </w:r>
      <w:r>
        <w:rPr>
          <w:sz w:val="20"/>
          <w:szCs w:val="20"/>
        </w:rPr>
        <w:t>го года.</w:t>
      </w:r>
      <w:proofErr w:type="gramEnd"/>
      <w:r>
        <w:rPr>
          <w:sz w:val="20"/>
          <w:szCs w:val="20"/>
        </w:rPr>
        <w:t xml:space="preserve">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w:t>
      </w:r>
      <w:r>
        <w:rPr>
          <w:sz w:val="20"/>
          <w:szCs w:val="20"/>
        </w:rPr>
        <w:t>и</w:t>
      </w:r>
      <w:r>
        <w:rPr>
          <w:sz w:val="20"/>
          <w:szCs w:val="20"/>
        </w:rPr>
        <w:t>ципальным заданием (в том числе с учетом неравномерного оказания муниципальных услуг (выполнения работ) в течение календа</w:t>
      </w:r>
      <w:r>
        <w:rPr>
          <w:sz w:val="20"/>
          <w:szCs w:val="20"/>
        </w:rPr>
        <w:t>р</w:t>
      </w:r>
      <w:r>
        <w:rPr>
          <w:sz w:val="20"/>
          <w:szCs w:val="20"/>
        </w:rPr>
        <w:t>ного года).</w:t>
      </w:r>
    </w:p>
    <w:p w:rsidR="005A7292" w:rsidRDefault="005A7292" w:rsidP="005A7292">
      <w:pPr>
        <w:autoSpaceDE w:val="0"/>
        <w:autoSpaceDN w:val="0"/>
        <w:adjustRightInd w:val="0"/>
        <w:ind w:firstLine="709"/>
        <w:jc w:val="both"/>
        <w:rPr>
          <w:sz w:val="20"/>
          <w:szCs w:val="20"/>
        </w:rPr>
      </w:pPr>
      <w:r>
        <w:rPr>
          <w:noProof/>
          <w:sz w:val="28"/>
          <w:szCs w:val="28"/>
        </w:rPr>
        <w:pict>
          <v:shape id="_x0000_s1050" type="#_x0000_t202" style="position:absolute;left:0;text-align:left;margin-left:600.9pt;margin-top:62.45pt;width:20.25pt;height:22.5pt;z-index:251667456" filled="f" stroked="f">
            <v:textbox>
              <w:txbxContent>
                <w:p w:rsidR="005A7292" w:rsidRPr="006A3779" w:rsidRDefault="005A7292" w:rsidP="005A7292">
                  <w:pPr>
                    <w:rPr>
                      <w:sz w:val="28"/>
                      <w:szCs w:val="28"/>
                    </w:rPr>
                  </w:pPr>
                  <w:r>
                    <w:rPr>
                      <w:sz w:val="28"/>
                      <w:szCs w:val="28"/>
                    </w:rPr>
                    <w:t>»</w:t>
                  </w:r>
                </w:p>
              </w:txbxContent>
            </v:textbox>
          </v:shape>
        </w:pict>
      </w:r>
      <w:r>
        <w:rPr>
          <w:sz w:val="20"/>
          <w:szCs w:val="20"/>
          <w:vertAlign w:val="superscript"/>
        </w:rPr>
        <w:t>4</w:t>
      </w:r>
      <w:proofErr w:type="gramStart"/>
      <w:r>
        <w:rPr>
          <w:sz w:val="20"/>
          <w:szCs w:val="20"/>
        </w:rPr>
        <w:t xml:space="preserve"> Р</w:t>
      </w:r>
      <w:proofErr w:type="gramEnd"/>
      <w:r>
        <w:rPr>
          <w:sz w:val="20"/>
          <w:szCs w:val="20"/>
        </w:rPr>
        <w:t>ассчитывается путем умножения значения показателя качества и (или) объема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w:t>
      </w:r>
      <w:r>
        <w:rPr>
          <w:sz w:val="20"/>
          <w:szCs w:val="20"/>
        </w:rPr>
        <w:t>е</w:t>
      </w:r>
      <w:r>
        <w:rPr>
          <w:sz w:val="20"/>
          <w:szCs w:val="20"/>
        </w:rPr>
        <w:t>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w:t>
      </w:r>
      <w:r>
        <w:rPr>
          <w:sz w:val="20"/>
          <w:szCs w:val="20"/>
        </w:rPr>
        <w:t>ъ</w:t>
      </w:r>
      <w:r>
        <w:rPr>
          <w:sz w:val="20"/>
          <w:szCs w:val="20"/>
        </w:rPr>
        <w:t>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кач</w:t>
      </w:r>
      <w:r>
        <w:rPr>
          <w:sz w:val="20"/>
          <w:szCs w:val="20"/>
        </w:rPr>
        <w:t>е</w:t>
      </w:r>
      <w:r>
        <w:rPr>
          <w:sz w:val="20"/>
          <w:szCs w:val="20"/>
        </w:rPr>
        <w:t>ства (объема) муниципальной услуги (работы), установленных в муниципальном задании (графа 8), в целых единицах. Значение менее 0,5 единицы отбрасывается, а 0,5 единицы и б</w:t>
      </w:r>
      <w:r>
        <w:rPr>
          <w:sz w:val="20"/>
          <w:szCs w:val="20"/>
        </w:rPr>
        <w:t>о</w:t>
      </w:r>
      <w:r>
        <w:rPr>
          <w:sz w:val="20"/>
          <w:szCs w:val="20"/>
        </w:rPr>
        <w:t>лее округляется до целой единицы. В случае если единицей объема работы является работа в целом, показатели граф 13 и 14 подпункта 3.2 не рассчитываются.</w:t>
      </w:r>
    </w:p>
    <w:p w:rsidR="005A7292" w:rsidRPr="006A6523" w:rsidRDefault="005A7292" w:rsidP="005A7292">
      <w:pPr>
        <w:autoSpaceDE w:val="0"/>
        <w:autoSpaceDN w:val="0"/>
        <w:adjustRightInd w:val="0"/>
        <w:ind w:firstLine="709"/>
        <w:jc w:val="both"/>
        <w:rPr>
          <w:color w:val="002060"/>
          <w:sz w:val="20"/>
          <w:szCs w:val="20"/>
        </w:rPr>
      </w:pPr>
      <w:r>
        <w:rPr>
          <w:color w:val="002060"/>
          <w:sz w:val="20"/>
          <w:szCs w:val="20"/>
          <w:vertAlign w:val="superscript"/>
        </w:rPr>
        <w:t>5</w:t>
      </w:r>
      <w:proofErr w:type="gramStart"/>
      <w:r>
        <w:rPr>
          <w:color w:val="002060"/>
          <w:sz w:val="20"/>
          <w:szCs w:val="20"/>
        </w:rPr>
        <w:t xml:space="preserve"> </w:t>
      </w:r>
      <w:r>
        <w:rPr>
          <w:sz w:val="20"/>
          <w:szCs w:val="20"/>
        </w:rPr>
        <w:t>Р</w:t>
      </w:r>
      <w:proofErr w:type="gramEnd"/>
      <w:r>
        <w:rPr>
          <w:sz w:val="20"/>
          <w:szCs w:val="20"/>
        </w:rPr>
        <w:t>ассчитывается при формировании отчета о выполнении муниципального задания за год как разница показателей граф 10, 12 и 13.</w:t>
      </w:r>
    </w:p>
    <w:p w:rsidR="005A7292" w:rsidRDefault="005A7292" w:rsidP="005A7292">
      <w:pPr>
        <w:pStyle w:val="ConsPlusNonformat"/>
        <w:jc w:val="center"/>
        <w:rPr>
          <w:rFonts w:ascii="Times New Roman" w:hAnsi="Times New Roman" w:cs="Times New Roman"/>
          <w:sz w:val="28"/>
          <w:szCs w:val="28"/>
        </w:rPr>
      </w:pPr>
    </w:p>
    <w:p w:rsidR="005A7292" w:rsidRPr="00C16E39" w:rsidRDefault="005A7292" w:rsidP="005A7292">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5A7292" w:rsidRDefault="005A7292" w:rsidP="005A7292">
      <w:pPr>
        <w:suppressAutoHyphens/>
        <w:spacing w:after="0" w:line="240" w:lineRule="auto"/>
        <w:jc w:val="center"/>
        <w:rPr>
          <w:rFonts w:ascii="Times New Roman" w:eastAsia="Times New Roman" w:hAnsi="Times New Roman" w:cs="Times New Roman"/>
          <w:sz w:val="28"/>
          <w:szCs w:val="28"/>
          <w:lang w:eastAsia="ru-RU"/>
        </w:rPr>
        <w:sectPr w:rsidR="005A7292" w:rsidSect="005A7292">
          <w:pgSz w:w="16838" w:h="11906" w:orient="landscape"/>
          <w:pgMar w:top="1701" w:right="1134" w:bottom="851" w:left="1134" w:header="709" w:footer="709" w:gutter="0"/>
          <w:cols w:space="708"/>
          <w:docGrid w:linePitch="360"/>
        </w:sectPr>
      </w:pPr>
    </w:p>
    <w:p w:rsidR="005A7292" w:rsidRPr="005A7292" w:rsidRDefault="005A7292" w:rsidP="005A7292">
      <w:pPr>
        <w:suppressAutoHyphens/>
        <w:spacing w:after="0" w:line="240" w:lineRule="auto"/>
        <w:jc w:val="center"/>
        <w:rPr>
          <w:rFonts w:ascii="Times New Roman" w:eastAsia="Times New Roman" w:hAnsi="Times New Roman" w:cs="Times New Roman"/>
          <w:sz w:val="28"/>
          <w:szCs w:val="28"/>
          <w:lang w:eastAsia="ru-RU"/>
        </w:rPr>
      </w:pPr>
    </w:p>
    <w:p w:rsidR="005A7292" w:rsidRPr="005A7292" w:rsidRDefault="005A7292" w:rsidP="005A7292">
      <w:pPr>
        <w:spacing w:after="0" w:line="240" w:lineRule="auto"/>
        <w:jc w:val="center"/>
        <w:rPr>
          <w:rFonts w:ascii="Times New Roman" w:eastAsia="Times New Roman" w:hAnsi="Times New Roman" w:cs="Times New Roman"/>
          <w:sz w:val="28"/>
          <w:szCs w:val="28"/>
          <w:lang w:eastAsia="ru-RU"/>
        </w:rPr>
      </w:pPr>
    </w:p>
    <w:p w:rsidR="005A7292" w:rsidRPr="003C19C4" w:rsidRDefault="005A7292" w:rsidP="00A05D3C">
      <w:pPr>
        <w:pStyle w:val="ConsPlusNormal"/>
        <w:outlineLvl w:val="1"/>
        <w:rPr>
          <w:rFonts w:ascii="Times New Roman" w:hAnsi="Times New Roman" w:cs="Times New Roman"/>
        </w:rPr>
      </w:pPr>
    </w:p>
    <w:sectPr w:rsidR="005A7292" w:rsidRPr="003C19C4" w:rsidSect="00A8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7A7"/>
    <w:multiLevelType w:val="hybridMultilevel"/>
    <w:tmpl w:val="4C107890"/>
    <w:lvl w:ilvl="0" w:tplc="853E3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43194A"/>
    <w:multiLevelType w:val="hybridMultilevel"/>
    <w:tmpl w:val="F648C824"/>
    <w:lvl w:ilvl="0" w:tplc="A00673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E46EC7"/>
    <w:multiLevelType w:val="hybridMultilevel"/>
    <w:tmpl w:val="D63A02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AA7626"/>
    <w:multiLevelType w:val="hybridMultilevel"/>
    <w:tmpl w:val="5F581C0E"/>
    <w:lvl w:ilvl="0" w:tplc="C4A6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C7B"/>
    <w:rsid w:val="00026084"/>
    <w:rsid w:val="00056216"/>
    <w:rsid w:val="000971B1"/>
    <w:rsid w:val="000B1B3E"/>
    <w:rsid w:val="000D0584"/>
    <w:rsid w:val="001223B6"/>
    <w:rsid w:val="00184D46"/>
    <w:rsid w:val="00252A44"/>
    <w:rsid w:val="00254105"/>
    <w:rsid w:val="00262369"/>
    <w:rsid w:val="002B57F4"/>
    <w:rsid w:val="002F41A8"/>
    <w:rsid w:val="00335CF5"/>
    <w:rsid w:val="003C19C4"/>
    <w:rsid w:val="003C535B"/>
    <w:rsid w:val="003F0189"/>
    <w:rsid w:val="004165E5"/>
    <w:rsid w:val="00444500"/>
    <w:rsid w:val="0046016A"/>
    <w:rsid w:val="0046034B"/>
    <w:rsid w:val="00464699"/>
    <w:rsid w:val="0049089B"/>
    <w:rsid w:val="00525E55"/>
    <w:rsid w:val="0053069C"/>
    <w:rsid w:val="0053283D"/>
    <w:rsid w:val="00546367"/>
    <w:rsid w:val="005464EB"/>
    <w:rsid w:val="00590A63"/>
    <w:rsid w:val="00596C98"/>
    <w:rsid w:val="005A03CA"/>
    <w:rsid w:val="005A7292"/>
    <w:rsid w:val="005D3A4A"/>
    <w:rsid w:val="005F1CAF"/>
    <w:rsid w:val="005F4C6E"/>
    <w:rsid w:val="00682EB9"/>
    <w:rsid w:val="006969D3"/>
    <w:rsid w:val="006A7C7B"/>
    <w:rsid w:val="007A10F5"/>
    <w:rsid w:val="007B3F5D"/>
    <w:rsid w:val="007E0E00"/>
    <w:rsid w:val="007F3550"/>
    <w:rsid w:val="007F3C94"/>
    <w:rsid w:val="0086002A"/>
    <w:rsid w:val="00960C87"/>
    <w:rsid w:val="00977B31"/>
    <w:rsid w:val="00A05D3C"/>
    <w:rsid w:val="00A14E6E"/>
    <w:rsid w:val="00A27C24"/>
    <w:rsid w:val="00A84B1D"/>
    <w:rsid w:val="00AB1472"/>
    <w:rsid w:val="00AC48BE"/>
    <w:rsid w:val="00AE3123"/>
    <w:rsid w:val="00B14F7B"/>
    <w:rsid w:val="00B1575A"/>
    <w:rsid w:val="00B20B38"/>
    <w:rsid w:val="00B474EF"/>
    <w:rsid w:val="00B542CE"/>
    <w:rsid w:val="00BC26D1"/>
    <w:rsid w:val="00BC3C93"/>
    <w:rsid w:val="00BD3EA5"/>
    <w:rsid w:val="00C062E1"/>
    <w:rsid w:val="00C10E30"/>
    <w:rsid w:val="00CC7BF8"/>
    <w:rsid w:val="00CD468D"/>
    <w:rsid w:val="00D60CAA"/>
    <w:rsid w:val="00D704C2"/>
    <w:rsid w:val="00D72270"/>
    <w:rsid w:val="00D77B92"/>
    <w:rsid w:val="00E0312B"/>
    <w:rsid w:val="00E71805"/>
    <w:rsid w:val="00E85BB4"/>
    <w:rsid w:val="00E91CBC"/>
    <w:rsid w:val="00EA676F"/>
    <w:rsid w:val="00EB06E4"/>
    <w:rsid w:val="00F535A8"/>
    <w:rsid w:val="00F72DC3"/>
    <w:rsid w:val="00FC649D"/>
    <w:rsid w:val="00FE4C40"/>
    <w:rsid w:val="00FF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6A7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7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7C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7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7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7C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7C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7C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rCharCharChar">
    <w:name w:val="Char Char Char Char"/>
    <w:basedOn w:val="a"/>
    <w:next w:val="a"/>
    <w:semiHidden/>
    <w:rsid w:val="00EA676F"/>
    <w:pPr>
      <w:spacing w:line="240" w:lineRule="exact"/>
    </w:pPr>
    <w:rPr>
      <w:rFonts w:ascii="Arial" w:eastAsia="Times New Roman" w:hAnsi="Arial" w:cs="Arial"/>
      <w:sz w:val="20"/>
      <w:szCs w:val="20"/>
      <w:lang w:val="en-US"/>
    </w:rPr>
  </w:style>
  <w:style w:type="paragraph" w:styleId="a3">
    <w:name w:val="Balloon Text"/>
    <w:basedOn w:val="a"/>
    <w:link w:val="a4"/>
    <w:semiHidden/>
    <w:unhideWhenUsed/>
    <w:rsid w:val="003C19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19C4"/>
    <w:rPr>
      <w:rFonts w:ascii="Segoe UI" w:hAnsi="Segoe UI" w:cs="Segoe UI"/>
      <w:sz w:val="18"/>
      <w:szCs w:val="18"/>
    </w:rPr>
  </w:style>
  <w:style w:type="numbering" w:customStyle="1" w:styleId="1">
    <w:name w:val="Нет списка1"/>
    <w:next w:val="a2"/>
    <w:semiHidden/>
    <w:rsid w:val="005A7292"/>
  </w:style>
  <w:style w:type="paragraph" w:styleId="a5">
    <w:name w:val="header"/>
    <w:basedOn w:val="a"/>
    <w:link w:val="a6"/>
    <w:rsid w:val="005A72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A7292"/>
    <w:rPr>
      <w:rFonts w:ascii="Times New Roman" w:eastAsia="Times New Roman" w:hAnsi="Times New Roman" w:cs="Times New Roman"/>
      <w:sz w:val="24"/>
      <w:szCs w:val="24"/>
      <w:lang w:eastAsia="ru-RU"/>
    </w:rPr>
  </w:style>
  <w:style w:type="character" w:styleId="a7">
    <w:name w:val="page number"/>
    <w:basedOn w:val="a0"/>
    <w:rsid w:val="005A7292"/>
  </w:style>
  <w:style w:type="paragraph" w:styleId="a8">
    <w:name w:val="footer"/>
    <w:basedOn w:val="a"/>
    <w:link w:val="a9"/>
    <w:rsid w:val="005A72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A7292"/>
    <w:rPr>
      <w:rFonts w:ascii="Times New Roman" w:eastAsia="Times New Roman" w:hAnsi="Times New Roman" w:cs="Times New Roman"/>
      <w:sz w:val="24"/>
      <w:szCs w:val="24"/>
      <w:lang w:eastAsia="ru-RU"/>
    </w:rPr>
  </w:style>
  <w:style w:type="table" w:styleId="aa">
    <w:name w:val="Table Grid"/>
    <w:basedOn w:val="a1"/>
    <w:rsid w:val="005A72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A7292"/>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yperlink" Target="consultantplus://offline/ref=940D099C097D505CF6F03A0254FBB44ECFF8A25528510B5CBB18AA2698AF3D62EF110621D6307C449110C16B94771230EBA625A49F632436465ED902e0t5M" TargetMode="Externa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40D099C097D505CF6F0240F4297EA44CBF5FF502C56070CE24AAC71C7FF3B37BD515878957C6F44910EC36A9Ee7tCM" TargetMode="External"/><Relationship Id="rId11" Type="http://schemas.openxmlformats.org/officeDocument/2006/relationships/image" Target="media/image4.wmf"/><Relationship Id="rId5" Type="http://schemas.openxmlformats.org/officeDocument/2006/relationships/hyperlink" Target="consultantplus://offline/ref=940D099C097D505CF6F0240F4297EA44CBF5FF502C56070CE24AAC71C7FF3B37AF5100719074764EC541853F917C4E7FAEF336A6977Fe2t5M" TargetMode="External"/><Relationship Id="rId15" Type="http://schemas.openxmlformats.org/officeDocument/2006/relationships/hyperlink" Target="consultantplus://offline/ref=940D099C097D505CF6F0240F4297EA44C9F1F55B2D50070CE24AAC71C7FF3B37BD515878957C6F44910EC36A9Ee7tCM"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7596</Words>
  <Characters>43302</Characters>
  <Application>Microsoft Office Word</Application>
  <DocSecurity>4</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LeRoNV</dc:creator>
  <cp:lastModifiedBy>Алексей</cp:lastModifiedBy>
  <cp:revision>2</cp:revision>
  <cp:lastPrinted>2021-03-12T11:15:00Z</cp:lastPrinted>
  <dcterms:created xsi:type="dcterms:W3CDTF">2021-03-15T05:19:00Z</dcterms:created>
  <dcterms:modified xsi:type="dcterms:W3CDTF">2021-03-15T05:19:00Z</dcterms:modified>
</cp:coreProperties>
</file>