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8E3413" w:rsidTr="008E3413">
        <w:tc>
          <w:tcPr>
            <w:tcW w:w="4785" w:type="dxa"/>
          </w:tcPr>
          <w:p w:rsidR="008E3413" w:rsidRDefault="008E3413" w:rsidP="00825425"/>
        </w:tc>
        <w:tc>
          <w:tcPr>
            <w:tcW w:w="4962" w:type="dxa"/>
          </w:tcPr>
          <w:p w:rsidR="00623B14" w:rsidRDefault="00623B14" w:rsidP="008E341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24</w:t>
            </w:r>
          </w:p>
          <w:p w:rsidR="008E3413" w:rsidRPr="008E3413" w:rsidRDefault="008E3413" w:rsidP="008E341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4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8E3413" w:rsidRPr="008E3413" w:rsidRDefault="008E3413" w:rsidP="008E341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4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8E3413" w:rsidRPr="008E3413" w:rsidRDefault="008E3413" w:rsidP="008E341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4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9607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8E3413" w:rsidRDefault="008E3413" w:rsidP="008E3413">
            <w:r w:rsidRPr="008E34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</w:tr>
    </w:tbl>
    <w:p w:rsidR="00825425" w:rsidRPr="00825425" w:rsidRDefault="00825425" w:rsidP="00825425"/>
    <w:p w:rsidR="00825425" w:rsidRPr="008E3413" w:rsidRDefault="00825425" w:rsidP="0082542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8E3413">
        <w:rPr>
          <w:rFonts w:ascii="Times New Roman" w:hAnsi="Times New Roman" w:cs="Times New Roman"/>
          <w:sz w:val="28"/>
          <w:szCs w:val="28"/>
        </w:rPr>
        <w:t>План – схема прилегающих территорий</w:t>
      </w:r>
    </w:p>
    <w:p w:rsidR="00623B14" w:rsidRDefault="00624216" w:rsidP="0082542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Стоматология </w:t>
      </w:r>
    </w:p>
    <w:p w:rsidR="00825425" w:rsidRPr="008E3413" w:rsidRDefault="00624216" w:rsidP="0082542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623B14">
        <w:rPr>
          <w:rFonts w:ascii="Times New Roman" w:hAnsi="Times New Roman" w:cs="Times New Roman"/>
          <w:sz w:val="28"/>
          <w:szCs w:val="28"/>
        </w:rPr>
        <w:t>ндивидуальный предприниматель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7BA9">
        <w:rPr>
          <w:rFonts w:ascii="Times New Roman" w:hAnsi="Times New Roman" w:cs="Times New Roman"/>
          <w:sz w:val="28"/>
          <w:szCs w:val="28"/>
        </w:rPr>
        <w:t>Османов А</w:t>
      </w:r>
      <w:r w:rsidR="00623B14">
        <w:rPr>
          <w:rFonts w:ascii="Times New Roman" w:hAnsi="Times New Roman" w:cs="Times New Roman"/>
          <w:sz w:val="28"/>
          <w:szCs w:val="28"/>
        </w:rPr>
        <w:t xml:space="preserve">рсен </w:t>
      </w:r>
      <w:proofErr w:type="spellStart"/>
      <w:r w:rsidR="00AF7BA9">
        <w:rPr>
          <w:rFonts w:ascii="Times New Roman" w:hAnsi="Times New Roman" w:cs="Times New Roman"/>
          <w:sz w:val="28"/>
          <w:szCs w:val="28"/>
        </w:rPr>
        <w:t>Н</w:t>
      </w:r>
      <w:r w:rsidR="00623B14">
        <w:rPr>
          <w:rFonts w:ascii="Times New Roman" w:hAnsi="Times New Roman" w:cs="Times New Roman"/>
          <w:sz w:val="28"/>
          <w:szCs w:val="28"/>
        </w:rPr>
        <w:t>урисламович</w:t>
      </w:r>
      <w:proofErr w:type="spellEnd"/>
    </w:p>
    <w:p w:rsidR="00825425" w:rsidRPr="008E3413" w:rsidRDefault="00825425" w:rsidP="0082542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8E3413">
        <w:rPr>
          <w:rFonts w:ascii="Times New Roman" w:hAnsi="Times New Roman" w:cs="Times New Roman"/>
          <w:sz w:val="28"/>
          <w:szCs w:val="28"/>
        </w:rPr>
        <w:t xml:space="preserve">село Левокумское </w:t>
      </w:r>
      <w:r w:rsidR="00671B8C">
        <w:rPr>
          <w:rFonts w:ascii="Times New Roman" w:hAnsi="Times New Roman" w:cs="Times New Roman"/>
          <w:sz w:val="28"/>
          <w:szCs w:val="28"/>
        </w:rPr>
        <w:t>ул</w:t>
      </w:r>
      <w:r w:rsidR="0062421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F7BA9">
        <w:rPr>
          <w:rFonts w:ascii="Times New Roman" w:hAnsi="Times New Roman" w:cs="Times New Roman"/>
          <w:sz w:val="28"/>
          <w:szCs w:val="28"/>
        </w:rPr>
        <w:t>Октябрьская</w:t>
      </w:r>
      <w:proofErr w:type="gramEnd"/>
      <w:r w:rsidRPr="008E3413">
        <w:rPr>
          <w:rFonts w:ascii="Times New Roman" w:hAnsi="Times New Roman" w:cs="Times New Roman"/>
          <w:sz w:val="28"/>
          <w:szCs w:val="28"/>
        </w:rPr>
        <w:t xml:space="preserve">, </w:t>
      </w:r>
      <w:r w:rsidR="00623B14">
        <w:rPr>
          <w:rFonts w:ascii="Times New Roman" w:hAnsi="Times New Roman" w:cs="Times New Roman"/>
          <w:sz w:val="28"/>
          <w:szCs w:val="28"/>
        </w:rPr>
        <w:t>№</w:t>
      </w:r>
      <w:r w:rsidR="00671B8C">
        <w:rPr>
          <w:rFonts w:ascii="Times New Roman" w:hAnsi="Times New Roman" w:cs="Times New Roman"/>
          <w:sz w:val="28"/>
          <w:szCs w:val="28"/>
        </w:rPr>
        <w:t>1</w:t>
      </w:r>
      <w:r w:rsidR="00AF7BA9">
        <w:rPr>
          <w:rFonts w:ascii="Times New Roman" w:hAnsi="Times New Roman" w:cs="Times New Roman"/>
          <w:sz w:val="28"/>
          <w:szCs w:val="28"/>
        </w:rPr>
        <w:t>08</w:t>
      </w:r>
      <w:r w:rsidR="00623B14">
        <w:rPr>
          <w:rFonts w:ascii="Times New Roman" w:hAnsi="Times New Roman" w:cs="Times New Roman"/>
          <w:sz w:val="28"/>
          <w:szCs w:val="28"/>
        </w:rPr>
        <w:t xml:space="preserve"> кв. </w:t>
      </w:r>
      <w:bookmarkStart w:id="0" w:name="_GoBack"/>
      <w:bookmarkEnd w:id="0"/>
      <w:r w:rsidR="00AF7BA9">
        <w:rPr>
          <w:rFonts w:ascii="Times New Roman" w:hAnsi="Times New Roman" w:cs="Times New Roman"/>
          <w:sz w:val="28"/>
          <w:szCs w:val="28"/>
        </w:rPr>
        <w:t>1</w:t>
      </w:r>
    </w:p>
    <w:p w:rsidR="00604B7C" w:rsidRDefault="00604B7C" w:rsidP="00C801D9">
      <w:pPr>
        <w:jc w:val="center"/>
        <w:rPr>
          <w:rFonts w:ascii="Times New Roman" w:hAnsi="Times New Roman" w:cs="Times New Roman"/>
        </w:rPr>
      </w:pPr>
    </w:p>
    <w:p w:rsidR="00604B7C" w:rsidRDefault="00AF7BA9">
      <w:r>
        <w:rPr>
          <w:noProof/>
          <w:lang w:eastAsia="ru-RU"/>
        </w:rPr>
        <w:drawing>
          <wp:inline distT="0" distB="0" distL="0" distR="0">
            <wp:extent cx="5943600" cy="5819775"/>
            <wp:effectExtent l="19050" t="19050" r="19050" b="2857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819775"/>
                    </a:xfrm>
                    <a:prstGeom prst="rect">
                      <a:avLst/>
                    </a:prstGeom>
                    <a:noFill/>
                    <a:ln>
                      <a:solidFill>
                        <a:prstClr val="black"/>
                      </a:solidFill>
                    </a:ln>
                  </pic:spPr>
                </pic:pic>
              </a:graphicData>
            </a:graphic>
          </wp:inline>
        </w:drawing>
      </w:r>
    </w:p>
    <w:sectPr w:rsidR="00604B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425"/>
    <w:rsid w:val="002B07D3"/>
    <w:rsid w:val="00330327"/>
    <w:rsid w:val="005F4FE9"/>
    <w:rsid w:val="00604B7C"/>
    <w:rsid w:val="00623B14"/>
    <w:rsid w:val="00624216"/>
    <w:rsid w:val="006355DD"/>
    <w:rsid w:val="00671B8C"/>
    <w:rsid w:val="00825425"/>
    <w:rsid w:val="008E3413"/>
    <w:rsid w:val="00960762"/>
    <w:rsid w:val="00A3082B"/>
    <w:rsid w:val="00A97BD6"/>
    <w:rsid w:val="00AF7BA9"/>
    <w:rsid w:val="00C80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5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542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25425"/>
    <w:pPr>
      <w:spacing w:after="0" w:line="240" w:lineRule="auto"/>
    </w:pPr>
  </w:style>
  <w:style w:type="table" w:styleId="a6">
    <w:name w:val="Table Grid"/>
    <w:basedOn w:val="a1"/>
    <w:uiPriority w:val="59"/>
    <w:rsid w:val="008E3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5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542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25425"/>
    <w:pPr>
      <w:spacing w:after="0" w:line="240" w:lineRule="auto"/>
    </w:pPr>
  </w:style>
  <w:style w:type="table" w:styleId="a6">
    <w:name w:val="Table Grid"/>
    <w:basedOn w:val="a1"/>
    <w:uiPriority w:val="59"/>
    <w:rsid w:val="008E3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Администрация ЛМО</cp:lastModifiedBy>
  <cp:revision>3</cp:revision>
  <cp:lastPrinted>2021-07-01T06:39:00Z</cp:lastPrinted>
  <dcterms:created xsi:type="dcterms:W3CDTF">2021-07-01T06:46:00Z</dcterms:created>
  <dcterms:modified xsi:type="dcterms:W3CDTF">2021-09-07T07:31:00Z</dcterms:modified>
</cp:coreProperties>
</file>