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83" w:rsidRPr="00E37723" w:rsidRDefault="00946883" w:rsidP="0094688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7723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46883" w:rsidRPr="00E37723" w:rsidRDefault="00946883" w:rsidP="00946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37723">
        <w:rPr>
          <w:rFonts w:ascii="Times New Roman" w:hAnsi="Times New Roman" w:cs="Times New Roman"/>
          <w:b/>
          <w:sz w:val="28"/>
        </w:rPr>
        <w:t>администрации Левокумского муниципального района</w:t>
      </w:r>
    </w:p>
    <w:p w:rsidR="00946883" w:rsidRPr="00E37723" w:rsidRDefault="00946883" w:rsidP="00946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37723">
        <w:rPr>
          <w:rFonts w:ascii="Times New Roman" w:hAnsi="Times New Roman" w:cs="Times New Roman"/>
          <w:b/>
          <w:sz w:val="28"/>
        </w:rPr>
        <w:t>Ставропольского края</w:t>
      </w:r>
    </w:p>
    <w:p w:rsidR="00946883" w:rsidRPr="00E37723" w:rsidRDefault="00946883" w:rsidP="00946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37723">
        <w:rPr>
          <w:rFonts w:ascii="Times New Roman" w:hAnsi="Times New Roman" w:cs="Times New Roman"/>
          <w:b/>
          <w:sz w:val="28"/>
        </w:rPr>
        <w:t>с. Левокумское</w:t>
      </w:r>
    </w:p>
    <w:p w:rsidR="00946883" w:rsidRPr="00E37723" w:rsidRDefault="00E37723" w:rsidP="0094688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 01 </w:t>
      </w:r>
      <w:r w:rsidR="00946883" w:rsidRPr="00E37723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октября </w:t>
      </w:r>
      <w:r w:rsidR="00946883" w:rsidRPr="00E37723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 xml:space="preserve">20 </w:t>
      </w:r>
      <w:r w:rsidR="00946883" w:rsidRPr="00E37723">
        <w:rPr>
          <w:rFonts w:ascii="Times New Roman" w:hAnsi="Times New Roman" w:cs="Times New Roman"/>
          <w:b/>
          <w:sz w:val="28"/>
        </w:rPr>
        <w:t xml:space="preserve">г.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</w:t>
      </w:r>
      <w:r w:rsidR="00946883" w:rsidRPr="00E37723">
        <w:rPr>
          <w:rFonts w:ascii="Times New Roman" w:hAnsi="Times New Roman" w:cs="Times New Roman"/>
          <w:b/>
          <w:sz w:val="28"/>
        </w:rPr>
        <w:t xml:space="preserve">  №</w:t>
      </w:r>
      <w:r>
        <w:rPr>
          <w:rFonts w:ascii="Times New Roman" w:hAnsi="Times New Roman" w:cs="Times New Roman"/>
          <w:b/>
          <w:sz w:val="28"/>
        </w:rPr>
        <w:t xml:space="preserve"> 567</w:t>
      </w:r>
    </w:p>
    <w:p w:rsidR="00946883" w:rsidRPr="00E37723" w:rsidRDefault="00946883" w:rsidP="00946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723">
        <w:rPr>
          <w:rFonts w:ascii="Times New Roman" w:hAnsi="Times New Roman" w:cs="Times New Roman"/>
          <w:sz w:val="28"/>
          <w:szCs w:val="28"/>
        </w:rPr>
        <w:t>=========================================================</w:t>
      </w:r>
    </w:p>
    <w:p w:rsidR="004D4DA9" w:rsidRPr="001A0D23" w:rsidRDefault="004D4DA9" w:rsidP="004D4DA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0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порядке </w:t>
      </w:r>
      <w:r w:rsidRPr="001A0D23">
        <w:rPr>
          <w:rFonts w:ascii="Times New Roman" w:hAnsi="Times New Roman" w:cs="Times New Roman"/>
          <w:sz w:val="28"/>
          <w:szCs w:val="28"/>
        </w:rPr>
        <w:t xml:space="preserve">осуществления закупок малого объема администрацией Левокумского муниципального </w:t>
      </w:r>
      <w:r w:rsidR="00CB7781" w:rsidRPr="001A0D23">
        <w:rPr>
          <w:rFonts w:ascii="Times New Roman" w:hAnsi="Times New Roman" w:cs="Times New Roman"/>
          <w:sz w:val="28"/>
          <w:szCs w:val="28"/>
        </w:rPr>
        <w:t>района</w:t>
      </w:r>
      <w:r w:rsidRPr="001A0D23">
        <w:rPr>
          <w:rFonts w:ascii="Times New Roman" w:hAnsi="Times New Roman" w:cs="Times New Roman"/>
          <w:sz w:val="28"/>
          <w:szCs w:val="28"/>
        </w:rPr>
        <w:t xml:space="preserve"> Ставропольского края, органами администрации Ле</w:t>
      </w:r>
      <w:r w:rsidR="00CB7781" w:rsidRPr="001A0D23">
        <w:rPr>
          <w:rFonts w:ascii="Times New Roman" w:hAnsi="Times New Roman" w:cs="Times New Roman"/>
          <w:sz w:val="28"/>
          <w:szCs w:val="28"/>
        </w:rPr>
        <w:t>вокумского муниципального района</w:t>
      </w:r>
      <w:r w:rsidRPr="001A0D23">
        <w:rPr>
          <w:rFonts w:ascii="Times New Roman" w:hAnsi="Times New Roman" w:cs="Times New Roman"/>
          <w:sz w:val="28"/>
          <w:szCs w:val="28"/>
        </w:rPr>
        <w:t xml:space="preserve"> Ставропольского края и муниципальными учреждениями, в отношении которых администрация Лево</w:t>
      </w:r>
      <w:r w:rsidR="00CB7781" w:rsidRPr="001A0D23">
        <w:rPr>
          <w:rFonts w:ascii="Times New Roman" w:hAnsi="Times New Roman" w:cs="Times New Roman"/>
          <w:sz w:val="28"/>
          <w:szCs w:val="28"/>
        </w:rPr>
        <w:t>кумского муниципального района</w:t>
      </w:r>
      <w:r w:rsidRPr="001A0D23">
        <w:rPr>
          <w:rFonts w:ascii="Times New Roman" w:hAnsi="Times New Roman" w:cs="Times New Roman"/>
          <w:sz w:val="28"/>
          <w:szCs w:val="28"/>
        </w:rPr>
        <w:t xml:space="preserve"> Ставропольского края является учредителем</w:t>
      </w:r>
    </w:p>
    <w:p w:rsidR="004D4DA9" w:rsidRDefault="004D4DA9" w:rsidP="009468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6883" w:rsidRPr="001A0D23" w:rsidRDefault="00946883" w:rsidP="009468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4DA9" w:rsidRPr="001A0D23" w:rsidRDefault="004D4DA9" w:rsidP="004D4DA9">
      <w:pPr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A0D23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06 октября 2003 г</w:t>
      </w:r>
      <w:r w:rsidR="008519DF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 w:rsidRPr="001A0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468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 w:rsidRPr="001A0D23">
        <w:rPr>
          <w:rFonts w:ascii="Times New Roman" w:eastAsia="Times New Roman" w:hAnsi="Times New Roman" w:cs="Times New Roman"/>
          <w:sz w:val="28"/>
          <w:szCs w:val="28"/>
          <w:lang w:eastAsia="ar-SA"/>
        </w:rPr>
        <w:t>№ 131–ФЗ «Об общих принципах организации местного самоуправления в Российской Федерации» и в целях совершенствования, обеспечения гласности и прозрачности закупок товаров, работ, услуг для обеспечения муниципальных нужд, осуществляемых у единственного поставщика (подрядчика, исполнителя) в соответствии с пунктами 4 и 5 части 1 статьи 93 Федерального закона от 05</w:t>
      </w:r>
      <w:r w:rsidR="009468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апреля</w:t>
      </w:r>
      <w:r w:rsidR="008519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A0D23">
        <w:rPr>
          <w:rFonts w:ascii="Times New Roman" w:eastAsia="Times New Roman" w:hAnsi="Times New Roman" w:cs="Times New Roman"/>
          <w:sz w:val="28"/>
          <w:szCs w:val="28"/>
          <w:lang w:eastAsia="ar-SA"/>
        </w:rPr>
        <w:t>2013</w:t>
      </w:r>
      <w:r w:rsidR="008519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proofErr w:type="gramEnd"/>
      <w:r w:rsidRPr="001A0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44–ФЗ «О контрактной системе в сфере закупок товаров, работ, услуг для обеспечения государственных и муниципальных нужд»</w:t>
      </w:r>
      <w:r w:rsidR="0071425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8519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A0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Левокумского муниципального </w:t>
      </w:r>
      <w:r w:rsidR="00CB7781" w:rsidRPr="001A0D2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Pr="001A0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 </w:t>
      </w:r>
    </w:p>
    <w:p w:rsidR="004D4DA9" w:rsidRPr="001A0D23" w:rsidRDefault="004D4DA9" w:rsidP="004D4DA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0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</w:p>
    <w:p w:rsidR="004D4DA9" w:rsidRPr="001A0D23" w:rsidRDefault="004D4DA9" w:rsidP="009468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0D2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4D4DA9" w:rsidRPr="001A0D23" w:rsidRDefault="004D4DA9" w:rsidP="004D4DA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4D4DA9" w:rsidRPr="001A0D23" w:rsidRDefault="004D4DA9" w:rsidP="00946883">
      <w:pPr>
        <w:pStyle w:val="a4"/>
        <w:widowControl w:val="0"/>
        <w:numPr>
          <w:ilvl w:val="0"/>
          <w:numId w:val="1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A0D23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прилагаемый Порядок осуществления закупок малого объема администрацией Ле</w:t>
      </w:r>
      <w:r w:rsidR="00CB7781" w:rsidRPr="001A0D23">
        <w:rPr>
          <w:rFonts w:ascii="Times New Roman" w:eastAsia="Times New Roman" w:hAnsi="Times New Roman" w:cs="Times New Roman"/>
          <w:sz w:val="28"/>
          <w:szCs w:val="28"/>
          <w:lang w:eastAsia="ar-SA"/>
        </w:rPr>
        <w:t>вокумского муниципального района</w:t>
      </w:r>
      <w:r w:rsidRPr="001A0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края, органами администрации Ле</w:t>
      </w:r>
      <w:r w:rsidR="00CB7781" w:rsidRPr="001A0D23">
        <w:rPr>
          <w:rFonts w:ascii="Times New Roman" w:eastAsia="Times New Roman" w:hAnsi="Times New Roman" w:cs="Times New Roman"/>
          <w:sz w:val="28"/>
          <w:szCs w:val="28"/>
          <w:lang w:eastAsia="ar-SA"/>
        </w:rPr>
        <w:t>вокумского муниципального района</w:t>
      </w:r>
      <w:r w:rsidRPr="001A0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 и муниципальными учреждениями, в отношении которых администрация Ле</w:t>
      </w:r>
      <w:r w:rsidR="00CB427B" w:rsidRPr="001A0D23">
        <w:rPr>
          <w:rFonts w:ascii="Times New Roman" w:eastAsia="Times New Roman" w:hAnsi="Times New Roman" w:cs="Times New Roman"/>
          <w:sz w:val="28"/>
          <w:szCs w:val="28"/>
          <w:lang w:eastAsia="ar-SA"/>
        </w:rPr>
        <w:t>во</w:t>
      </w:r>
      <w:r w:rsidR="00CB7781" w:rsidRPr="001A0D23">
        <w:rPr>
          <w:rFonts w:ascii="Times New Roman" w:eastAsia="Times New Roman" w:hAnsi="Times New Roman" w:cs="Times New Roman"/>
          <w:sz w:val="28"/>
          <w:szCs w:val="28"/>
          <w:lang w:eastAsia="ar-SA"/>
        </w:rPr>
        <w:t>кумского муниципального района</w:t>
      </w:r>
      <w:r w:rsidRPr="001A0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 является учредителем (дале</w:t>
      </w:r>
      <w:proofErr w:type="gramStart"/>
      <w:r w:rsidRPr="001A0D23">
        <w:rPr>
          <w:rFonts w:ascii="Times New Roman" w:eastAsia="Times New Roman" w:hAnsi="Times New Roman" w:cs="Times New Roman"/>
          <w:sz w:val="28"/>
          <w:szCs w:val="28"/>
          <w:lang w:eastAsia="ar-SA"/>
        </w:rPr>
        <w:t>е-</w:t>
      </w:r>
      <w:proofErr w:type="gramEnd"/>
      <w:r w:rsidRPr="001A0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Порядок).</w:t>
      </w:r>
    </w:p>
    <w:p w:rsidR="004D4DA9" w:rsidRPr="001A0D23" w:rsidRDefault="004D4DA9" w:rsidP="004D4DA9">
      <w:pPr>
        <w:pStyle w:val="a4"/>
        <w:widowControl w:val="0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D4DA9" w:rsidRPr="001A0D23" w:rsidRDefault="004D4DA9" w:rsidP="00946883">
      <w:pPr>
        <w:pStyle w:val="a4"/>
        <w:widowControl w:val="0"/>
        <w:numPr>
          <w:ilvl w:val="0"/>
          <w:numId w:val="1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A0D23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Органам</w:t>
      </w:r>
      <w:r w:rsidRPr="001A0D23">
        <w:t xml:space="preserve"> </w:t>
      </w:r>
      <w:r w:rsidRPr="001A0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Левокумского муниципального </w:t>
      </w:r>
      <w:r w:rsidR="00CB7781" w:rsidRPr="001A0D2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Pr="001A0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 и муниципальным учреждениям, в отношении которых администрация Ле</w:t>
      </w:r>
      <w:r w:rsidR="00CB427B" w:rsidRPr="001A0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вокумского </w:t>
      </w:r>
      <w:r w:rsidR="00CB7781" w:rsidRPr="001A0D2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Pr="001A0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 является учредителем, </w:t>
      </w:r>
      <w:r w:rsidRPr="001A0D2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руководствоваться настоящим Порядком при осуществлении закупок.</w:t>
      </w:r>
    </w:p>
    <w:p w:rsidR="004D4DA9" w:rsidRPr="001A0D23" w:rsidRDefault="004D4DA9" w:rsidP="00946883">
      <w:pPr>
        <w:widowControl w:val="0"/>
        <w:tabs>
          <w:tab w:val="left" w:pos="3855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A0D2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</w:p>
    <w:p w:rsidR="004D4DA9" w:rsidRPr="001A0D23" w:rsidRDefault="004D4DA9" w:rsidP="00946883">
      <w:pPr>
        <w:pStyle w:val="a4"/>
        <w:widowControl w:val="0"/>
        <w:numPr>
          <w:ilvl w:val="0"/>
          <w:numId w:val="1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A0D2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Отделу по информационной и общественной безопасности администрации Левокумского муниципального района Ставропольского края (Магазеев О.А.) </w:t>
      </w:r>
      <w:proofErr w:type="gramStart"/>
      <w:r w:rsidRPr="001A0D2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разместить</w:t>
      </w:r>
      <w:proofErr w:type="gramEnd"/>
      <w:r w:rsidRPr="001A0D2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настоящее постановление на официальном сайте администрации Ле</w:t>
      </w:r>
      <w:r w:rsidR="00CB427B" w:rsidRPr="001A0D2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вокумского муниципального </w:t>
      </w:r>
      <w:r w:rsidR="007B293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района</w:t>
      </w:r>
      <w:r w:rsidRPr="001A0D2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Ставропольского края в сети Интернет.</w:t>
      </w:r>
    </w:p>
    <w:p w:rsidR="004D4DA9" w:rsidRPr="001A0D23" w:rsidRDefault="004D4DA9" w:rsidP="004D4DA9">
      <w:pPr>
        <w:pStyle w:val="a4"/>
        <w:widowControl w:val="0"/>
        <w:numPr>
          <w:ilvl w:val="0"/>
          <w:numId w:val="1"/>
        </w:numPr>
        <w:tabs>
          <w:tab w:val="left" w:pos="1134"/>
          <w:tab w:val="left" w:pos="1418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ar-SA"/>
        </w:rPr>
      </w:pPr>
      <w:r w:rsidRPr="001A0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Признать утратившим силу </w:t>
      </w:r>
      <w:r w:rsidRPr="004E4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</w:t>
      </w:r>
      <w:r w:rsidR="00CB7781" w:rsidRPr="004E4C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от 2</w:t>
      </w:r>
      <w:r w:rsidR="008D40D6" w:rsidRPr="004E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ноября </w:t>
      </w:r>
      <w:r w:rsidR="00CB7781" w:rsidRPr="004E4C6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D40D6" w:rsidRPr="004E4C6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B7781" w:rsidRPr="001A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851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B7781" w:rsidRPr="001A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4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781" w:rsidRPr="001A0D23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1A0D23">
        <w:rPr>
          <w:rFonts w:ascii="Times New Roman" w:eastAsia="Times New Roman" w:hAnsi="Times New Roman" w:cs="Times New Roman"/>
          <w:sz w:val="28"/>
          <w:szCs w:val="28"/>
          <w:lang w:eastAsia="ru-RU"/>
        </w:rPr>
        <w:t>3 «</w:t>
      </w:r>
      <w:r w:rsidRPr="001A0D23">
        <w:rPr>
          <w:rFonts w:ascii="Times New Roman" w:eastAsia="Times New Roman" w:hAnsi="Times New Roman" w:cs="Times New Roman"/>
          <w:sz w:val="28"/>
          <w:szCs w:val="28"/>
          <w:lang w:eastAsia="ar-SA"/>
        </w:rPr>
        <w:t>О порядке осуществления закупок малого объема администрацией Левокумского муниципального района Ставропольского края, органами</w:t>
      </w:r>
      <w:r w:rsidRPr="001A0D23">
        <w:t xml:space="preserve"> </w:t>
      </w:r>
      <w:r w:rsidRPr="001A0D2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Левокумского муниципального района Ставропольского края и муниципальными учреждениями, в отношении которых администрация Левокумского муниципального района Ставропольского края является учредителем</w:t>
      </w:r>
      <w:r w:rsidRPr="007B2939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4D4DA9" w:rsidRPr="001A0D23" w:rsidRDefault="004D4DA9" w:rsidP="004D4D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4DA9" w:rsidRPr="001A0D23" w:rsidRDefault="004D4DA9" w:rsidP="00946883">
      <w:pPr>
        <w:pStyle w:val="a4"/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0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выполнением настоящего постановления возложить на заместителя главы администрации Левокумского муниципального </w:t>
      </w:r>
      <w:r w:rsidR="00CB7781" w:rsidRPr="001A0D2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Pr="001A0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 Лазареву Е.Л. </w:t>
      </w:r>
    </w:p>
    <w:p w:rsidR="004D4DA9" w:rsidRPr="001A0D23" w:rsidRDefault="004D4DA9" w:rsidP="004D4DA9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4DA9" w:rsidRPr="001A0D23" w:rsidRDefault="004D4DA9" w:rsidP="00946883">
      <w:pPr>
        <w:pStyle w:val="a4"/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0D23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 момента его официального опубликования.</w:t>
      </w:r>
    </w:p>
    <w:p w:rsidR="004D4DA9" w:rsidRPr="001A0D23" w:rsidRDefault="004D4DA9" w:rsidP="004D4DA9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4DA9" w:rsidRPr="001A0D23" w:rsidRDefault="004D4DA9" w:rsidP="004D4DA9">
      <w:pPr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6883" w:rsidRDefault="00946883" w:rsidP="004D4DA9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4D4DA9" w:rsidRPr="001A0D23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D4DA9" w:rsidRPr="001A0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Левокумского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D4DA9" w:rsidRPr="001A0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</w:p>
    <w:p w:rsidR="004D4DA9" w:rsidRPr="001A0D23" w:rsidRDefault="00CB7781" w:rsidP="004D4DA9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A0D2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="004D4DA9" w:rsidRPr="001A0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          </w:t>
      </w:r>
      <w:r w:rsidR="008519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9468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</w:t>
      </w:r>
      <w:r w:rsidR="008519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4D4DA9" w:rsidRPr="001A0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946883">
        <w:rPr>
          <w:rFonts w:ascii="Times New Roman" w:eastAsia="Times New Roman" w:hAnsi="Times New Roman" w:cs="Times New Roman"/>
          <w:sz w:val="28"/>
          <w:szCs w:val="28"/>
          <w:lang w:eastAsia="ar-SA"/>
        </w:rPr>
        <w:t>А.Н.Иванов</w:t>
      </w:r>
    </w:p>
    <w:p w:rsidR="004D4DA9" w:rsidRPr="001A0D23" w:rsidRDefault="004D4DA9" w:rsidP="004D4DA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6883" w:rsidRDefault="00946883" w:rsidP="004D4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883" w:rsidRDefault="00946883" w:rsidP="004D4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883" w:rsidRDefault="00946883" w:rsidP="004D4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883" w:rsidRDefault="00946883" w:rsidP="004D4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883" w:rsidRDefault="00946883" w:rsidP="004D4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883" w:rsidRDefault="00946883" w:rsidP="004D4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883" w:rsidRDefault="00946883" w:rsidP="004D4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883" w:rsidRDefault="00946883" w:rsidP="004D4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883" w:rsidRDefault="00946883" w:rsidP="004D4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883" w:rsidRDefault="00946883" w:rsidP="004D4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883" w:rsidRDefault="00946883" w:rsidP="004D4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883" w:rsidRDefault="00946883" w:rsidP="004D4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883" w:rsidRDefault="00946883" w:rsidP="004D4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883" w:rsidRDefault="00946883" w:rsidP="004D4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883" w:rsidRDefault="00946883" w:rsidP="004D4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883" w:rsidRDefault="00946883" w:rsidP="004D4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883" w:rsidRDefault="00946883" w:rsidP="004D4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883" w:rsidRDefault="00946883" w:rsidP="004D4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883" w:rsidRDefault="00946883" w:rsidP="004D4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883" w:rsidRDefault="00946883" w:rsidP="004D4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883" w:rsidRDefault="00946883" w:rsidP="004D4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883" w:rsidRDefault="00946883" w:rsidP="004D4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4251" w:rsidRDefault="00714251" w:rsidP="004D4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7723" w:rsidRDefault="00E37723" w:rsidP="004D4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4251" w:rsidRDefault="00714251" w:rsidP="004D4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883" w:rsidRDefault="00946883" w:rsidP="004D4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483C" w:rsidRPr="001A0D23" w:rsidRDefault="003C483C" w:rsidP="00946883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A0D23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3C483C" w:rsidRPr="001A0D23" w:rsidRDefault="003C483C" w:rsidP="00946883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C483C" w:rsidRPr="001A0D23" w:rsidRDefault="003C483C" w:rsidP="00946883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A0D2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C483C" w:rsidRPr="001A0D23" w:rsidRDefault="003C483C" w:rsidP="00946883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A0D23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</w:p>
    <w:p w:rsidR="003C483C" w:rsidRDefault="00CB7781" w:rsidP="00946883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A0D23">
        <w:rPr>
          <w:rFonts w:ascii="Times New Roman" w:hAnsi="Times New Roman" w:cs="Times New Roman"/>
          <w:sz w:val="28"/>
          <w:szCs w:val="28"/>
        </w:rPr>
        <w:t>района</w:t>
      </w:r>
      <w:r w:rsidR="003C483C" w:rsidRPr="001A0D2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E37723" w:rsidRPr="001A0D23" w:rsidRDefault="00E37723" w:rsidP="00946883">
      <w:pPr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 октября 2020 года № 567</w:t>
      </w:r>
    </w:p>
    <w:p w:rsidR="003C483C" w:rsidRPr="001A0D23" w:rsidRDefault="003C483C" w:rsidP="003C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4DA9" w:rsidRDefault="004D4DA9" w:rsidP="003C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6883" w:rsidRPr="001A0D23" w:rsidRDefault="00946883" w:rsidP="003C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483C" w:rsidRDefault="003C483C" w:rsidP="003C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0D23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4D4DA9" w:rsidRPr="003C483C" w:rsidRDefault="004D4DA9" w:rsidP="003C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483C" w:rsidRPr="003C483C" w:rsidRDefault="003C483C" w:rsidP="004D4D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483C">
        <w:rPr>
          <w:rFonts w:ascii="Times New Roman" w:hAnsi="Times New Roman" w:cs="Times New Roman"/>
          <w:sz w:val="28"/>
          <w:szCs w:val="28"/>
        </w:rPr>
        <w:t>осуществления закупок малого объема администрацией Ле</w:t>
      </w:r>
      <w:r w:rsidR="00CB427B">
        <w:rPr>
          <w:rFonts w:ascii="Times New Roman" w:hAnsi="Times New Roman" w:cs="Times New Roman"/>
          <w:sz w:val="28"/>
          <w:szCs w:val="28"/>
        </w:rPr>
        <w:t xml:space="preserve">вокумского муниципального </w:t>
      </w:r>
      <w:r w:rsidR="00CB7781">
        <w:rPr>
          <w:rFonts w:ascii="Times New Roman" w:hAnsi="Times New Roman" w:cs="Times New Roman"/>
          <w:sz w:val="28"/>
          <w:szCs w:val="28"/>
        </w:rPr>
        <w:t>района</w:t>
      </w:r>
      <w:r w:rsidRPr="003C483C">
        <w:rPr>
          <w:rFonts w:ascii="Times New Roman" w:hAnsi="Times New Roman" w:cs="Times New Roman"/>
          <w:sz w:val="28"/>
          <w:szCs w:val="28"/>
        </w:rPr>
        <w:t xml:space="preserve"> Ставропольского края, органами администрации Ле</w:t>
      </w:r>
      <w:r w:rsidR="00CB7781">
        <w:rPr>
          <w:rFonts w:ascii="Times New Roman" w:hAnsi="Times New Roman" w:cs="Times New Roman"/>
          <w:sz w:val="28"/>
          <w:szCs w:val="28"/>
        </w:rPr>
        <w:t>вокумского муниципального района</w:t>
      </w:r>
      <w:r w:rsidRPr="003C483C">
        <w:rPr>
          <w:rFonts w:ascii="Times New Roman" w:hAnsi="Times New Roman" w:cs="Times New Roman"/>
          <w:sz w:val="28"/>
          <w:szCs w:val="28"/>
        </w:rPr>
        <w:t xml:space="preserve"> Ставропольского края и муниципальными учреждениями, в отношении которых администрация Ле</w:t>
      </w:r>
      <w:r w:rsidR="00CB7781">
        <w:rPr>
          <w:rFonts w:ascii="Times New Roman" w:hAnsi="Times New Roman" w:cs="Times New Roman"/>
          <w:sz w:val="28"/>
          <w:szCs w:val="28"/>
        </w:rPr>
        <w:t>вокумского муниципального района</w:t>
      </w:r>
      <w:r w:rsidRPr="003C483C">
        <w:rPr>
          <w:rFonts w:ascii="Times New Roman" w:hAnsi="Times New Roman" w:cs="Times New Roman"/>
          <w:sz w:val="28"/>
          <w:szCs w:val="28"/>
        </w:rPr>
        <w:t xml:space="preserve"> Ставропольского края является учредителем</w:t>
      </w:r>
    </w:p>
    <w:p w:rsidR="003C483C" w:rsidRPr="003C483C" w:rsidRDefault="003C483C" w:rsidP="004D4DA9">
      <w:pPr>
        <w:autoSpaceDE w:val="0"/>
        <w:autoSpaceDN w:val="0"/>
        <w:adjustRightInd w:val="0"/>
        <w:spacing w:after="0" w:line="16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483C" w:rsidRPr="00946883" w:rsidRDefault="003C483C" w:rsidP="00714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6883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3C483C" w:rsidRPr="003C483C" w:rsidRDefault="003C483C" w:rsidP="00714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83C" w:rsidRPr="001A0D23" w:rsidRDefault="003C483C" w:rsidP="00714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 xml:space="preserve">1.1. Настоящий Порядок осуществления закупок малого объема (далее - Порядок) разработан в целях совершенствования методологии определения начальной (максимальной) цены контракта и цены контракта, заключаемого с единственным поставщиком. </w:t>
      </w:r>
      <w:proofErr w:type="gramStart"/>
      <w:r w:rsidRPr="004D4DA9">
        <w:rPr>
          <w:rFonts w:ascii="Times New Roman" w:hAnsi="Times New Roman" w:cs="Times New Roman"/>
          <w:sz w:val="28"/>
          <w:szCs w:val="28"/>
        </w:rPr>
        <w:t xml:space="preserve">Порядок устанавливает правила осуществления действий, </w:t>
      </w:r>
      <w:r w:rsidRPr="001A0D23">
        <w:rPr>
          <w:rFonts w:ascii="Times New Roman" w:hAnsi="Times New Roman" w:cs="Times New Roman"/>
          <w:sz w:val="28"/>
          <w:szCs w:val="28"/>
        </w:rPr>
        <w:t xml:space="preserve">выполняемых </w:t>
      </w:r>
      <w:r w:rsidR="00CB427B" w:rsidRPr="001A0D23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1A0D23">
        <w:rPr>
          <w:rFonts w:ascii="Times New Roman" w:hAnsi="Times New Roman" w:cs="Times New Roman"/>
          <w:sz w:val="28"/>
          <w:szCs w:val="28"/>
        </w:rPr>
        <w:t xml:space="preserve">заказчиками </w:t>
      </w:r>
      <w:r w:rsidR="00CB427B" w:rsidRPr="001A0D23">
        <w:rPr>
          <w:rFonts w:ascii="Times New Roman" w:hAnsi="Times New Roman" w:cs="Times New Roman"/>
          <w:sz w:val="28"/>
          <w:szCs w:val="28"/>
        </w:rPr>
        <w:t>Ле</w:t>
      </w:r>
      <w:r w:rsidR="004E4C6C">
        <w:rPr>
          <w:rFonts w:ascii="Times New Roman" w:hAnsi="Times New Roman" w:cs="Times New Roman"/>
          <w:sz w:val="28"/>
          <w:szCs w:val="28"/>
        </w:rPr>
        <w:t xml:space="preserve">вокумского </w:t>
      </w:r>
      <w:r w:rsidR="00CB7781" w:rsidRPr="001A0D23">
        <w:rPr>
          <w:rFonts w:ascii="Times New Roman" w:hAnsi="Times New Roman" w:cs="Times New Roman"/>
          <w:sz w:val="28"/>
          <w:szCs w:val="28"/>
        </w:rPr>
        <w:t>района</w:t>
      </w:r>
      <w:r w:rsidR="00CB427B" w:rsidRPr="001A0D23">
        <w:rPr>
          <w:rFonts w:ascii="Times New Roman" w:hAnsi="Times New Roman" w:cs="Times New Roman"/>
          <w:sz w:val="28"/>
          <w:szCs w:val="28"/>
        </w:rPr>
        <w:t xml:space="preserve"> </w:t>
      </w:r>
      <w:r w:rsidRPr="001A0D23">
        <w:rPr>
          <w:rFonts w:ascii="Times New Roman" w:hAnsi="Times New Roman" w:cs="Times New Roman"/>
          <w:sz w:val="28"/>
          <w:szCs w:val="28"/>
        </w:rPr>
        <w:t xml:space="preserve">Ставропольского края при осуществлении закупок товаров, работ, услуг у единственного поставщика в соответствии с </w:t>
      </w:r>
      <w:hyperlink r:id="rId5" w:history="1">
        <w:r w:rsidRPr="001A0D23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1A0D23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1A0D2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1A0D2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1A0D23">
          <w:rPr>
            <w:rFonts w:ascii="Times New Roman" w:hAnsi="Times New Roman" w:cs="Times New Roman"/>
            <w:sz w:val="28"/>
            <w:szCs w:val="28"/>
          </w:rPr>
          <w:t>28 части 1 статьи 93</w:t>
        </w:r>
      </w:hyperlink>
      <w:r w:rsidRPr="001A0D23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946883">
        <w:rPr>
          <w:rFonts w:ascii="Times New Roman" w:hAnsi="Times New Roman" w:cs="Times New Roman"/>
          <w:sz w:val="28"/>
          <w:szCs w:val="28"/>
        </w:rPr>
        <w:t xml:space="preserve"> закона от 05 апреля 2013 года № 44-ФЗ «</w:t>
      </w:r>
      <w:r w:rsidRPr="001A0D23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946883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1A0D23">
        <w:rPr>
          <w:rFonts w:ascii="Times New Roman" w:hAnsi="Times New Roman" w:cs="Times New Roman"/>
          <w:sz w:val="28"/>
          <w:szCs w:val="28"/>
        </w:rPr>
        <w:t xml:space="preserve"> (далее соответственно - Федеральный закон</w:t>
      </w:r>
      <w:proofErr w:type="gramEnd"/>
      <w:r w:rsidRPr="001A0D23">
        <w:rPr>
          <w:rFonts w:ascii="Times New Roman" w:hAnsi="Times New Roman" w:cs="Times New Roman"/>
          <w:sz w:val="28"/>
          <w:szCs w:val="28"/>
        </w:rPr>
        <w:t xml:space="preserve">, закупки), за исключением случаев, предусмотренных </w:t>
      </w:r>
      <w:hyperlink r:id="rId8" w:history="1">
        <w:r w:rsidRPr="001A0D23">
          <w:rPr>
            <w:rFonts w:ascii="Times New Roman" w:hAnsi="Times New Roman" w:cs="Times New Roman"/>
            <w:sz w:val="28"/>
            <w:szCs w:val="28"/>
          </w:rPr>
          <w:t>подпунктом 1.3</w:t>
        </w:r>
      </w:hyperlink>
      <w:r w:rsidRPr="001A0D23">
        <w:rPr>
          <w:rFonts w:ascii="Times New Roman" w:hAnsi="Times New Roman" w:cs="Times New Roman"/>
          <w:sz w:val="28"/>
          <w:szCs w:val="28"/>
        </w:rPr>
        <w:t xml:space="preserve"> распоряжения Правительства Ставропольского кра</w:t>
      </w:r>
      <w:r w:rsidR="00946883">
        <w:rPr>
          <w:rFonts w:ascii="Times New Roman" w:hAnsi="Times New Roman" w:cs="Times New Roman"/>
          <w:sz w:val="28"/>
          <w:szCs w:val="28"/>
        </w:rPr>
        <w:t>я                              № 308-рп от 19 октября 2017 года «</w:t>
      </w:r>
      <w:r w:rsidRPr="001A0D23">
        <w:rPr>
          <w:rFonts w:ascii="Times New Roman" w:hAnsi="Times New Roman" w:cs="Times New Roman"/>
          <w:sz w:val="28"/>
          <w:szCs w:val="28"/>
        </w:rPr>
        <w:t>Об автоматизации закупок товаров, работ, услуг малого объема для обеспечения государственных нужд Ставропольского</w:t>
      </w:r>
      <w:r w:rsidR="00946883">
        <w:rPr>
          <w:rFonts w:ascii="Times New Roman" w:hAnsi="Times New Roman" w:cs="Times New Roman"/>
          <w:sz w:val="28"/>
          <w:szCs w:val="28"/>
        </w:rPr>
        <w:t xml:space="preserve"> края»</w:t>
      </w:r>
      <w:r w:rsidRPr="001A0D23">
        <w:rPr>
          <w:rFonts w:ascii="Times New Roman" w:hAnsi="Times New Roman" w:cs="Times New Roman"/>
          <w:sz w:val="28"/>
          <w:szCs w:val="28"/>
        </w:rPr>
        <w:t xml:space="preserve"> и является обязательным для исполнения муниципальными заказчика</w:t>
      </w:r>
      <w:r w:rsidR="00CB427B" w:rsidRPr="001A0D23">
        <w:rPr>
          <w:rFonts w:ascii="Times New Roman" w:hAnsi="Times New Roman" w:cs="Times New Roman"/>
          <w:sz w:val="28"/>
          <w:szCs w:val="28"/>
        </w:rPr>
        <w:t>ми</w:t>
      </w:r>
      <w:r w:rsidRPr="001A0D23">
        <w:rPr>
          <w:rFonts w:ascii="Times New Roman" w:hAnsi="Times New Roman" w:cs="Times New Roman"/>
          <w:sz w:val="28"/>
          <w:szCs w:val="28"/>
        </w:rPr>
        <w:t xml:space="preserve"> Ле</w:t>
      </w:r>
      <w:r w:rsidR="00CB7781" w:rsidRPr="001A0D23">
        <w:rPr>
          <w:rFonts w:ascii="Times New Roman" w:hAnsi="Times New Roman" w:cs="Times New Roman"/>
          <w:sz w:val="28"/>
          <w:szCs w:val="28"/>
        </w:rPr>
        <w:t>вокумского муниципального района</w:t>
      </w:r>
      <w:r w:rsidRPr="001A0D23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D23">
        <w:rPr>
          <w:rFonts w:ascii="Times New Roman" w:hAnsi="Times New Roman" w:cs="Times New Roman"/>
          <w:sz w:val="28"/>
          <w:szCs w:val="28"/>
        </w:rPr>
        <w:t>1.2. Используемые в настоящем Поряд</w:t>
      </w:r>
      <w:r w:rsidRPr="004D4DA9">
        <w:rPr>
          <w:rFonts w:ascii="Times New Roman" w:hAnsi="Times New Roman" w:cs="Times New Roman"/>
          <w:sz w:val="28"/>
          <w:szCs w:val="28"/>
        </w:rPr>
        <w:t xml:space="preserve">ке понятия и термины применяются в значениях, определенных Гражданским </w:t>
      </w:r>
      <w:hyperlink r:id="rId9" w:history="1">
        <w:r w:rsidRPr="004D4DA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D4DA9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</w:t>
      </w:r>
      <w:hyperlink r:id="rId10" w:history="1">
        <w:r w:rsidRPr="004D4DA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D4DA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законом, </w:t>
      </w:r>
      <w:hyperlink r:id="rId11" w:history="1">
        <w:r w:rsidRPr="004D4DA9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4D4DA9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</w:t>
      </w:r>
      <w:r w:rsidR="00946883">
        <w:rPr>
          <w:rFonts w:ascii="Times New Roman" w:hAnsi="Times New Roman" w:cs="Times New Roman"/>
          <w:sz w:val="28"/>
          <w:szCs w:val="28"/>
        </w:rPr>
        <w:t xml:space="preserve">                                      от 19 октября 2017 года № 308-рп «</w:t>
      </w:r>
      <w:r w:rsidRPr="004D4DA9">
        <w:rPr>
          <w:rFonts w:ascii="Times New Roman" w:hAnsi="Times New Roman" w:cs="Times New Roman"/>
          <w:sz w:val="28"/>
          <w:szCs w:val="28"/>
        </w:rPr>
        <w:t>Об автоматизации закупок товаров, работ, услуг малого объема для обеспечения государств</w:t>
      </w:r>
      <w:r w:rsidR="00946883">
        <w:rPr>
          <w:rFonts w:ascii="Times New Roman" w:hAnsi="Times New Roman" w:cs="Times New Roman"/>
          <w:sz w:val="28"/>
          <w:szCs w:val="28"/>
        </w:rPr>
        <w:t>енных нужд Ставропольского края»</w:t>
      </w:r>
      <w:r w:rsidRPr="004D4DA9">
        <w:rPr>
          <w:rFonts w:ascii="Times New Roman" w:hAnsi="Times New Roman" w:cs="Times New Roman"/>
          <w:sz w:val="28"/>
          <w:szCs w:val="28"/>
        </w:rPr>
        <w:t>, а также в следующих значениях: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1) электронная торг</w:t>
      </w:r>
      <w:r w:rsidR="00946883">
        <w:rPr>
          <w:rFonts w:ascii="Times New Roman" w:hAnsi="Times New Roman" w:cs="Times New Roman"/>
          <w:sz w:val="28"/>
          <w:szCs w:val="28"/>
        </w:rPr>
        <w:t>овая система «</w:t>
      </w:r>
      <w:proofErr w:type="spellStart"/>
      <w:r w:rsidR="00946883">
        <w:rPr>
          <w:rFonts w:ascii="Times New Roman" w:hAnsi="Times New Roman" w:cs="Times New Roman"/>
          <w:sz w:val="28"/>
          <w:szCs w:val="28"/>
        </w:rPr>
        <w:t>OTC-market</w:t>
      </w:r>
      <w:proofErr w:type="spellEnd"/>
      <w:r w:rsidR="00946883">
        <w:rPr>
          <w:rFonts w:ascii="Times New Roman" w:hAnsi="Times New Roman" w:cs="Times New Roman"/>
          <w:sz w:val="28"/>
          <w:szCs w:val="28"/>
        </w:rPr>
        <w:t>»</w:t>
      </w:r>
      <w:r w:rsidRPr="004D4DA9">
        <w:rPr>
          <w:rFonts w:ascii="Times New Roman" w:hAnsi="Times New Roman" w:cs="Times New Roman"/>
          <w:sz w:val="28"/>
          <w:szCs w:val="28"/>
        </w:rPr>
        <w:t xml:space="preserve"> - программно-аппаратный комплекс, обеспечивающий автоматизацию процедур регистрации предложений, выбора товаров, работ, услуг, заключения </w:t>
      </w:r>
      <w:r w:rsidRPr="004D4DA9">
        <w:rPr>
          <w:rFonts w:ascii="Times New Roman" w:hAnsi="Times New Roman" w:cs="Times New Roman"/>
          <w:sz w:val="28"/>
          <w:szCs w:val="28"/>
        </w:rPr>
        <w:lastRenderedPageBreak/>
        <w:t>контрактов по закупкам малого объема в соответствии с настоящим Порядком (далее - ЭТС);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2) электронный магазин закупок малого объема - модуль ЭТС, предназначенный для автоматизации закупок малого объема Ставропольского края (далее - электронный магазин);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3) закупочная сессия - процедура, начинающаяся с момента размещения на официальном сайте электронного магазина соответствующего объявления о намерении заказчика совершить закупку в соответствии с настоящим Порядком и завершающаяся заключением контракта по закупке;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4) участник закупочной сессии - поставщик (подрядчик, исполнитель) принимающий участие в закупочной сессии;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5) оферта - предложение поставщика (подрядчика, исполнителя), сформированное в личном кабинете электронного магазина по предмету закупочной сессии с указанием цены, подаваемое для рассмотрения заказчиком;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6) витрина предложений - перечень товаров (работ, услуг), предлагаемых к реализации (выполнению) поставщиком (подрядчиком, исполнителем) с указанием цен на них;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7) гарантирующий поставщик - поставщик товаров или услуг, признанный по решению межведомственной комиссии товаропроизводителем либо поставщиком услуг, оказывающим услуги по тарифу, утвержденному органом исполнительной власти субъекта Российской Федерации;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8) межведомственная комиссия - созданный комитетом Ставропольского края по государственным закупкам (далее - комитет) коллегиальный орган с участием в нем представителей отраслевых ведомств, общественных организаций.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1.3. Модуль электронного магазина состоит из: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открытой части - предназначенной для просмотра и поиска информации об объявленных, текущих закупочных сессиях, офертах и витрины предложений (доступна всем пользователям информационно-телекоммуникационной сети "Интернет" (далее - Интернет);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закрытой части - предназначенной для подготовки информации о закупочной сессии с последующим размещением объявления (личный кабинет заказчика), а также для подачи оферт и формирования витрины предложений (личный кабинет поставщика (подрядчика, исполнителя)), доступной только авторизованным пользователям.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1.4. Закупки осуществляются посредством: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формирования заказчиком объявления о закупочной сессии и рассмотрения поступивших оферт от участников закупочной сессии;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выбора заказчиком предложения поставщика (подрядчика, исполнителя) из витрины предложений.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1.5. Для осуществления закупочных сессий или участия в закупочных сессиях посредством электронного магазина требуется регистрация заказчиков и участников закупочных сессий (далее - пользователи) в ЭТС.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lastRenderedPageBreak/>
        <w:t>1.5.1. Регистрация пользователей в ЭТС и их работа осуществляются в соответствии с регламентом работы в ЭТС.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 xml:space="preserve">1.5.2. Заказчики при осуществлении закупок в электронном магазине используют квалифицированную электронную подпись для работы в единой информационной системе в сфере закупок товаров, работ, услуг. Использование электронной подписи в электронный магазин регламентируется Федеральным </w:t>
      </w:r>
      <w:hyperlink r:id="rId12" w:history="1">
        <w:r w:rsidRPr="004D4DA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D4DA9">
        <w:rPr>
          <w:rFonts w:ascii="Times New Roman" w:hAnsi="Times New Roman" w:cs="Times New Roman"/>
          <w:sz w:val="28"/>
          <w:szCs w:val="28"/>
        </w:rPr>
        <w:t xml:space="preserve"> от 06 апреля 2011 года N 63-ФЗ "Об электронной подписи".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1.6. В закрытой части электронного магазина поставщик (подрядчик, исполнитель):</w:t>
      </w:r>
    </w:p>
    <w:p w:rsidR="003C483C" w:rsidRPr="004D4DA9" w:rsidRDefault="004D4DA9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483C" w:rsidRPr="004D4DA9">
        <w:rPr>
          <w:rFonts w:ascii="Times New Roman" w:hAnsi="Times New Roman" w:cs="Times New Roman"/>
          <w:sz w:val="28"/>
          <w:szCs w:val="28"/>
        </w:rPr>
        <w:t>осуществляет поиск объявлений;</w:t>
      </w:r>
    </w:p>
    <w:p w:rsidR="003C483C" w:rsidRPr="004D4DA9" w:rsidRDefault="004D4DA9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483C" w:rsidRPr="004D4DA9">
        <w:rPr>
          <w:rFonts w:ascii="Times New Roman" w:hAnsi="Times New Roman" w:cs="Times New Roman"/>
          <w:sz w:val="28"/>
          <w:szCs w:val="28"/>
        </w:rPr>
        <w:t>формирует оферту с целью ее подачи в закупочную сессию;</w:t>
      </w:r>
    </w:p>
    <w:p w:rsidR="003C483C" w:rsidRPr="004D4DA9" w:rsidRDefault="004D4DA9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483C" w:rsidRPr="004D4DA9">
        <w:rPr>
          <w:rFonts w:ascii="Times New Roman" w:hAnsi="Times New Roman" w:cs="Times New Roman"/>
          <w:sz w:val="28"/>
          <w:szCs w:val="28"/>
        </w:rPr>
        <w:t>направляет оферту заказчику в срок, указанный в объявлении о закупочной сессии;</w:t>
      </w:r>
    </w:p>
    <w:p w:rsidR="003C483C" w:rsidRPr="004D4DA9" w:rsidRDefault="004D4DA9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483C" w:rsidRPr="004D4DA9">
        <w:rPr>
          <w:rFonts w:ascii="Times New Roman" w:hAnsi="Times New Roman" w:cs="Times New Roman"/>
          <w:sz w:val="28"/>
          <w:szCs w:val="28"/>
        </w:rPr>
        <w:t>отзывает при необходимости поданную оферту;</w:t>
      </w:r>
    </w:p>
    <w:p w:rsidR="003C483C" w:rsidRPr="004D4DA9" w:rsidRDefault="004D4DA9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483C" w:rsidRPr="004D4DA9">
        <w:rPr>
          <w:rFonts w:ascii="Times New Roman" w:hAnsi="Times New Roman" w:cs="Times New Roman"/>
          <w:sz w:val="28"/>
          <w:szCs w:val="28"/>
        </w:rPr>
        <w:t>формирует витрину предложений.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83C" w:rsidRPr="00946883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6883">
        <w:rPr>
          <w:rFonts w:ascii="Times New Roman" w:hAnsi="Times New Roman" w:cs="Times New Roman"/>
          <w:bCs/>
          <w:sz w:val="28"/>
          <w:szCs w:val="28"/>
        </w:rPr>
        <w:t>2. Закупочная сессия</w:t>
      </w:r>
    </w:p>
    <w:p w:rsidR="003C483C" w:rsidRPr="00946883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3"/>
      <w:bookmarkEnd w:id="1"/>
      <w:r w:rsidRPr="00946883">
        <w:rPr>
          <w:rFonts w:ascii="Times New Roman" w:hAnsi="Times New Roman" w:cs="Times New Roman"/>
          <w:sz w:val="28"/>
          <w:szCs w:val="28"/>
        </w:rPr>
        <w:t>2.1. Объявление о закупочной сессии публикуется заказчиком</w:t>
      </w:r>
      <w:r w:rsidRPr="004D4DA9">
        <w:rPr>
          <w:rFonts w:ascii="Times New Roman" w:hAnsi="Times New Roman" w:cs="Times New Roman"/>
          <w:sz w:val="28"/>
          <w:szCs w:val="28"/>
        </w:rPr>
        <w:t xml:space="preserve"> в личном кабинете электронного магазина. Закупочная сессия длится не менее 3 (трех) рабочих дней.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4"/>
      <w:bookmarkEnd w:id="2"/>
      <w:r w:rsidRPr="004D4DA9">
        <w:rPr>
          <w:rFonts w:ascii="Times New Roman" w:hAnsi="Times New Roman" w:cs="Times New Roman"/>
          <w:sz w:val="28"/>
          <w:szCs w:val="28"/>
        </w:rPr>
        <w:t>2.2. При публикации объявления о закупочной сессии заказчик обязан разместить электронную версию проекта контракта (договора) или иной документ содержащий описание существенных условий контракта (договора). При необходимости заказчик может приложить документ, содержащий описание требований к поставке товара, выполнению работ, оказанию услуг.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5"/>
      <w:bookmarkEnd w:id="3"/>
      <w:r w:rsidRPr="004D4DA9">
        <w:rPr>
          <w:rFonts w:ascii="Times New Roman" w:hAnsi="Times New Roman" w:cs="Times New Roman"/>
          <w:sz w:val="28"/>
          <w:szCs w:val="28"/>
        </w:rPr>
        <w:t xml:space="preserve">2.3. Заказчик, при наличии обоснованных обстоятельств, препятствующих проведению закупочной сессии в сроки, установленные </w:t>
      </w:r>
      <w:hyperlink w:anchor="Par33" w:history="1">
        <w:r w:rsidRPr="004D4DA9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4D4DA9">
        <w:rPr>
          <w:rFonts w:ascii="Times New Roman" w:hAnsi="Times New Roman" w:cs="Times New Roman"/>
          <w:sz w:val="28"/>
          <w:szCs w:val="28"/>
        </w:rPr>
        <w:t xml:space="preserve"> настоящего Порядка, может осуществлять закупочную сессию, с укороченным сроком проведения - не менее 6 часов. В случае осуществления закупочной сессии с укороченным сроком проведения, заказчик, помимо документов, указанных в </w:t>
      </w:r>
      <w:hyperlink w:anchor="Par34" w:history="1">
        <w:r w:rsidRPr="004D4DA9">
          <w:rPr>
            <w:rFonts w:ascii="Times New Roman" w:hAnsi="Times New Roman" w:cs="Times New Roman"/>
            <w:sz w:val="28"/>
            <w:szCs w:val="28"/>
          </w:rPr>
          <w:t>п. 2.2</w:t>
        </w:r>
      </w:hyperlink>
      <w:r w:rsidRPr="004D4DA9">
        <w:rPr>
          <w:rFonts w:ascii="Times New Roman" w:hAnsi="Times New Roman" w:cs="Times New Roman"/>
          <w:sz w:val="28"/>
          <w:szCs w:val="28"/>
        </w:rPr>
        <w:t>, обязан прикрепить документ с обоснованием таких обстоятельств.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 xml:space="preserve">2.4. В случае закупки товаров, работ, услуг вследствие аварии, иных чрезвычайных ситуаций природного или техногенного характера, непреодолимой силы, возникновения необходимости в оказании медицинской помощи в экстренной форме либо в оказании медицинской помощи в неотложной форме, заказчик вправе заключить в соответствии с нормами Федерального закона контракт на поставку товара, выполнение работы или оказание услуги соответственно в количестве, объеме, которые необходимы для ликвидации последствий, возникших вследствие аварии, иных чрезвычайных ситуаций природного или техногенного характера, непреодолимой силы, либо для оказания медицинской помощи в экстренной </w:t>
      </w:r>
      <w:r w:rsidRPr="004D4DA9">
        <w:rPr>
          <w:rFonts w:ascii="Times New Roman" w:hAnsi="Times New Roman" w:cs="Times New Roman"/>
          <w:sz w:val="28"/>
          <w:szCs w:val="28"/>
        </w:rPr>
        <w:lastRenderedPageBreak/>
        <w:t>форме или неотложной форме без публикации объявления о закупочной сессии в электронном магазине.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 xml:space="preserve">2.5. Заказчик вправе внести изменения в объявление о закупочной сессии, не позднее чем за 1 час до окончания закупочной сессии. Заказчик вносит изменения в объявление о закупочной сессии, с продлением срока закупочной сессии в соответствии с </w:t>
      </w:r>
      <w:hyperlink w:anchor="Par33" w:history="1">
        <w:r w:rsidRPr="004D4DA9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4D4DA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5" w:history="1">
        <w:r w:rsidRPr="004D4DA9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4D4DA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2.6. Заказчик вправе отменить объявление о закупочной сессии в любой момент до окончания закупочной сессии.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83C" w:rsidRPr="00946883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6883">
        <w:rPr>
          <w:rFonts w:ascii="Times New Roman" w:hAnsi="Times New Roman" w:cs="Times New Roman"/>
          <w:bCs/>
          <w:sz w:val="28"/>
          <w:szCs w:val="28"/>
        </w:rPr>
        <w:t>3. Подача оферт</w:t>
      </w:r>
    </w:p>
    <w:p w:rsidR="003C483C" w:rsidRPr="00946883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3.1. Подача оферт осуществляется по московскому времени, вне зависимости от часового пояса участника закупки.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3.2. Подать оферту может поставщик (подрядчик, исполнитель), зарегистрированный для работы в ЭТС.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3.3. Участники закупочной сессии вправе внести изменения в поданную ими оферту, а также в случае необходимости отзывать ранее поданную оферту и подать новую с измененными условиями, до окончания закупочной сессии.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3.4. Участник закупочной сессии может предложить улучшенные требования к поставке товара, выполнению работ, оказанию услуг, если данные требования установлены в объявлении о закупочной сессии.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В случае если участник закупочной сессии не предложил улучшенные требования к поставке товара, выполнению работ, оказанию услуг, то участник закупочной сессии считается заведомо согласным с требованиями, установленными заказчиком в объявление о закупочной сессии.</w:t>
      </w:r>
    </w:p>
    <w:p w:rsidR="003C483C" w:rsidRPr="00946883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83C" w:rsidRPr="00946883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6883">
        <w:rPr>
          <w:rFonts w:ascii="Times New Roman" w:hAnsi="Times New Roman" w:cs="Times New Roman"/>
          <w:bCs/>
          <w:sz w:val="28"/>
          <w:szCs w:val="28"/>
        </w:rPr>
        <w:t>4. Рассмотрение заказчиком поданных оферт</w:t>
      </w:r>
    </w:p>
    <w:p w:rsidR="003C483C" w:rsidRPr="00946883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83">
        <w:rPr>
          <w:rFonts w:ascii="Times New Roman" w:hAnsi="Times New Roman" w:cs="Times New Roman"/>
          <w:sz w:val="28"/>
          <w:szCs w:val="28"/>
        </w:rPr>
        <w:t>4.1. Заказчик в течение 3 (трех) рабочих дней после окончания закупочной сессии рассматривает</w:t>
      </w:r>
      <w:r w:rsidRPr="004D4DA9">
        <w:rPr>
          <w:rFonts w:ascii="Times New Roman" w:hAnsi="Times New Roman" w:cs="Times New Roman"/>
          <w:sz w:val="28"/>
          <w:szCs w:val="28"/>
        </w:rPr>
        <w:t xml:space="preserve"> поданные в электронном магазине оферты и принимает решение об их соответствии или несоответствии требованиям, указанным в объявлении о закупочной сессии.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Результаты рассмотрения оферт протоколом не оформляются.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4.2. Оферты признаются не соответствующими требованиям, указанным в объявлении о закупочной сессии в случае: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1) подачи с истечением времени и срока действия закупочной сессии;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2) наличия недостоверной информации;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3) превышения цены единицы товара (работы, услуги) или цены закупочной сессии, указанной в объявлении;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4) выявление факта внесения участника закупки в реестр недобросовестных поставщиков;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5) выявление факта внесения информации об участнике закупки в реестр ненадлежащего исполнения контрактов;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lastRenderedPageBreak/>
        <w:t>6) ее несоответствия условиям, установленным заказчиком в закупочной сессии.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Принятие решения о несоответствии оферт требованиям, указанным в объявлении о закупочной сессии по иным основаниям, не допускается.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В случаях признания оферты несоответствующей требованиям, указанным в объявлении о закупочной сессии, заказчик в обязательном порядке указывает причину несоответствия.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4.3. В случае, если по окончании действия закупочной сессии не подано ни одной оферты или по результатам рассмотрения оферт заказчиком отклонены все поданные оферты, закупочная сессия признается несостоявшейся.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4.4. В случае признания закупочной сессии несостоявшейся заказчик имеет право: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провести повторную закупочную сессию, изменив ее условия;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продлить срок закупочной сессии без изменения ее условий;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выбрать предложение поставщика (подрядчика, исполнителя) из витрины предложений, при этом выбранное предложение не должно превышать цену закупочной сессии, указанную в объявлении;</w:t>
      </w:r>
    </w:p>
    <w:p w:rsidR="003C483C" w:rsidRPr="00946883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 xml:space="preserve">выбрать предложение поставщика (подрядчика, исполнителя), полученное вне электронного магазина и заключить контракт без повторной публикации объявления о закупочной сессии, по цене контракта не превышающей цену </w:t>
      </w:r>
      <w:r w:rsidRPr="00946883">
        <w:rPr>
          <w:rFonts w:ascii="Times New Roman" w:hAnsi="Times New Roman" w:cs="Times New Roman"/>
          <w:sz w:val="28"/>
          <w:szCs w:val="28"/>
        </w:rPr>
        <w:t>закупочной сессии, указанную в объявлении.</w:t>
      </w:r>
    </w:p>
    <w:p w:rsidR="003C483C" w:rsidRPr="00946883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83C" w:rsidRPr="00946883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6883">
        <w:rPr>
          <w:rFonts w:ascii="Times New Roman" w:hAnsi="Times New Roman" w:cs="Times New Roman"/>
          <w:bCs/>
          <w:sz w:val="28"/>
          <w:szCs w:val="28"/>
        </w:rPr>
        <w:t>5. Заключение контракта</w:t>
      </w:r>
    </w:p>
    <w:p w:rsidR="003C483C" w:rsidRPr="00946883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83">
        <w:rPr>
          <w:rFonts w:ascii="Times New Roman" w:hAnsi="Times New Roman" w:cs="Times New Roman"/>
          <w:sz w:val="28"/>
          <w:szCs w:val="28"/>
        </w:rPr>
        <w:t>5.1. Контракт заключается на условиях</w:t>
      </w:r>
      <w:r w:rsidRPr="004D4DA9">
        <w:rPr>
          <w:rFonts w:ascii="Times New Roman" w:hAnsi="Times New Roman" w:cs="Times New Roman"/>
          <w:sz w:val="28"/>
          <w:szCs w:val="28"/>
        </w:rPr>
        <w:t>, указанных в объявлении закупочной сессии, по цене, указанной в оферте участника закупочной сессии.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5.2. Заказчик заключает контракт с любым участником закупочной сессии, чья цена оферты не выше средней цены, сформированной по офертам, соответствующим требованиям, указанным в объявлении о закупочной сессии (далее - средняя цена).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5.3. Если цена поданной оферты снижена от цены закупочной сессии, либо сумм цен единиц товара, работы, услуги, на 25 (двадцать пять) и более процентов, то при расчете средней цены, цена данной оферты учитывается как 75 (семьдесят пять) процентов от цены закупочной сессии, либо начальной суммы цен единиц товара, работы, услуги.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5.4. Если ниже средней цены соответствует только одна оферта - заказчик вправе заключить контракт с любым из двух поставщиков, предложившим наименьшие цены оферт, соответствующих требованиям, указанным в объявлении о закупочной сессии.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5.5. Контракт заключается в срок, указанный в объявлении о закупочной сессии (плановая дата заключения контракта), но не позднее чем через 10 (десять) рабочих дней с даты рассмотрения поданных оферт. При этом каждой стороне предоставляется равный срок на подписание контракта.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lastRenderedPageBreak/>
        <w:t>Контракт направляется заказчиком участнику закупочной сессии для подписания, в форме, исключающей возможность редактирования.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5.6. В случае заключения контракта вне электронного магазина, сведения о контракте вносятся в региональную информационную систему в сфере закупок Ставропольского края в течение 3 (трех) рабочих дней со дня заключения контракта.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 xml:space="preserve">5.7. Участник закупочной сессии признается уклонившимся от заключения контракта в случае </w:t>
      </w:r>
      <w:proofErr w:type="spellStart"/>
      <w:r w:rsidRPr="004D4DA9"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 w:rsidRPr="004D4DA9">
        <w:rPr>
          <w:rFonts w:ascii="Times New Roman" w:hAnsi="Times New Roman" w:cs="Times New Roman"/>
          <w:sz w:val="28"/>
          <w:szCs w:val="28"/>
        </w:rPr>
        <w:t xml:space="preserve"> им проекта контракта в срок, указанный в объявлении о закупочной сессии.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В случае, если участник закупочной сессии признан уклонившимся от заключения контракта, заказчик вправе заключить контракт с иным участником закупочной сессии. Выбор участника закупочной сессии производиться в соответствии с положениями данного раздела.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Заказчик вправе внести в реестр ненадлежащего исполнения контрактов информацию об участнике закупочной сессии, признанным уклонившимся от заключения контракта.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83C" w:rsidRPr="00946883" w:rsidRDefault="003C483C" w:rsidP="00946883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6883">
        <w:rPr>
          <w:rFonts w:ascii="Times New Roman" w:hAnsi="Times New Roman" w:cs="Times New Roman"/>
          <w:bCs/>
          <w:sz w:val="28"/>
          <w:szCs w:val="28"/>
        </w:rPr>
        <w:t>6. Закупки с использованием витрины предложений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6.1. После регистрации в электронном магазине, поставщик (подрядчик, исполнитель) имеет право формировать витрину предложений и при необходимости вносить в нее изменения.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6.2. Заказчик имеет право выбрать предложение поставщика (подрядчика, исполнителя) со статусом "Гарантирующий поставщик" из витрины предложений и заключить с ним контракт без публикации объявления о закупочной сессии.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Статус "Гарантирующий поставщик" присваивается поставщику (подрядчику, исполнителю) на основании решения межведомственной комиссии после проверки заявления и необходимых документов, предоставленных поставщиком (подрядчиком, исполнителем) в комиссию для получения статуса "Гарантирующий поставщик".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Состав и положение о межведомственной комиссии утверждается приказом комитета.</w:t>
      </w:r>
    </w:p>
    <w:p w:rsidR="003C483C" w:rsidRPr="00946883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83C" w:rsidRPr="00946883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6883">
        <w:rPr>
          <w:rFonts w:ascii="Times New Roman" w:hAnsi="Times New Roman" w:cs="Times New Roman"/>
          <w:bCs/>
          <w:sz w:val="28"/>
          <w:szCs w:val="28"/>
        </w:rPr>
        <w:t>7. Реестр ненадлежащего исполнения контрактов</w:t>
      </w:r>
    </w:p>
    <w:p w:rsidR="003C483C" w:rsidRPr="00946883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 xml:space="preserve">7.1. Реестр ненадлежащего исполнения контрактов, заключенных на основании </w:t>
      </w:r>
      <w:hyperlink r:id="rId13" w:history="1">
        <w:r w:rsidRPr="004D4DA9">
          <w:rPr>
            <w:rFonts w:ascii="Times New Roman" w:hAnsi="Times New Roman" w:cs="Times New Roman"/>
            <w:sz w:val="28"/>
            <w:szCs w:val="28"/>
          </w:rPr>
          <w:t>пунктов 4</w:t>
        </w:r>
      </w:hyperlink>
      <w:r w:rsidRPr="004D4DA9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4D4DA9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4D4DA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4D4DA9">
          <w:rPr>
            <w:rFonts w:ascii="Times New Roman" w:hAnsi="Times New Roman" w:cs="Times New Roman"/>
            <w:sz w:val="28"/>
            <w:szCs w:val="28"/>
          </w:rPr>
          <w:t>28 части 1 статьи 93</w:t>
        </w:r>
      </w:hyperlink>
      <w:r w:rsidRPr="004D4DA9">
        <w:rPr>
          <w:rFonts w:ascii="Times New Roman" w:hAnsi="Times New Roman" w:cs="Times New Roman"/>
          <w:sz w:val="28"/>
          <w:szCs w:val="28"/>
        </w:rPr>
        <w:t xml:space="preserve"> Федерального закона, формируется заказчиками Ставропольского края средствами электронного магазина.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Pr="004D4DA9">
        <w:rPr>
          <w:rFonts w:ascii="Times New Roman" w:hAnsi="Times New Roman" w:cs="Times New Roman"/>
          <w:sz w:val="28"/>
          <w:szCs w:val="28"/>
        </w:rPr>
        <w:t xml:space="preserve">В случае неисполнения или ненадлежащего исполнения контракта, уклонения от заключения контракта участником закупочной сессии (поставщика, подрядчика, исполнителя) заказчик, в течение 5 (пяти) рабочих дней с даты подписания документа о неисполнении или ненадлежащем </w:t>
      </w:r>
      <w:r w:rsidRPr="004D4DA9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исполнении контракта или уклонении от заключения контракта имеет право внести информацию, предусмотренную </w:t>
      </w:r>
      <w:hyperlink w:anchor="Par93" w:history="1">
        <w:r w:rsidRPr="004D4DA9">
          <w:rPr>
            <w:rFonts w:ascii="Times New Roman" w:hAnsi="Times New Roman" w:cs="Times New Roman"/>
            <w:sz w:val="28"/>
            <w:szCs w:val="28"/>
          </w:rPr>
          <w:t>п. 7.3</w:t>
        </w:r>
      </w:hyperlink>
      <w:r w:rsidRPr="004D4DA9">
        <w:rPr>
          <w:rFonts w:ascii="Times New Roman" w:hAnsi="Times New Roman" w:cs="Times New Roman"/>
          <w:sz w:val="28"/>
          <w:szCs w:val="28"/>
        </w:rPr>
        <w:t xml:space="preserve"> настоящего Порядка, в реестр ненадлежащего исполнения контрактов.</w:t>
      </w:r>
      <w:proofErr w:type="gramEnd"/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Заказчик принимает решение о включении участника закупочной сессии (поставщика, подрядчика, исполнителя) в реестр ненадлежащего исполнения контрактов, при наличии обоснованных доводов, с учетом специфики закупочной сессии, и уведомляет участника закупочной сессии о принятии такого решения в течение 3 (трех) рабочих дней с даты подписания соответствующего документа.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3"/>
      <w:bookmarkEnd w:id="4"/>
      <w:r w:rsidRPr="004D4DA9">
        <w:rPr>
          <w:rFonts w:ascii="Times New Roman" w:hAnsi="Times New Roman" w:cs="Times New Roman"/>
          <w:sz w:val="28"/>
          <w:szCs w:val="28"/>
        </w:rPr>
        <w:t>7.3. В реестр ненадлежащего исполнения контрактов включается следующая информация: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- наименование участника закупочной сессии (поставщика, подрядчика, исполнителя) для юридического лица; фамилия, имя, отчество (при наличии) для физического лица;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- ИНН участника закупочной сессии (поставщика, подрядчика, исполнителя);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- объект закупочной сессии;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- номер закупочной сессии;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- дата и номер заключенного контракта (при наличии);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- наименование заказчика;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- ИНН заказчика;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- основания включения;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- фамилия, имя, отчество (при наличии) и телефон ответственного за включение в реестр ненадлежащего исполнения контрактов.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7.4. Ответственными за полноту и достоверность информации, включаемой в реестр ненадлежащего исполнения контрактов, являются заказчики Ставропольского края.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7.5. Участник закупочной сессии (поставщик, подрядчик, исполнитель) признается ненадлежащим исполнителем в течение 1 (одного) года с даты включения такого участника в реестр ненадлежащего исполнения контрактов.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 xml:space="preserve">Датой включения участника закупочной сессии (поставщика, подрядчика, исполнителя) в реестр ненадлежащего исполнения контрактов считается дата последнего размещения информации, указанной в </w:t>
      </w:r>
      <w:hyperlink w:anchor="Par93" w:history="1">
        <w:r w:rsidRPr="004D4DA9">
          <w:rPr>
            <w:rFonts w:ascii="Times New Roman" w:hAnsi="Times New Roman" w:cs="Times New Roman"/>
            <w:sz w:val="28"/>
            <w:szCs w:val="28"/>
          </w:rPr>
          <w:t>п. 7.3</w:t>
        </w:r>
      </w:hyperlink>
      <w:r w:rsidRPr="004D4DA9">
        <w:rPr>
          <w:rFonts w:ascii="Times New Roman" w:hAnsi="Times New Roman" w:cs="Times New Roman"/>
          <w:sz w:val="28"/>
          <w:szCs w:val="28"/>
        </w:rPr>
        <w:t xml:space="preserve"> Порядка, в реестр ненадлежащего исполнения контрактов.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7.6. В случае наличия информации об участнике закупочной сессии (поставщика, подрядчика, исполнителя) в реестре ненадлежащего исполнения контрактов, заказчик имеет право отклонять ценовые предложения такого участника закупки в течение 1 (одного) года, с даты включения в реестр ненадлежащего исполнения контрактов.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7.7. Участник закупочной сессии (поставщик, подрядчик, исполнитель) имеет право на пересмотр решения о включении в реестр ненадлежащего исполнения контрактов в течение 30 дней с даты получения уведомления о принятии такого решения.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lastRenderedPageBreak/>
        <w:t xml:space="preserve">Решение о пересмотре решения о включении участника закупочной сессии (поставщика, подрядчика, исполнителя) в реестр ненадлежащего исполнения контрактов принимается межведомственной комиссией в течение 30 дней </w:t>
      </w:r>
      <w:proofErr w:type="gramStart"/>
      <w:r w:rsidRPr="004D4DA9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4D4DA9">
        <w:rPr>
          <w:rFonts w:ascii="Times New Roman" w:hAnsi="Times New Roman" w:cs="Times New Roman"/>
          <w:sz w:val="28"/>
          <w:szCs w:val="28"/>
        </w:rPr>
        <w:t xml:space="preserve"> заявления такого участника закупочной сессии с приложением документов подтверждающих отсутствие факта неисполнения или ненадлежащего исполнения контракта, уклонения от заключения контракта.</w:t>
      </w:r>
    </w:p>
    <w:p w:rsidR="004D4DA9" w:rsidRPr="004D4DA9" w:rsidRDefault="004D4DA9" w:rsidP="00946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83C" w:rsidRPr="00946883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6883">
        <w:rPr>
          <w:rFonts w:ascii="Times New Roman" w:hAnsi="Times New Roman" w:cs="Times New Roman"/>
          <w:bCs/>
          <w:sz w:val="28"/>
          <w:szCs w:val="28"/>
        </w:rPr>
        <w:t>8. Ответственность</w:t>
      </w:r>
    </w:p>
    <w:p w:rsidR="003C483C" w:rsidRPr="00946883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8.1. К лицам, виновным в нарушении Порядка, могут применяться меры дисциплинарной ответственности.</w:t>
      </w:r>
    </w:p>
    <w:p w:rsidR="003C483C" w:rsidRPr="004D4DA9" w:rsidRDefault="003C483C" w:rsidP="009468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8.2. В случае наличия в нарушениях Порядка признаков коррупционных правонарушений, виновное лицо может быть привлечено к уголовной ответственности.</w:t>
      </w:r>
    </w:p>
    <w:p w:rsidR="003C483C" w:rsidRPr="004D4DA9" w:rsidRDefault="003C483C" w:rsidP="003C4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483C" w:rsidRPr="004D4DA9" w:rsidRDefault="003C483C" w:rsidP="003C4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483C" w:rsidRPr="004D4DA9" w:rsidRDefault="003C483C" w:rsidP="0094688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3C483C" w:rsidRPr="004D4DA9" w:rsidRDefault="003C483C" w:rsidP="0094688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Левокумского муниципального района</w:t>
      </w:r>
    </w:p>
    <w:p w:rsidR="003C483C" w:rsidRPr="00D61317" w:rsidRDefault="003C483C" w:rsidP="00946883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</w:t>
      </w:r>
      <w:r w:rsidRPr="003C483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46883">
        <w:rPr>
          <w:rFonts w:ascii="Times New Roman" w:hAnsi="Times New Roman" w:cs="Times New Roman"/>
          <w:sz w:val="28"/>
          <w:szCs w:val="28"/>
        </w:rPr>
        <w:t xml:space="preserve">      </w:t>
      </w:r>
      <w:r w:rsidRPr="003C483C">
        <w:rPr>
          <w:rFonts w:ascii="Times New Roman" w:hAnsi="Times New Roman" w:cs="Times New Roman"/>
          <w:sz w:val="28"/>
          <w:szCs w:val="28"/>
        </w:rPr>
        <w:t xml:space="preserve">  Е.Л.</w:t>
      </w:r>
      <w:r>
        <w:rPr>
          <w:rFonts w:ascii="Times New Roman" w:hAnsi="Times New Roman" w:cs="Times New Roman"/>
          <w:sz w:val="28"/>
          <w:szCs w:val="28"/>
        </w:rPr>
        <w:t>Лазарева</w:t>
      </w:r>
    </w:p>
    <w:sectPr w:rsidR="003C483C" w:rsidRPr="00D61317" w:rsidSect="00946883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70634"/>
    <w:multiLevelType w:val="hybridMultilevel"/>
    <w:tmpl w:val="585060A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7317"/>
    <w:rsid w:val="00071F0B"/>
    <w:rsid w:val="001A0D23"/>
    <w:rsid w:val="00286CD1"/>
    <w:rsid w:val="003C483C"/>
    <w:rsid w:val="003D0705"/>
    <w:rsid w:val="003E7DF8"/>
    <w:rsid w:val="004D4DA9"/>
    <w:rsid w:val="004E4C6C"/>
    <w:rsid w:val="00617704"/>
    <w:rsid w:val="006A7AA4"/>
    <w:rsid w:val="00714251"/>
    <w:rsid w:val="007B2939"/>
    <w:rsid w:val="008519DF"/>
    <w:rsid w:val="008D40D6"/>
    <w:rsid w:val="00946883"/>
    <w:rsid w:val="00A516D0"/>
    <w:rsid w:val="00AC61CC"/>
    <w:rsid w:val="00BB7AB8"/>
    <w:rsid w:val="00CB427B"/>
    <w:rsid w:val="00CB7781"/>
    <w:rsid w:val="00D6254C"/>
    <w:rsid w:val="00DD7317"/>
    <w:rsid w:val="00E37723"/>
    <w:rsid w:val="00F1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83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D4D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2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2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CE8FD5A000E385B8AE5FAA61063015A3E6D2F6C1410A8D25029F711CB357093784CF0B6F6125B35B1CC3AE38AFC83EB39479906CA6E7A53859A34COEXDI" TargetMode="External"/><Relationship Id="rId13" Type="http://schemas.openxmlformats.org/officeDocument/2006/relationships/hyperlink" Target="consultantplus://offline/ref=C2CE8FD5A000E385B8AE41A7776A6E1FA7E884F3C24601D9795F992643E3515C77C4C95E2A2321B90F4D87FA35A79D71F7C96A916DBAOEX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CE8FD5A000E385B8AE41A7776A6E1FA7E884F3C24601D9795F992643E3515C77C4C95E2F242DB90F4D87FA35A79D71F7C96A916DBAOEX7I" TargetMode="External"/><Relationship Id="rId12" Type="http://schemas.openxmlformats.org/officeDocument/2006/relationships/hyperlink" Target="consultantplus://offline/ref=C2CE8FD5A000E385B8AE41A7776A6E1FA7E98EFAC04F01D9795F992643E3515C65C491522F2436B25302C1AF3AOAX4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CE8FD5A000E385B8AE41A7776A6E1FA7E884F3C24601D9795F992643E3515C77C4C95E2F2128B90F4D87FA35A79D71F7C96A916DBAOEX7I" TargetMode="External"/><Relationship Id="rId11" Type="http://schemas.openxmlformats.org/officeDocument/2006/relationships/hyperlink" Target="consultantplus://offline/ref=C2CE8FD5A000E385B8AE5FAA61063015A3E6D2F6C1410A8D25029F711CB357093784CF0B7D617DBF581DDDAF30BA9E6FF5OCX1I" TargetMode="External"/><Relationship Id="rId5" Type="http://schemas.openxmlformats.org/officeDocument/2006/relationships/hyperlink" Target="consultantplus://offline/ref=C2CE8FD5A000E385B8AE41A7776A6E1FA7E884F3C24601D9795F992643E3515C77C4C95E2A2321B90F4D87FA35A79D71F7C96A916DBAOEX7I" TargetMode="External"/><Relationship Id="rId15" Type="http://schemas.openxmlformats.org/officeDocument/2006/relationships/hyperlink" Target="consultantplus://offline/ref=C2CE8FD5A000E385B8AE41A7776A6E1FA7E884F3C24601D9795F992643E3515C77C4C95E2F242DB90F4D87FA35A79D71F7C96A916DBAOEX7I" TargetMode="External"/><Relationship Id="rId10" Type="http://schemas.openxmlformats.org/officeDocument/2006/relationships/hyperlink" Target="consultantplus://offline/ref=C2CE8FD5A000E385B8AE41A7776A6E1FA7E884F3C54701D9795F992643E3515C65C491522F2436B25302C1AF3AOAX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CE8FD5A000E385B8AE41A7776A6E1FA7E884F3C24201D9795F992643E3515C65C491522F2436B25302C1AF3AOAX4I" TargetMode="External"/><Relationship Id="rId14" Type="http://schemas.openxmlformats.org/officeDocument/2006/relationships/hyperlink" Target="consultantplus://offline/ref=C2CE8FD5A000E385B8AE41A7776A6E1FA7E884F3C24601D9795F992643E3515C77C4C95E2F2128B90F4D87FA35A79D71F7C96A916DBAOEX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3321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Белоусова_М</cp:lastModifiedBy>
  <cp:revision>3</cp:revision>
  <cp:lastPrinted>2020-10-05T08:27:00Z</cp:lastPrinted>
  <dcterms:created xsi:type="dcterms:W3CDTF">2020-10-02T11:13:00Z</dcterms:created>
  <dcterms:modified xsi:type="dcterms:W3CDTF">2020-10-05T08:27:00Z</dcterms:modified>
</cp:coreProperties>
</file>