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E8" w:rsidRPr="00F373E8" w:rsidRDefault="00F373E8" w:rsidP="00F373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ПРОЕКТ</w:t>
      </w:r>
    </w:p>
    <w:p w:rsidR="00F373E8" w:rsidRPr="00F373E8" w:rsidRDefault="00F373E8" w:rsidP="00F373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F373E8" w:rsidRPr="00F373E8" w:rsidRDefault="00F373E8" w:rsidP="00F373E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373E8" w:rsidRPr="00F373E8" w:rsidRDefault="00F373E8" w:rsidP="00F373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F373E8" w:rsidRPr="00F373E8" w:rsidRDefault="00F373E8" w:rsidP="00F373E8">
      <w:pPr>
        <w:jc w:val="center"/>
        <w:rPr>
          <w:rFonts w:eastAsia="Calibri"/>
          <w:sz w:val="28"/>
          <w:szCs w:val="28"/>
          <w:lang w:eastAsia="en-US"/>
        </w:rPr>
      </w:pPr>
    </w:p>
    <w:p w:rsidR="00F373E8" w:rsidRPr="00F373E8" w:rsidRDefault="00F373E8" w:rsidP="00F373E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F373E8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373E8" w:rsidRPr="00F373E8" w:rsidRDefault="00F373E8" w:rsidP="00F373E8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 xml:space="preserve"> </w:t>
      </w:r>
      <w:r w:rsidR="00F91FB0">
        <w:rPr>
          <w:rFonts w:eastAsia="Calibri"/>
          <w:b/>
          <w:sz w:val="28"/>
          <w:szCs w:val="28"/>
          <w:lang w:eastAsia="en-US"/>
        </w:rPr>
        <w:t>«    »</w:t>
      </w:r>
      <w:r w:rsidR="00A32D5F">
        <w:rPr>
          <w:rFonts w:eastAsia="Calibri"/>
          <w:b/>
          <w:sz w:val="28"/>
          <w:szCs w:val="28"/>
          <w:lang w:eastAsia="en-US"/>
        </w:rPr>
        <w:t xml:space="preserve"> </w:t>
      </w:r>
      <w:r w:rsidR="00AB51F1">
        <w:rPr>
          <w:rFonts w:eastAsia="Calibri"/>
          <w:b/>
          <w:sz w:val="28"/>
          <w:szCs w:val="28"/>
          <w:lang w:eastAsia="en-US"/>
        </w:rPr>
        <w:t xml:space="preserve">           </w:t>
      </w:r>
      <w:r w:rsidRPr="00F373E8">
        <w:rPr>
          <w:rFonts w:eastAsia="Calibri"/>
          <w:b/>
          <w:sz w:val="28"/>
          <w:szCs w:val="28"/>
          <w:lang w:eastAsia="en-US"/>
        </w:rPr>
        <w:t xml:space="preserve"> 202</w:t>
      </w:r>
      <w:r w:rsidR="00D82E88">
        <w:rPr>
          <w:rFonts w:eastAsia="Calibri"/>
          <w:b/>
          <w:sz w:val="28"/>
          <w:szCs w:val="28"/>
          <w:lang w:eastAsia="en-US"/>
        </w:rPr>
        <w:t>4</w:t>
      </w:r>
      <w:r w:rsidRPr="00F373E8">
        <w:rPr>
          <w:rFonts w:eastAsia="Calibri"/>
          <w:b/>
          <w:sz w:val="28"/>
          <w:szCs w:val="28"/>
          <w:lang w:eastAsia="en-US"/>
        </w:rPr>
        <w:t xml:space="preserve"> года</w:t>
      </w:r>
      <w:r w:rsidRPr="00F373E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F373E8">
        <w:rPr>
          <w:rFonts w:eastAsia="Calibri"/>
          <w:b/>
          <w:sz w:val="28"/>
          <w:szCs w:val="28"/>
          <w:lang w:eastAsia="en-US"/>
        </w:rPr>
        <w:t xml:space="preserve">№ </w:t>
      </w:r>
    </w:p>
    <w:p w:rsidR="00EA7FCB" w:rsidRDefault="00F373E8" w:rsidP="001B6520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>с.</w:t>
      </w:r>
      <w:r w:rsidR="00D11775">
        <w:rPr>
          <w:rFonts w:eastAsia="Calibri"/>
          <w:b/>
          <w:sz w:val="28"/>
          <w:szCs w:val="28"/>
          <w:lang w:eastAsia="en-US"/>
        </w:rPr>
        <w:t xml:space="preserve"> </w:t>
      </w:r>
      <w:r w:rsidRPr="00F373E8">
        <w:rPr>
          <w:rFonts w:eastAsia="Calibri"/>
          <w:b/>
          <w:sz w:val="28"/>
          <w:szCs w:val="28"/>
          <w:lang w:eastAsia="en-US"/>
        </w:rPr>
        <w:t>Левокумское</w:t>
      </w:r>
    </w:p>
    <w:p w:rsidR="0032431C" w:rsidRDefault="0032431C" w:rsidP="001B6520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1B6520" w:rsidRDefault="001B6520" w:rsidP="001B6520">
      <w:pPr>
        <w:tabs>
          <w:tab w:val="left" w:pos="8052"/>
        </w:tabs>
        <w:jc w:val="center"/>
        <w:rPr>
          <w:sz w:val="28"/>
          <w:szCs w:val="28"/>
        </w:rPr>
      </w:pPr>
    </w:p>
    <w:p w:rsidR="00226CD0" w:rsidRDefault="00226CD0" w:rsidP="00226CD0">
      <w:pPr>
        <w:pStyle w:val="af2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65681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 xml:space="preserve">Порядка и </w:t>
      </w:r>
      <w:r w:rsidRPr="00B65681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й</w:t>
      </w:r>
      <w:r w:rsidRPr="00B65681">
        <w:rPr>
          <w:rFonts w:ascii="Times New Roman" w:hAnsi="Times New Roman"/>
          <w:sz w:val="28"/>
          <w:szCs w:val="28"/>
        </w:rPr>
        <w:t xml:space="preserve">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681">
        <w:rPr>
          <w:rFonts w:ascii="Times New Roman" w:hAnsi="Times New Roman"/>
          <w:sz w:val="28"/>
          <w:szCs w:val="28"/>
        </w:rPr>
        <w:t>соглашений о защите и поощрении капиталовложений со стороны</w:t>
      </w:r>
      <w:r>
        <w:rPr>
          <w:rFonts w:ascii="Times New Roman" w:hAnsi="Times New Roman"/>
          <w:sz w:val="28"/>
          <w:szCs w:val="28"/>
        </w:rPr>
        <w:t xml:space="preserve"> Левокумского муниципального округа Ставропольского края</w:t>
      </w:r>
    </w:p>
    <w:p w:rsidR="0032431C" w:rsidRDefault="0032431C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FB6933" w:rsidRPr="00F158AB" w:rsidRDefault="00226CD0" w:rsidP="0032431C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r w:rsidRPr="00226CD0">
        <w:rPr>
          <w:rFonts w:ascii="Times New Roman" w:eastAsia="PMingLiU" w:hAnsi="Times New Roman" w:cs="Times New Roman"/>
          <w:b w:val="0"/>
          <w:sz w:val="28"/>
          <w:szCs w:val="28"/>
        </w:rPr>
        <w:t xml:space="preserve">В соответствии с Федеральным законом от 1 апреля 2020 года N 69-ФЗ "О защите и поощрении капиталовложений в Российской Федерации", 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администрация Левокумского муниципального </w:t>
      </w:r>
      <w:r w:rsidR="00646410" w:rsidRPr="00F158AB">
        <w:rPr>
          <w:rFonts w:ascii="Times New Roman" w:eastAsia="PMingLiU" w:hAnsi="Times New Roman" w:cs="Times New Roman"/>
          <w:b w:val="0"/>
          <w:sz w:val="28"/>
          <w:szCs w:val="28"/>
        </w:rPr>
        <w:t>округа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FB6933" w:rsidRDefault="00FB6933" w:rsidP="00B22CEB">
      <w:pPr>
        <w:ind w:firstLine="708"/>
        <w:jc w:val="both"/>
        <w:rPr>
          <w:sz w:val="28"/>
          <w:szCs w:val="28"/>
        </w:rPr>
      </w:pPr>
    </w:p>
    <w:p w:rsidR="00EA7FCB" w:rsidRPr="00B22CEB" w:rsidRDefault="00EA7FCB" w:rsidP="00B816CE">
      <w:pPr>
        <w:ind w:firstLine="709"/>
        <w:jc w:val="both"/>
        <w:rPr>
          <w:sz w:val="28"/>
          <w:szCs w:val="28"/>
        </w:rPr>
      </w:pPr>
      <w:r w:rsidRPr="00B22CEB">
        <w:rPr>
          <w:sz w:val="28"/>
          <w:szCs w:val="28"/>
        </w:rPr>
        <w:t>ПОСТАНОВЛЯЕТ:</w:t>
      </w:r>
      <w:r w:rsidR="006D26FF">
        <w:rPr>
          <w:sz w:val="28"/>
          <w:szCs w:val="28"/>
        </w:rPr>
        <w:t xml:space="preserve"> </w:t>
      </w:r>
    </w:p>
    <w:p w:rsidR="00EF6330" w:rsidRPr="00B22CEB" w:rsidRDefault="00EF6330" w:rsidP="000F7237">
      <w:pPr>
        <w:ind w:firstLine="709"/>
        <w:jc w:val="both"/>
        <w:rPr>
          <w:sz w:val="28"/>
          <w:szCs w:val="28"/>
        </w:rPr>
      </w:pPr>
    </w:p>
    <w:p w:rsidR="00BE1F3F" w:rsidRDefault="00226CD0" w:rsidP="00BE1F3F">
      <w:pPr>
        <w:pStyle w:val="13"/>
        <w:ind w:firstLine="709"/>
        <w:jc w:val="both"/>
        <w:rPr>
          <w:bCs/>
          <w:szCs w:val="28"/>
        </w:rPr>
      </w:pPr>
      <w:r w:rsidRPr="00226CD0">
        <w:rPr>
          <w:rFonts w:ascii="Times New Roman" w:hAnsi="Times New Roman"/>
          <w:bCs/>
          <w:sz w:val="28"/>
          <w:szCs w:val="28"/>
        </w:rPr>
        <w:t xml:space="preserve">1. Утвердить прилагаемый Порядок и условия заключения соглашений о защите и поощрении капиталовложений со стороны </w:t>
      </w:r>
      <w:r>
        <w:rPr>
          <w:rFonts w:ascii="Times New Roman" w:hAnsi="Times New Roman"/>
          <w:bCs/>
          <w:sz w:val="28"/>
          <w:szCs w:val="28"/>
        </w:rPr>
        <w:t>Левоку</w:t>
      </w:r>
      <w:r w:rsidRPr="00226CD0">
        <w:rPr>
          <w:rFonts w:ascii="Times New Roman" w:hAnsi="Times New Roman"/>
          <w:bCs/>
          <w:sz w:val="28"/>
          <w:szCs w:val="28"/>
        </w:rPr>
        <w:t>мского муниципального округа Ставропольского края.</w:t>
      </w: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</w:p>
    <w:p w:rsidR="0032431C" w:rsidRDefault="005942A9" w:rsidP="005942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CD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2431C" w:rsidRPr="0032431C">
        <w:rPr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82E88">
        <w:rPr>
          <w:sz w:val="28"/>
          <w:szCs w:val="28"/>
        </w:rPr>
        <w:t>Бударина</w:t>
      </w:r>
      <w:proofErr w:type="spellEnd"/>
      <w:r w:rsidR="00D82E88">
        <w:rPr>
          <w:sz w:val="28"/>
          <w:szCs w:val="28"/>
        </w:rPr>
        <w:t xml:space="preserve"> Н.Н.</w:t>
      </w:r>
      <w:r w:rsidR="0032431C" w:rsidRPr="0032431C">
        <w:rPr>
          <w:sz w:val="28"/>
          <w:szCs w:val="28"/>
        </w:rPr>
        <w:t xml:space="preserve">) </w:t>
      </w:r>
      <w:proofErr w:type="gramStart"/>
      <w:r w:rsidR="0032431C" w:rsidRPr="0032431C">
        <w:rPr>
          <w:sz w:val="28"/>
          <w:szCs w:val="28"/>
        </w:rPr>
        <w:t>разместить</w:t>
      </w:r>
      <w:proofErr w:type="gramEnd"/>
      <w:r w:rsidR="0032431C" w:rsidRPr="0032431C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D65FF7">
        <w:rPr>
          <w:sz w:val="28"/>
          <w:szCs w:val="28"/>
        </w:rPr>
        <w:t xml:space="preserve">информационно-телекоммуникационной </w:t>
      </w:r>
      <w:r w:rsidR="0032431C" w:rsidRPr="0032431C">
        <w:rPr>
          <w:sz w:val="28"/>
          <w:szCs w:val="28"/>
        </w:rPr>
        <w:t>сети «Интернет».</w:t>
      </w:r>
    </w:p>
    <w:p w:rsidR="00912277" w:rsidRDefault="00912277" w:rsidP="00EA7FCB">
      <w:pPr>
        <w:ind w:firstLine="708"/>
        <w:jc w:val="both"/>
        <w:rPr>
          <w:sz w:val="28"/>
          <w:szCs w:val="28"/>
        </w:rPr>
      </w:pPr>
    </w:p>
    <w:p w:rsidR="00912277" w:rsidRDefault="00226CD0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277" w:rsidRPr="00912277">
        <w:rPr>
          <w:sz w:val="28"/>
          <w:szCs w:val="28"/>
        </w:rPr>
        <w:t xml:space="preserve">. </w:t>
      </w:r>
      <w:proofErr w:type="gramStart"/>
      <w:r w:rsidR="00912277" w:rsidRPr="00912277">
        <w:rPr>
          <w:sz w:val="28"/>
          <w:szCs w:val="28"/>
        </w:rPr>
        <w:t>Контроль за</w:t>
      </w:r>
      <w:proofErr w:type="gramEnd"/>
      <w:r w:rsidR="00912277" w:rsidRPr="00912277">
        <w:rPr>
          <w:sz w:val="28"/>
          <w:szCs w:val="28"/>
        </w:rPr>
        <w:t xml:space="preserve"> выполнением настоящего постановления </w:t>
      </w:r>
      <w:r w:rsidR="005A22B7">
        <w:rPr>
          <w:sz w:val="28"/>
          <w:szCs w:val="28"/>
        </w:rPr>
        <w:t>оставляю за собой.</w:t>
      </w:r>
    </w:p>
    <w:p w:rsidR="0032431C" w:rsidRDefault="0032431C" w:rsidP="00EA7FCB">
      <w:pPr>
        <w:ind w:firstLine="708"/>
        <w:jc w:val="both"/>
        <w:rPr>
          <w:sz w:val="28"/>
          <w:szCs w:val="28"/>
        </w:rPr>
      </w:pPr>
    </w:p>
    <w:p w:rsidR="009045E8" w:rsidRDefault="00226CD0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31C">
        <w:rPr>
          <w:sz w:val="28"/>
          <w:szCs w:val="28"/>
        </w:rPr>
        <w:t xml:space="preserve">. </w:t>
      </w:r>
      <w:r w:rsidR="00EA7FCB">
        <w:rPr>
          <w:sz w:val="28"/>
          <w:szCs w:val="28"/>
        </w:rPr>
        <w:t xml:space="preserve">Настоящее постановление вступает в силу со дня его </w:t>
      </w:r>
      <w:r w:rsidRPr="00226CD0">
        <w:rPr>
          <w:sz w:val="28"/>
          <w:szCs w:val="28"/>
        </w:rPr>
        <w:t>официального</w:t>
      </w:r>
      <w:r w:rsidR="005A22B7">
        <w:rPr>
          <w:sz w:val="28"/>
          <w:szCs w:val="28"/>
        </w:rPr>
        <w:t xml:space="preserve"> обнародования путем его официального</w:t>
      </w:r>
      <w:r w:rsidRPr="00226CD0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>.</w:t>
      </w:r>
    </w:p>
    <w:p w:rsidR="00226CD0" w:rsidRDefault="00226CD0" w:rsidP="00EA7FCB">
      <w:pPr>
        <w:ind w:firstLine="708"/>
        <w:jc w:val="both"/>
        <w:rPr>
          <w:sz w:val="28"/>
          <w:szCs w:val="28"/>
        </w:rPr>
      </w:pPr>
    </w:p>
    <w:p w:rsidR="00226CD0" w:rsidRDefault="00226CD0" w:rsidP="00EA7FCB">
      <w:pPr>
        <w:ind w:firstLine="708"/>
        <w:jc w:val="both"/>
        <w:rPr>
          <w:sz w:val="28"/>
          <w:szCs w:val="28"/>
        </w:rPr>
      </w:pPr>
    </w:p>
    <w:p w:rsidR="00226CD0" w:rsidRDefault="00226CD0" w:rsidP="00EA7FCB">
      <w:pPr>
        <w:ind w:firstLine="708"/>
        <w:jc w:val="both"/>
        <w:rPr>
          <w:sz w:val="28"/>
          <w:szCs w:val="28"/>
        </w:rPr>
      </w:pPr>
    </w:p>
    <w:p w:rsidR="00446788" w:rsidRDefault="009F55A1" w:rsidP="00F373E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46788" w:rsidRPr="003D30A2">
        <w:rPr>
          <w:sz w:val="28"/>
          <w:szCs w:val="28"/>
        </w:rPr>
        <w:t xml:space="preserve"> Левокумского муниципального </w:t>
      </w:r>
    </w:p>
    <w:p w:rsidR="004112BD" w:rsidRDefault="00B22CEB" w:rsidP="00F373E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446788">
        <w:rPr>
          <w:sz w:val="28"/>
          <w:szCs w:val="28"/>
        </w:rPr>
        <w:t xml:space="preserve"> </w:t>
      </w:r>
      <w:r w:rsidR="00446788" w:rsidRPr="003D30A2">
        <w:rPr>
          <w:sz w:val="28"/>
          <w:szCs w:val="28"/>
        </w:rPr>
        <w:t xml:space="preserve">Ставропольского края                 </w:t>
      </w:r>
      <w:r w:rsidR="00446788">
        <w:rPr>
          <w:sz w:val="28"/>
          <w:szCs w:val="28"/>
        </w:rPr>
        <w:t xml:space="preserve">                               </w:t>
      </w:r>
      <w:r w:rsidR="00446788" w:rsidRPr="003D30A2">
        <w:rPr>
          <w:sz w:val="28"/>
          <w:szCs w:val="28"/>
        </w:rPr>
        <w:t xml:space="preserve">      </w:t>
      </w:r>
      <w:r w:rsidR="00446788">
        <w:rPr>
          <w:sz w:val="28"/>
          <w:szCs w:val="28"/>
        </w:rPr>
        <w:t xml:space="preserve">  </w:t>
      </w:r>
      <w:r w:rsidR="009F55A1">
        <w:rPr>
          <w:sz w:val="28"/>
          <w:szCs w:val="28"/>
        </w:rPr>
        <w:t xml:space="preserve">         </w:t>
      </w:r>
      <w:r w:rsidR="00446788" w:rsidRPr="003D30A2">
        <w:rPr>
          <w:sz w:val="28"/>
          <w:szCs w:val="28"/>
        </w:rPr>
        <w:t xml:space="preserve">  </w:t>
      </w:r>
      <w:proofErr w:type="spellStart"/>
      <w:r w:rsidR="009F55A1">
        <w:rPr>
          <w:sz w:val="28"/>
          <w:szCs w:val="28"/>
        </w:rPr>
        <w:t>А.Н.Иванов</w:t>
      </w:r>
      <w:proofErr w:type="spellEnd"/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Default="0062726F" w:rsidP="00F373E8">
      <w:pPr>
        <w:spacing w:line="240" w:lineRule="exact"/>
        <w:rPr>
          <w:sz w:val="28"/>
          <w:szCs w:val="28"/>
        </w:rPr>
      </w:pPr>
    </w:p>
    <w:p w:rsidR="0062726F" w:rsidRPr="0062726F" w:rsidRDefault="0062726F" w:rsidP="000B735B">
      <w:pPr>
        <w:jc w:val="right"/>
        <w:rPr>
          <w:rFonts w:eastAsia="Calibri"/>
          <w:sz w:val="28"/>
          <w:szCs w:val="28"/>
          <w:lang w:eastAsia="en-US"/>
        </w:rPr>
      </w:pPr>
      <w:r w:rsidRPr="0062726F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2726F" w:rsidRPr="0062726F" w:rsidRDefault="0062726F" w:rsidP="000B735B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 w:rsidRPr="0062726F">
        <w:rPr>
          <w:sz w:val="28"/>
          <w:szCs w:val="28"/>
        </w:rPr>
        <w:t>постановлением администрации</w:t>
      </w:r>
    </w:p>
    <w:p w:rsidR="0062726F" w:rsidRPr="0062726F" w:rsidRDefault="0062726F" w:rsidP="000B735B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Левоку</w:t>
      </w:r>
      <w:r w:rsidRPr="0062726F">
        <w:rPr>
          <w:sz w:val="28"/>
          <w:szCs w:val="28"/>
        </w:rPr>
        <w:t>мского муниципального округа</w:t>
      </w:r>
    </w:p>
    <w:p w:rsidR="0062726F" w:rsidRPr="0062726F" w:rsidRDefault="0062726F" w:rsidP="000B735B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 w:rsidRPr="0062726F">
        <w:rPr>
          <w:sz w:val="28"/>
          <w:szCs w:val="28"/>
        </w:rPr>
        <w:t>Ставропольского края</w:t>
      </w:r>
    </w:p>
    <w:p w:rsidR="0062726F" w:rsidRPr="0062726F" w:rsidRDefault="0062726F" w:rsidP="000B735B">
      <w:pPr>
        <w:jc w:val="right"/>
        <w:rPr>
          <w:sz w:val="28"/>
          <w:szCs w:val="28"/>
        </w:rPr>
      </w:pPr>
      <w:r w:rsidRPr="0062726F">
        <w:rPr>
          <w:sz w:val="28"/>
          <w:szCs w:val="28"/>
        </w:rPr>
        <w:t>от                    2024 г. №</w:t>
      </w:r>
    </w:p>
    <w:p w:rsidR="0062726F" w:rsidRPr="0062726F" w:rsidRDefault="0062726F" w:rsidP="0062726F">
      <w:pPr>
        <w:rPr>
          <w:sz w:val="28"/>
          <w:szCs w:val="28"/>
        </w:rPr>
      </w:pPr>
    </w:p>
    <w:p w:rsidR="0062726F" w:rsidRPr="0062726F" w:rsidRDefault="0062726F" w:rsidP="0062726F">
      <w:pPr>
        <w:rPr>
          <w:sz w:val="28"/>
          <w:szCs w:val="28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</w:rPr>
        <w:t>ПОРЯДОК И УСЛОВИЯ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</w:rPr>
        <w:t>заключения соглашений о защите и поощрении капиталовложений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</w:rPr>
        <w:t xml:space="preserve">со стороны </w:t>
      </w:r>
      <w:r>
        <w:rPr>
          <w:rFonts w:eastAsia="Calibri"/>
          <w:bCs/>
          <w:sz w:val="27"/>
          <w:szCs w:val="27"/>
        </w:rPr>
        <w:t>Лево</w:t>
      </w:r>
      <w:r w:rsidRPr="001F1951">
        <w:rPr>
          <w:rFonts w:eastAsia="Calibri"/>
          <w:bCs/>
          <w:sz w:val="27"/>
          <w:szCs w:val="27"/>
        </w:rPr>
        <w:t>кумского муниципального округа Ставропольского края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Cs/>
          <w:sz w:val="27"/>
          <w:szCs w:val="27"/>
        </w:rPr>
      </w:pPr>
      <w:smartTag w:uri="urn:schemas-microsoft-com:office:smarttags" w:element="place">
        <w:r w:rsidRPr="001F1951">
          <w:rPr>
            <w:rFonts w:eastAsia="Calibri"/>
            <w:bCs/>
            <w:sz w:val="27"/>
            <w:szCs w:val="27"/>
            <w:lang w:val="en-US"/>
          </w:rPr>
          <w:t>I</w:t>
        </w:r>
        <w:r w:rsidRPr="001F1951">
          <w:rPr>
            <w:rFonts w:eastAsia="Calibri"/>
            <w:bCs/>
            <w:sz w:val="27"/>
            <w:szCs w:val="27"/>
          </w:rPr>
          <w:t>.</w:t>
        </w:r>
      </w:smartTag>
      <w:r w:rsidRPr="001F1951">
        <w:rPr>
          <w:rFonts w:eastAsia="Calibri"/>
          <w:bCs/>
          <w:sz w:val="27"/>
          <w:szCs w:val="27"/>
        </w:rPr>
        <w:t xml:space="preserve"> Общие положения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7"/>
          <w:szCs w:val="27"/>
        </w:rPr>
      </w:pP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 xml:space="preserve">1. </w:t>
      </w:r>
      <w:proofErr w:type="gramStart"/>
      <w:r w:rsidRPr="001F1951">
        <w:rPr>
          <w:sz w:val="27"/>
          <w:szCs w:val="27"/>
          <w:lang w:eastAsia="en-US"/>
        </w:rPr>
        <w:t xml:space="preserve">Настоящий Порядок разработан в соответствии с частью 8 статьи 4 Федерального закона от 01 апреля </w:t>
      </w:r>
      <w:smartTag w:uri="urn:schemas-microsoft-com:office:smarttags" w:element="metricconverter">
        <w:smartTagPr>
          <w:attr w:name="ProductID" w:val="2020 г"/>
        </w:smartTagPr>
        <w:r w:rsidRPr="001F1951">
          <w:rPr>
            <w:sz w:val="27"/>
            <w:szCs w:val="27"/>
            <w:lang w:eastAsia="en-US"/>
          </w:rPr>
          <w:t>2020 г</w:t>
        </w:r>
        <w:r w:rsidR="005A22B7">
          <w:rPr>
            <w:sz w:val="27"/>
            <w:szCs w:val="27"/>
            <w:lang w:eastAsia="en-US"/>
          </w:rPr>
          <w:t>ода</w:t>
        </w:r>
      </w:smartTag>
      <w:r w:rsidRPr="001F1951">
        <w:rPr>
          <w:sz w:val="27"/>
          <w:szCs w:val="27"/>
          <w:lang w:eastAsia="en-US"/>
        </w:rPr>
        <w:t xml:space="preserve"> № 69-ФЗ «О защите и поощрении капиталовложений в Российской Федерации» (далее - Федеральный закон </w:t>
      </w:r>
      <w:r w:rsidRPr="001F1951">
        <w:rPr>
          <w:sz w:val="27"/>
          <w:szCs w:val="27"/>
          <w:lang w:eastAsia="en-US"/>
        </w:rPr>
        <w:br/>
        <w:t xml:space="preserve">№ 69-ФЗ) и регулирует условия и порядок заключения соглашений о защите и поощрении капиталовложений (далее - Соглашение) со стороны </w:t>
      </w:r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 xml:space="preserve">кумского муниципального округа Ставропольского края (далее – </w:t>
      </w:r>
      <w:proofErr w:type="spellStart"/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>кумский</w:t>
      </w:r>
      <w:proofErr w:type="spellEnd"/>
      <w:r w:rsidRPr="001F1951">
        <w:rPr>
          <w:sz w:val="27"/>
          <w:szCs w:val="27"/>
          <w:lang w:eastAsia="en-US"/>
        </w:rPr>
        <w:t xml:space="preserve"> муниципальный округ).</w:t>
      </w:r>
      <w:proofErr w:type="gramEnd"/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 xml:space="preserve">2. </w:t>
      </w:r>
      <w:proofErr w:type="gramStart"/>
      <w:r w:rsidRPr="001F1951">
        <w:rPr>
          <w:sz w:val="27"/>
          <w:szCs w:val="27"/>
          <w:lang w:eastAsia="en-US"/>
        </w:rPr>
        <w:t xml:space="preserve">Администрация </w:t>
      </w:r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 xml:space="preserve">кумского муниципального округа Ставропольского края (далее – администрация округа) является органом местного самоуправления, уполномоченным от имени </w:t>
      </w:r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>кумского муниципального округа Ставропольского края на выдачу Согласия на заключение Соглашения,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</w:t>
      </w:r>
      <w:proofErr w:type="gramEnd"/>
      <w:r w:rsidRPr="001F1951">
        <w:rPr>
          <w:sz w:val="27"/>
          <w:szCs w:val="27"/>
          <w:lang w:eastAsia="en-US"/>
        </w:rPr>
        <w:t xml:space="preserve">, </w:t>
      </w:r>
      <w:proofErr w:type="gramStart"/>
      <w:r w:rsidRPr="001F1951">
        <w:rPr>
          <w:sz w:val="27"/>
          <w:szCs w:val="27"/>
          <w:lang w:eastAsia="en-US"/>
        </w:rPr>
        <w:t>прекращении</w:t>
      </w:r>
      <w:proofErr w:type="gramEnd"/>
      <w:r w:rsidRPr="001F1951">
        <w:rPr>
          <w:sz w:val="27"/>
          <w:szCs w:val="27"/>
          <w:lang w:eastAsia="en-US"/>
        </w:rPr>
        <w:t xml:space="preserve">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>3. Для целей настоящего Порядка используются следующие понятия:</w:t>
      </w: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 xml:space="preserve">1) уполномоченный орган - отдел экономического развития администрации </w:t>
      </w:r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>кумского муниципального округа Ставропольского края;</w:t>
      </w: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 xml:space="preserve">2) отраслевой (функциональный) орган - структурное подразделение администрации </w:t>
      </w:r>
      <w:r>
        <w:rPr>
          <w:sz w:val="27"/>
          <w:szCs w:val="27"/>
          <w:lang w:eastAsia="en-US"/>
        </w:rPr>
        <w:t>Лево</w:t>
      </w:r>
      <w:r w:rsidRPr="001F1951">
        <w:rPr>
          <w:sz w:val="27"/>
          <w:szCs w:val="27"/>
          <w:lang w:eastAsia="en-US"/>
        </w:rPr>
        <w:t>кумского муниципального округа Ставропольского края, осуществляющее функции и полномочия в сфере деятельности, к которой относится реализуемый (планируемый к реализации) инвестиционный проект в рамках Соглашения.</w:t>
      </w: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>Иные понятия, используемые в настоящем Порядке, применяются в тех же значениях, что и в Федеральном законе № 69-ФЗ.</w:t>
      </w:r>
    </w:p>
    <w:p w:rsidR="001F1951" w:rsidRPr="001F1951" w:rsidRDefault="001F1951" w:rsidP="001F1951">
      <w:pPr>
        <w:ind w:firstLine="709"/>
        <w:jc w:val="both"/>
        <w:rPr>
          <w:sz w:val="27"/>
          <w:szCs w:val="27"/>
          <w:lang w:eastAsia="en-US"/>
        </w:rPr>
      </w:pPr>
      <w:r w:rsidRPr="001F1951">
        <w:rPr>
          <w:sz w:val="27"/>
          <w:szCs w:val="27"/>
          <w:lang w:eastAsia="en-US"/>
        </w:rPr>
        <w:t>4. Настоящий Порядок применяется к Соглашениям, заключаемым в порядке частной проектной инициативы.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  <w:lang w:val="en-US"/>
        </w:rPr>
        <w:t>II</w:t>
      </w:r>
      <w:r w:rsidRPr="001F1951">
        <w:rPr>
          <w:rFonts w:eastAsia="Calibri"/>
          <w:bCs/>
          <w:sz w:val="27"/>
          <w:szCs w:val="27"/>
        </w:rPr>
        <w:t>. Условия заключения Соглашения.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1F1951">
        <w:rPr>
          <w:rFonts w:eastAsia="Calibri"/>
          <w:bCs/>
          <w:sz w:val="27"/>
          <w:szCs w:val="27"/>
          <w:lang w:eastAsia="en-US"/>
        </w:rPr>
        <w:t xml:space="preserve">5. </w:t>
      </w:r>
      <w:proofErr w:type="spellStart"/>
      <w:r>
        <w:rPr>
          <w:rFonts w:eastAsia="Calibri"/>
          <w:bCs/>
          <w:sz w:val="27"/>
          <w:szCs w:val="27"/>
          <w:lang w:eastAsia="en-US"/>
        </w:rPr>
        <w:t>Лево</w:t>
      </w:r>
      <w:r w:rsidRPr="001F1951">
        <w:rPr>
          <w:rFonts w:eastAsia="Calibri"/>
          <w:bCs/>
          <w:sz w:val="27"/>
          <w:szCs w:val="27"/>
          <w:lang w:eastAsia="en-US"/>
        </w:rPr>
        <w:t>кумский</w:t>
      </w:r>
      <w:proofErr w:type="spellEnd"/>
      <w:r w:rsidRPr="001F1951">
        <w:rPr>
          <w:rFonts w:eastAsia="Calibri"/>
          <w:bCs/>
          <w:sz w:val="27"/>
          <w:szCs w:val="27"/>
          <w:lang w:eastAsia="en-US"/>
        </w:rPr>
        <w:t xml:space="preserve"> муниципальный округ может быть стороной Соглашения, если одновременно выполняются следующие условия: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1F1951">
        <w:rPr>
          <w:rFonts w:eastAsia="Calibri"/>
          <w:bCs/>
          <w:sz w:val="27"/>
          <w:szCs w:val="27"/>
          <w:lang w:eastAsia="en-US"/>
        </w:rPr>
        <w:t>1) сторонами Соглашения являются Российская Федерация и (или) Ставропольский край;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1F1951">
        <w:rPr>
          <w:rFonts w:eastAsia="Calibri"/>
          <w:bCs/>
          <w:sz w:val="27"/>
          <w:szCs w:val="27"/>
          <w:lang w:eastAsia="en-US"/>
        </w:rPr>
        <w:t xml:space="preserve">2) стороной Соглашения является организация, реализующая проект, соответствующая требованиям пункта 8 части 1 статьи 2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</w:t>
      </w:r>
      <w:r w:rsidRPr="001F1951">
        <w:rPr>
          <w:rFonts w:eastAsia="Calibri"/>
          <w:bCs/>
          <w:sz w:val="27"/>
          <w:szCs w:val="27"/>
          <w:lang w:eastAsia="en-US"/>
        </w:rPr>
        <w:lastRenderedPageBreak/>
        <w:t>соответствии с законодательством Российской Федерации о несостоятельности (банкротстве), не принято решение о предстоящем исключении юридического лица из Единого государственного реестра юридических лиц (далее - Заявитель);</w:t>
      </w:r>
      <w:proofErr w:type="gramEnd"/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1F1951">
        <w:rPr>
          <w:rFonts w:eastAsia="Calibri"/>
          <w:bCs/>
          <w:sz w:val="27"/>
          <w:szCs w:val="27"/>
          <w:lang w:eastAsia="en-US"/>
        </w:rPr>
        <w:t>3) инвестиционный проект, в отношении которого предлагается заключить Соглашение, соответствует условиям, предусмотренным Федеральным законом № 69-ФЗ.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1F1951">
        <w:rPr>
          <w:rFonts w:eastAsia="Calibri"/>
          <w:bCs/>
          <w:sz w:val="27"/>
          <w:szCs w:val="27"/>
          <w:lang w:eastAsia="en-US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Ставропольского края, муниципальными правовыми актами </w:t>
      </w:r>
      <w:r>
        <w:rPr>
          <w:rFonts w:eastAsia="Calibri"/>
          <w:bCs/>
          <w:sz w:val="27"/>
          <w:szCs w:val="27"/>
          <w:lang w:eastAsia="en-US"/>
        </w:rPr>
        <w:t>Лево</w:t>
      </w:r>
      <w:r w:rsidRPr="001F1951">
        <w:rPr>
          <w:rFonts w:eastAsia="Calibri"/>
          <w:bCs/>
          <w:sz w:val="27"/>
          <w:szCs w:val="27"/>
          <w:lang w:eastAsia="en-US"/>
        </w:rPr>
        <w:t>кумского муниципального округа Ставропольского края, настоящим Порядком.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7"/>
          <w:szCs w:val="27"/>
        </w:rPr>
      </w:pPr>
    </w:p>
    <w:p w:rsidR="001F1951" w:rsidRPr="001F1951" w:rsidRDefault="001F1951" w:rsidP="001F195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</w:rPr>
      </w:pPr>
      <w:r w:rsidRPr="001F1951">
        <w:rPr>
          <w:rFonts w:eastAsia="Calibri"/>
          <w:bCs/>
          <w:sz w:val="27"/>
          <w:szCs w:val="27"/>
          <w:lang w:val="en-US"/>
        </w:rPr>
        <w:t>III</w:t>
      </w:r>
      <w:r w:rsidRPr="001F1951">
        <w:rPr>
          <w:rFonts w:eastAsia="Calibri"/>
          <w:bCs/>
          <w:sz w:val="27"/>
          <w:szCs w:val="27"/>
        </w:rPr>
        <w:t>. Порядок получения Согласия на заключение Соглашения.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6. В случае</w:t>
      </w:r>
      <w:proofErr w:type="gramStart"/>
      <w:r w:rsidRPr="001F1951">
        <w:rPr>
          <w:rFonts w:eastAsia="Calibri"/>
          <w:color w:val="000000"/>
          <w:sz w:val="27"/>
          <w:szCs w:val="27"/>
        </w:rPr>
        <w:t>,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если реализация инвестиционного проекта предполагает необходимость участия в Соглашении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 xml:space="preserve">кумского муниципального округа, Заявитель для получения документа, подтверждающего согласие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 на заключение Соглашения (далее - Согласие на заключение Соглашения), обращается в администрацию округа с заявлением о получении Согласия на заключение Соглашения по форме согласно приложению 1 к настоящему Порядку. К заявлению прилагаются документы, указанные в приложении 2 к настоящему Порядку.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Заявление и документы, указанные в приложении 2 к настоящему Порядку, могут быть представлены на бумажном носителе в ходе личного приема либо по почте - с приложением описи вложения.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7. В течение 7 рабочих дней с даты регистрации заявления и документов администрацией округа уполномоченный орган проводит проверку документов </w:t>
      </w:r>
      <w:proofErr w:type="gramStart"/>
      <w:r w:rsidRPr="001F1951">
        <w:rPr>
          <w:rFonts w:eastAsia="Calibri"/>
          <w:color w:val="000000"/>
          <w:sz w:val="27"/>
          <w:szCs w:val="27"/>
        </w:rPr>
        <w:t>на соответствие требованиям настоящего Порядка с целью выявления оснований для отказа в предоставлении Согласия на заключение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Соглашения, предусмотренных пунктом 12 настоящего Порядка.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В случае</w:t>
      </w:r>
      <w:proofErr w:type="gramStart"/>
      <w:r w:rsidRPr="001F1951">
        <w:rPr>
          <w:rFonts w:eastAsia="Calibri"/>
          <w:color w:val="000000"/>
          <w:sz w:val="27"/>
          <w:szCs w:val="27"/>
        </w:rPr>
        <w:t>,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если Заявителем не представлен документ, предусмотренный пунктом 14 приложения 2 к настоящему Порядку, уполномоченный орган осуществляет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8. </w:t>
      </w:r>
      <w:proofErr w:type="gramStart"/>
      <w:r w:rsidRPr="001F1951">
        <w:rPr>
          <w:rFonts w:eastAsia="Calibri"/>
          <w:color w:val="000000"/>
          <w:sz w:val="27"/>
          <w:szCs w:val="27"/>
        </w:rPr>
        <w:t>В случае выявления оснований для отказа в предоставлении Согласия на заключение Соглашения, предусмотренных пунктом 12 настоящего Порядка, уполномоченный орган в пределах срока, предусмотренного пунктом 7 настоящего Порядка, подготавливает Уведомление об отказе в предоставлении Согласия на заключение Соглашения по форме согласно  приложению 3 к настоящему Порядку, и направляет его Заявителю способом, указанным в заявлении.</w:t>
      </w:r>
      <w:proofErr w:type="gramEnd"/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proofErr w:type="gramStart"/>
      <w:r w:rsidRPr="001F1951">
        <w:rPr>
          <w:rFonts w:eastAsia="Calibri"/>
          <w:color w:val="000000"/>
          <w:sz w:val="27"/>
          <w:szCs w:val="27"/>
        </w:rPr>
        <w:t xml:space="preserve">В случае отсутствия оснований для отказа в предоставлении Согласия на заключение Соглашения, предусмотренных пунктом 12 настоящего Порядка, специалист уполномоченного органа в пределах срока, предусмотренного пунктом 7 настоящего Порядка, направляет заявление и документы Заявителя в отраслевой (функциональный) орган администрации округа,  а в случае использования Заявителем муниципального имущества - в </w:t>
      </w:r>
      <w:r w:rsidR="005A22B7">
        <w:rPr>
          <w:rFonts w:eastAsia="Calibri"/>
          <w:color w:val="000000"/>
          <w:sz w:val="27"/>
          <w:szCs w:val="27"/>
        </w:rPr>
        <w:t>отдел</w:t>
      </w:r>
      <w:r w:rsidRPr="001F1951">
        <w:rPr>
          <w:rFonts w:eastAsia="Calibri"/>
          <w:color w:val="000000"/>
          <w:sz w:val="27"/>
          <w:szCs w:val="27"/>
        </w:rPr>
        <w:t xml:space="preserve"> имущественных и земельных отношений администрации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 xml:space="preserve">кумского муниципального округа Ставропольского края (далее - </w:t>
      </w:r>
      <w:r w:rsidR="005A22B7">
        <w:rPr>
          <w:rFonts w:eastAsia="Calibri"/>
          <w:color w:val="000000"/>
          <w:sz w:val="27"/>
          <w:szCs w:val="27"/>
        </w:rPr>
        <w:t>отдел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имущественных и земельных отношений администрации округа) для рассмотрения и подготовки заключения о возможности предоставления Согласия на заключение Соглашения (далее - Заключение).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9. Заключение должно содержать обоснованную позицию в отношении </w:t>
      </w:r>
      <w:r w:rsidRPr="001F1951">
        <w:rPr>
          <w:rFonts w:eastAsia="Calibri"/>
          <w:color w:val="000000"/>
          <w:sz w:val="27"/>
          <w:szCs w:val="27"/>
        </w:rPr>
        <w:lastRenderedPageBreak/>
        <w:t>подготовки решения о возможности/невозможности предоставления Согласия на заключение Соглашения: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1) о возможности/невозможности выполнения обязательств, возникающих у </w:t>
      </w:r>
      <w:r>
        <w:rPr>
          <w:rFonts w:eastAsia="Calibri"/>
          <w:color w:val="000000"/>
          <w:sz w:val="27"/>
          <w:szCs w:val="27"/>
        </w:rPr>
        <w:t>Левок</w:t>
      </w:r>
      <w:r w:rsidRPr="001F1951">
        <w:rPr>
          <w:rFonts w:eastAsia="Calibri"/>
          <w:color w:val="000000"/>
          <w:sz w:val="27"/>
          <w:szCs w:val="27"/>
        </w:rPr>
        <w:t>умского муниципального округа в связи с заключением Соглашения;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2) о возможности/невозможности неприменения в отношении организации, реализующей инвестиционный проект, нормативных правовых актов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 Ставропольского края,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Заключение предоставляется в уполномоченный орган в срок, не превышающий 7 рабочих дней со дня регистрации заявления и, документов в соответствующем отраслевом (функциональном) органе администрации округа, а в случае использования Заявителем муниципального имущества - </w:t>
      </w:r>
      <w:r w:rsidR="005A22B7">
        <w:rPr>
          <w:rFonts w:eastAsia="Calibri"/>
          <w:color w:val="000000"/>
          <w:sz w:val="27"/>
          <w:szCs w:val="27"/>
        </w:rPr>
        <w:t>отдел</w:t>
      </w:r>
      <w:r w:rsidRPr="001F1951">
        <w:rPr>
          <w:rFonts w:eastAsia="Calibri"/>
          <w:color w:val="000000"/>
          <w:sz w:val="27"/>
          <w:szCs w:val="27"/>
        </w:rPr>
        <w:t xml:space="preserve"> имущественных и земельных отношений администрации округа.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10. Уполномоченный орган в течение 7 рабочих дней проверяет поступившие Заключения на наличие/отсутствие основания для отказа в заключени</w:t>
      </w:r>
      <w:proofErr w:type="gramStart"/>
      <w:r w:rsidRPr="001F1951">
        <w:rPr>
          <w:rFonts w:eastAsia="Calibri"/>
          <w:color w:val="000000"/>
          <w:sz w:val="27"/>
          <w:szCs w:val="27"/>
        </w:rPr>
        <w:t>и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Соглашения, предусмотренного подпунктом 4 пункта 12 настоящего Порядка, и: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1) в случае наличия такого основания - готовит уведомление об отказе в предоставлении Согласия на заключение Соглашения по основанию, предусмотренному подпунктом 4 пункта 12 настоящего Порядка, и направляет его Заявителю способом, указанным в заявлении;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2) в случае отсутствия такого основания - готовит в форме письма Согласие на заключение Соглашения и передает его для подписания Главе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 Ставропольского края.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11. Уполномоченный орган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12. Основаниями для отказа в предоставлении Согласия на заключение Соглашения являются: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1) несоответствие формы заявления и документов требованиям, установленным пунктом 6 настоящего Порядка;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2) неисполнение условий заключения Соглашения, установленных разделом II настоящего Порядка;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3)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4) поступление мотивированного отрицательного Заключения от одного из отраслевых (функциональных) органов администрации округа, а в случае использования Заявителем муниципального имущества, - от </w:t>
      </w:r>
      <w:r w:rsidR="005A22B7">
        <w:rPr>
          <w:rFonts w:eastAsia="Calibri"/>
          <w:color w:val="000000"/>
          <w:sz w:val="27"/>
          <w:szCs w:val="27"/>
        </w:rPr>
        <w:t>отдела</w:t>
      </w:r>
      <w:r w:rsidRPr="001F1951">
        <w:rPr>
          <w:rFonts w:eastAsia="Calibri"/>
          <w:color w:val="000000"/>
          <w:sz w:val="27"/>
          <w:szCs w:val="27"/>
        </w:rPr>
        <w:t xml:space="preserve"> имущественных и земельных отношений администрации округа.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13. Отказ в предоставлении Согласия на заключение соглашения по основаниям, предусмотренным подпунктами 1, 2 пункта 12 настоящего Порядка,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14. </w:t>
      </w:r>
      <w:proofErr w:type="gramStart"/>
      <w:r w:rsidRPr="001F1951">
        <w:rPr>
          <w:rFonts w:eastAsia="Calibri"/>
          <w:color w:val="000000"/>
          <w:sz w:val="27"/>
          <w:szCs w:val="27"/>
        </w:rPr>
        <w:t xml:space="preserve">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установленной постановлением Правительства РФ от 13 сентября </w:t>
      </w:r>
      <w:smartTag w:uri="urn:schemas-microsoft-com:office:smarttags" w:element="metricconverter">
        <w:smartTagPr>
          <w:attr w:name="ProductID" w:val="2022 г"/>
        </w:smartTagPr>
        <w:r w:rsidRPr="001F1951">
          <w:rPr>
            <w:rFonts w:eastAsia="Calibri"/>
            <w:color w:val="000000"/>
            <w:sz w:val="27"/>
            <w:szCs w:val="27"/>
          </w:rPr>
          <w:t>2022 г</w:t>
        </w:r>
      </w:smartTag>
      <w:r w:rsidRPr="001F1951">
        <w:rPr>
          <w:rFonts w:eastAsia="Calibri"/>
          <w:color w:val="000000"/>
          <w:sz w:val="27"/>
          <w:szCs w:val="27"/>
        </w:rPr>
        <w:t xml:space="preserve">. № 1602, представленного на бумажном носителе в ходе личного приема либо по почте - с </w:t>
      </w:r>
      <w:r w:rsidRPr="001F1951">
        <w:rPr>
          <w:rFonts w:eastAsia="Calibri"/>
          <w:color w:val="000000"/>
          <w:sz w:val="27"/>
          <w:szCs w:val="27"/>
        </w:rPr>
        <w:lastRenderedPageBreak/>
        <w:t>приложением описи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вложения.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15. Получение Согласия на заключение Соглашения, подтверждающего готовность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 к заключению дополнительного соглашения к Соглашению, осуществляется в порядке, установленном пунктами 6 - 12 настоящего Порядка для предоставления Согласия на заключение Соглашения.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16. В случае поступления в уполномоченный орган уведомления об отзыве заявления и документов в течение 7 рабочих дней </w:t>
      </w:r>
      <w:proofErr w:type="gramStart"/>
      <w:r w:rsidRPr="001F1951">
        <w:rPr>
          <w:rFonts w:eastAsia="Calibri"/>
          <w:color w:val="000000"/>
          <w:sz w:val="27"/>
          <w:szCs w:val="27"/>
        </w:rPr>
        <w:t>с даты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его регистрации в администрации округа уполномоченный орган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</w:t>
      </w:r>
      <w:proofErr w:type="gramStart"/>
      <w:r w:rsidRPr="001F1951">
        <w:rPr>
          <w:rFonts w:eastAsia="Calibri"/>
          <w:color w:val="000000"/>
          <w:sz w:val="27"/>
          <w:szCs w:val="27"/>
        </w:rPr>
        <w:t>с даты</w:t>
      </w:r>
      <w:proofErr w:type="gramEnd"/>
      <w:r w:rsidRPr="001F1951">
        <w:rPr>
          <w:rFonts w:eastAsia="Calibri"/>
          <w:color w:val="000000"/>
          <w:sz w:val="27"/>
          <w:szCs w:val="27"/>
        </w:rPr>
        <w:t xml:space="preserve"> его регистрации в администрации округа специалист уполномоченного органа приступает к осуществлению действий в порядке, установленном пунктами 6 - 12 настоящего Порядка, с учетом изменений, указанных в данном уведомлении.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17. Подписанное главой </w:t>
      </w:r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кумского муниципального округа Ставропольского края Согласие является основанием для заключения администрацией округа Соглашения.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 xml:space="preserve">18. </w:t>
      </w:r>
      <w:proofErr w:type="spellStart"/>
      <w:r>
        <w:rPr>
          <w:rFonts w:eastAsia="Calibri"/>
          <w:color w:val="000000"/>
          <w:sz w:val="27"/>
          <w:szCs w:val="27"/>
        </w:rPr>
        <w:t>Лево</w:t>
      </w:r>
      <w:r w:rsidRPr="001F1951">
        <w:rPr>
          <w:rFonts w:eastAsia="Calibri"/>
          <w:color w:val="000000"/>
          <w:sz w:val="27"/>
          <w:szCs w:val="27"/>
        </w:rPr>
        <w:t>кумский</w:t>
      </w:r>
      <w:proofErr w:type="spellEnd"/>
      <w:r w:rsidRPr="001F1951">
        <w:rPr>
          <w:rFonts w:eastAsia="Calibri"/>
          <w:color w:val="000000"/>
          <w:sz w:val="27"/>
          <w:szCs w:val="27"/>
        </w:rPr>
        <w:t xml:space="preserve"> муниципальный округ,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1F1951" w:rsidRPr="001F1951" w:rsidRDefault="001F1951" w:rsidP="001F19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</w:rPr>
      </w:pPr>
      <w:r w:rsidRPr="001F1951">
        <w:rPr>
          <w:rFonts w:eastAsia="Calibri"/>
          <w:color w:val="000000"/>
          <w:sz w:val="27"/>
          <w:szCs w:val="27"/>
        </w:rPr>
        <w:t>19.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rPr>
          <w:b/>
          <w:bCs/>
          <w:sz w:val="28"/>
          <w:szCs w:val="24"/>
        </w:rPr>
      </w:pPr>
    </w:p>
    <w:p w:rsidR="0062726F" w:rsidRPr="0062726F" w:rsidRDefault="0062726F" w:rsidP="00627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1F1951" w:rsidRDefault="001F1951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1F1951" w:rsidRDefault="001F1951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1F1951" w:rsidRDefault="001F1951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1F1951" w:rsidRDefault="001F1951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1F1951" w:rsidRDefault="001F1951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1F1951" w:rsidRDefault="001F1951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1F1951" w:rsidRDefault="001F1951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1F1951" w:rsidRDefault="001F1951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lastRenderedPageBreak/>
        <w:t>Приложение № 1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 Порядку и условиям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заключения соглашений о защите и поощрении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капиталовложений со стороны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Левокумско</w:t>
      </w:r>
      <w:r w:rsidRPr="006D26FF">
        <w:rPr>
          <w:rFonts w:eastAsia="Calibri"/>
          <w:sz w:val="26"/>
          <w:szCs w:val="26"/>
        </w:rPr>
        <w:t>го муниципального округа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 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ФОРМА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заявления о получении согласия администрации </w:t>
      </w:r>
      <w:r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>кумского муниципального округа Ставропольского края на заключение соглашения о защите и поощрении капиталовложений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tabs>
          <w:tab w:val="left" w:pos="2410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Главе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</w:t>
      </w:r>
    </w:p>
    <w:p w:rsidR="006D26FF" w:rsidRPr="006D26FF" w:rsidRDefault="006D26FF" w:rsidP="006D26FF">
      <w:pPr>
        <w:widowControl w:val="0"/>
        <w:tabs>
          <w:tab w:val="left" w:pos="2410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Заявитель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6D26FF">
        <w:rPr>
          <w:rFonts w:eastAsia="Calibri"/>
        </w:rPr>
        <w:t>(полное наименование юридического лица)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ЗАЯВЛЕНИЕ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о получении согласия администрации </w:t>
      </w:r>
      <w:r>
        <w:rPr>
          <w:rFonts w:eastAsia="Calibri"/>
          <w:sz w:val="26"/>
          <w:szCs w:val="26"/>
        </w:rPr>
        <w:t>Левоку</w:t>
      </w:r>
      <w:r w:rsidRPr="006D26FF">
        <w:rPr>
          <w:rFonts w:eastAsia="Calibri"/>
          <w:sz w:val="26"/>
          <w:szCs w:val="26"/>
        </w:rPr>
        <w:t>мского муниципального округа Ставропольского края  на заключение соглашения о защите и поощрении капиталовложений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В соответствии с Федеральным законом от 01 апреля </w:t>
      </w:r>
      <w:smartTag w:uri="urn:schemas-microsoft-com:office:smarttags" w:element="metricconverter">
        <w:smartTagPr>
          <w:attr w:name="ProductID" w:val="2020 г"/>
        </w:smartTagPr>
        <w:r w:rsidRPr="006D26FF">
          <w:rPr>
            <w:rFonts w:eastAsia="Calibri"/>
            <w:sz w:val="26"/>
            <w:szCs w:val="26"/>
          </w:rPr>
          <w:t>2020 г</w:t>
        </w:r>
      </w:smartTag>
      <w:r w:rsidRPr="006D26FF">
        <w:rPr>
          <w:rFonts w:eastAsia="Calibri"/>
          <w:sz w:val="26"/>
          <w:szCs w:val="26"/>
        </w:rPr>
        <w:t xml:space="preserve">. № 69-ФЗ «О защите и поощрении капиталовложений в Российской Федерации», в целях реализации на территории  муниципального образования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инвестиционного проекта: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(указать наименование инвестиционного проекта)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прошу </w:t>
      </w:r>
      <w:proofErr w:type="gramStart"/>
      <w:r w:rsidRPr="006D26FF">
        <w:rPr>
          <w:rFonts w:eastAsia="Calibri"/>
          <w:sz w:val="26"/>
          <w:szCs w:val="26"/>
        </w:rPr>
        <w:t>предоставить документ</w:t>
      </w:r>
      <w:proofErr w:type="gramEnd"/>
      <w:r w:rsidRPr="006D26FF">
        <w:rPr>
          <w:rFonts w:eastAsia="Calibri"/>
          <w:sz w:val="26"/>
          <w:szCs w:val="26"/>
        </w:rPr>
        <w:t xml:space="preserve">, подтверждающий согласие администрации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на заключение  соглашения о защите и поощрении капиталовложений.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Сведения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о заявителе и инвестиционном проекте, реализуемом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8"/>
        <w:gridCol w:w="360"/>
        <w:gridCol w:w="4680"/>
      </w:tblGrid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bCs/>
                <w:sz w:val="26"/>
                <w:szCs w:val="26"/>
              </w:rPr>
              <w:t xml:space="preserve">№ </w:t>
            </w:r>
            <w:proofErr w:type="gramStart"/>
            <w:r w:rsidRPr="006D26FF">
              <w:rPr>
                <w:rFonts w:eastAsia="Calibri"/>
                <w:bCs/>
                <w:sz w:val="26"/>
                <w:szCs w:val="26"/>
              </w:rPr>
              <w:t>п</w:t>
            </w:r>
            <w:proofErr w:type="gramEnd"/>
            <w:r w:rsidRPr="006D26FF">
              <w:rPr>
                <w:rFonts w:eastAsia="Calibri"/>
                <w:bCs/>
                <w:sz w:val="26"/>
                <w:szCs w:val="26"/>
              </w:rPr>
              <w:t>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bCs/>
                <w:sz w:val="26"/>
                <w:szCs w:val="26"/>
              </w:rPr>
              <w:t>Характеристики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bCs/>
                <w:sz w:val="26"/>
                <w:szCs w:val="26"/>
              </w:rPr>
              <w:t>Сведения (для заполнения заявителем)</w:t>
            </w:r>
          </w:p>
        </w:tc>
      </w:tr>
      <w:tr w:rsidR="006D26FF" w:rsidRPr="006D26FF" w:rsidTr="00AB1472">
        <w:trPr>
          <w:trHeight w:val="8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Сведения о заявителе</w:t>
            </w: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ИНН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КПП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Юридический адрес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Фактический адрес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Ф.И.О. уполномоченного лица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 xml:space="preserve">Адрес электронной почты </w:t>
            </w:r>
            <w:r w:rsidRPr="006D26FF">
              <w:rPr>
                <w:rFonts w:eastAsia="Calibri"/>
                <w:sz w:val="26"/>
                <w:szCs w:val="26"/>
              </w:rPr>
              <w:lastRenderedPageBreak/>
              <w:t>уполномоченного лица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lastRenderedPageBreak/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Контактный телефон уполномоченного лица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Проектная компания (да/нет)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3B2E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proofErr w:type="spellStart"/>
            <w:r w:rsidR="003B2E7F">
              <w:rPr>
                <w:rFonts w:eastAsia="Calibri"/>
                <w:sz w:val="26"/>
                <w:szCs w:val="26"/>
              </w:rPr>
              <w:t>Лево</w:t>
            </w:r>
            <w:r w:rsidRPr="006D26FF">
              <w:rPr>
                <w:rFonts w:eastAsia="Calibri"/>
                <w:sz w:val="26"/>
                <w:szCs w:val="26"/>
              </w:rPr>
              <w:t>кумский</w:t>
            </w:r>
            <w:proofErr w:type="spellEnd"/>
            <w:r w:rsidRPr="006D26FF">
              <w:rPr>
                <w:rFonts w:eastAsia="Calibri"/>
                <w:sz w:val="26"/>
                <w:szCs w:val="26"/>
              </w:rPr>
              <w:t xml:space="preserve"> муниципальный округ Ставропольского края ранее не являлся стороной (да/нет)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Сведения об инвестиционном проекте</w:t>
            </w: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14.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15.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16.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17.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18.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 xml:space="preserve">Прогнозируемый объем налогов и иных обязательных платежей </w:t>
            </w:r>
            <w:proofErr w:type="gramStart"/>
            <w:r w:rsidRPr="006D26FF">
              <w:rPr>
                <w:rFonts w:eastAsia="Calibri"/>
                <w:sz w:val="26"/>
                <w:szCs w:val="26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6D26FF">
              <w:rPr>
                <w:rFonts w:eastAsia="Calibri"/>
                <w:sz w:val="26"/>
                <w:szCs w:val="26"/>
              </w:rPr>
              <w:t xml:space="preserve"> действия соглашения (рублей)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6D26FF" w:rsidRPr="006D26FF" w:rsidTr="00AB14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lastRenderedPageBreak/>
              <w:t>19.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Приложение:____________________________________ на  ______ </w:t>
      </w:r>
      <w:proofErr w:type="gramStart"/>
      <w:r w:rsidRPr="006D26FF">
        <w:rPr>
          <w:rFonts w:eastAsia="Calibri"/>
          <w:sz w:val="26"/>
          <w:szCs w:val="26"/>
        </w:rPr>
        <w:t>л</w:t>
      </w:r>
      <w:proofErr w:type="gramEnd"/>
      <w:r w:rsidRPr="006D26FF">
        <w:rPr>
          <w:rFonts w:eastAsia="Calibri"/>
          <w:sz w:val="26"/>
          <w:szCs w:val="26"/>
        </w:rPr>
        <w:t>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 на  ______</w:t>
      </w:r>
      <w:proofErr w:type="gramStart"/>
      <w:r w:rsidRPr="006D26FF">
        <w:rPr>
          <w:rFonts w:eastAsia="Calibri"/>
          <w:sz w:val="26"/>
          <w:szCs w:val="26"/>
        </w:rPr>
        <w:t>л</w:t>
      </w:r>
      <w:proofErr w:type="gramEnd"/>
      <w:r w:rsidRPr="006D26FF">
        <w:rPr>
          <w:rFonts w:eastAsia="Calibri"/>
          <w:sz w:val="26"/>
          <w:szCs w:val="26"/>
        </w:rPr>
        <w:t>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________________________________________________ на  ______ </w:t>
      </w:r>
      <w:proofErr w:type="gramStart"/>
      <w:r w:rsidRPr="006D26FF">
        <w:rPr>
          <w:rFonts w:eastAsia="Calibri"/>
          <w:sz w:val="26"/>
          <w:szCs w:val="26"/>
        </w:rPr>
        <w:t>л</w:t>
      </w:r>
      <w:proofErr w:type="gramEnd"/>
      <w:r w:rsidRPr="006D26FF">
        <w:rPr>
          <w:rFonts w:eastAsia="Calibri"/>
          <w:sz w:val="26"/>
          <w:szCs w:val="26"/>
        </w:rPr>
        <w:t>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6D26FF">
        <w:rPr>
          <w:rFonts w:eastAsia="Calibri"/>
          <w:sz w:val="26"/>
          <w:szCs w:val="26"/>
        </w:rPr>
        <w:t xml:space="preserve">Гарантирую достоверность сведений, предоставленных в настоящем заявлении, и подтверждаю согласие на право администрации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Ставропольского края на обработку, распространение и  использование персональных данных, а также иных данных субъекта инвестиционной деятельности, которые необходимы для принятия решения о  предоставлении документа, подтверждающего согласие администрации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на заключение  соглашения о защите и поощрении капиталовложений, в том числе на</w:t>
      </w:r>
      <w:proofErr w:type="gramEnd"/>
      <w:r w:rsidRPr="006D26FF">
        <w:rPr>
          <w:rFonts w:eastAsia="Calibri"/>
          <w:sz w:val="26"/>
          <w:szCs w:val="26"/>
        </w:rPr>
        <w:t xml:space="preserve">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посредством почтового отправления с уведомлением о вручении по адресу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(указать почтовый адрес)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путем непосредственного вручения под роспись в ходе личного приема посредством отправления на электронную почту: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(указать адрес электронной почты)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Лицо, имеющее право действовать от имени юридического лица: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4"/>
        <w:gridCol w:w="1560"/>
        <w:gridCol w:w="3924"/>
      </w:tblGrid>
      <w:tr w:rsidR="006D26FF" w:rsidRPr="006D26FF" w:rsidTr="00AB1472">
        <w:tc>
          <w:tcPr>
            <w:tcW w:w="3564" w:type="dxa"/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560" w:type="dxa"/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Подпись</w:t>
            </w:r>
          </w:p>
        </w:tc>
        <w:tc>
          <w:tcPr>
            <w:tcW w:w="3924" w:type="dxa"/>
            <w:vAlign w:val="center"/>
          </w:tcPr>
          <w:p w:rsidR="006D26FF" w:rsidRPr="006D26FF" w:rsidRDefault="006D26FF" w:rsidP="006D26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D26FF">
              <w:rPr>
                <w:rFonts w:eastAsia="Calibri"/>
                <w:sz w:val="26"/>
                <w:szCs w:val="26"/>
              </w:rPr>
              <w:t>«__» _______ 20__</w:t>
            </w:r>
          </w:p>
        </w:tc>
      </w:tr>
    </w:tbl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7E050B" w:rsidRDefault="007E050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lastRenderedPageBreak/>
        <w:t xml:space="preserve">Приложение 2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 Порядку и условиям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заключения соглашений о защите и поощрении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капиталовложений со стороны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 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ПЕРЕЧЕНЬ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документов, представляемых заявителем для получения согласия администрации </w:t>
      </w:r>
      <w:r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 xml:space="preserve">кумского муниципального округа Ставропольского края на заключение соглашения о защите и поощрении капиталовложений со стороны </w:t>
      </w:r>
      <w:r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>кумского муниципального округа 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1. Проект соглашения о защите и поощрении капиталовложений, соответствующий требованиям Федерального закона от 01 апреля </w:t>
      </w:r>
      <w:smartTag w:uri="urn:schemas-microsoft-com:office:smarttags" w:element="metricconverter">
        <w:smartTagPr>
          <w:attr w:name="ProductID" w:val="2020 г"/>
        </w:smartTagPr>
        <w:r w:rsidRPr="006D26FF">
          <w:rPr>
            <w:rFonts w:eastAsia="Calibri"/>
            <w:sz w:val="26"/>
            <w:szCs w:val="26"/>
          </w:rPr>
          <w:t>2020 г</w:t>
        </w:r>
      </w:smartTag>
      <w:r w:rsidRPr="006D26FF">
        <w:rPr>
          <w:rFonts w:eastAsia="Calibri"/>
          <w:sz w:val="26"/>
          <w:szCs w:val="26"/>
        </w:rPr>
        <w:t>.№ 69-ФЗ «О защите и поощрении капиталовложений в Российской Федерации» (далее – Федеральный закон № 69-ФЗ) и утвержденной Правительством Российской Федерации типовой форме, подписанный электронной подписью заявителя.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2. Заявление о получении согласия администрации </w:t>
      </w:r>
      <w:r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на заключение соглашения о защите и поощрении капиталовложений.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3. </w:t>
      </w:r>
      <w:proofErr w:type="gramStart"/>
      <w:r w:rsidRPr="006D26FF">
        <w:rPr>
          <w:rFonts w:eastAsia="Calibri"/>
          <w:sz w:val="26"/>
          <w:szCs w:val="26"/>
        </w:rPr>
        <w:t>Заверенная копия договора, указанного в пункте 1 части 1 статьи 14 Федерального закона № 69-ФЗ, или справка, выданная кредитором по договору, указанному в пункте 2 части 1 статьи 14 Федерального закона № 69-ФЗ,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</w:t>
      </w:r>
      <w:proofErr w:type="gramEnd"/>
      <w:r w:rsidRPr="006D26FF">
        <w:rPr>
          <w:rFonts w:eastAsia="Calibri"/>
          <w:sz w:val="26"/>
          <w:szCs w:val="26"/>
        </w:rPr>
        <w:t xml:space="preserve"> или соглашения, указанных в абзаце первом и подпункте «а» пункта 3 части 1 статьи 14 Федерального закона № 69-ФЗ.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4. Заявление об учете уже осуществленных капиталовложений для реализации нового инвестиционного проекта, в отношении которого подается заявление о получении согласия на заключение соглашения о защите и поощрении капиталовложений.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0" w:name="Par251"/>
      <w:bookmarkEnd w:id="0"/>
      <w:r w:rsidRPr="006D26FF">
        <w:rPr>
          <w:rFonts w:eastAsia="Calibri"/>
          <w:sz w:val="26"/>
          <w:szCs w:val="26"/>
        </w:rPr>
        <w:t>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" w:name="Par252"/>
      <w:bookmarkEnd w:id="1"/>
      <w:r w:rsidRPr="006D26FF">
        <w:rPr>
          <w:rFonts w:eastAsia="Calibri"/>
          <w:sz w:val="26"/>
          <w:szCs w:val="26"/>
        </w:rPr>
        <w:t xml:space="preserve">6. Копии учредительных документов заявителя, информация о </w:t>
      </w:r>
      <w:proofErr w:type="spellStart"/>
      <w:r w:rsidRPr="006D26FF">
        <w:rPr>
          <w:rFonts w:eastAsia="Calibri"/>
          <w:sz w:val="26"/>
          <w:szCs w:val="26"/>
        </w:rPr>
        <w:t>бенефициарных</w:t>
      </w:r>
      <w:proofErr w:type="spellEnd"/>
      <w:r w:rsidRPr="006D26FF">
        <w:rPr>
          <w:rFonts w:eastAsia="Calibri"/>
          <w:sz w:val="26"/>
          <w:szCs w:val="26"/>
        </w:rPr>
        <w:t xml:space="preserve"> владельцах организации, реализующей проект, которая представляется с учетом Федерального закона от 7 августа </w:t>
      </w:r>
      <w:smartTag w:uri="urn:schemas-microsoft-com:office:smarttags" w:element="metricconverter">
        <w:smartTagPr>
          <w:attr w:name="ProductID" w:val="2001 г"/>
        </w:smartTagPr>
        <w:r w:rsidRPr="006D26FF">
          <w:rPr>
            <w:rFonts w:eastAsia="Calibri"/>
            <w:sz w:val="26"/>
            <w:szCs w:val="26"/>
          </w:rPr>
          <w:t>2001 г</w:t>
        </w:r>
      </w:smartTag>
      <w:r w:rsidRPr="006D26FF">
        <w:rPr>
          <w:rFonts w:eastAsia="Calibri"/>
          <w:sz w:val="26"/>
          <w:szCs w:val="26"/>
        </w:rPr>
        <w:t>. № 115-ФЗ «О противодействии легализации (отмыванию) доходов, полученных преступным путем, и финансированию терроризма».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7. </w:t>
      </w:r>
      <w:proofErr w:type="gramStart"/>
      <w:r w:rsidRPr="006D26FF">
        <w:rPr>
          <w:rFonts w:eastAsia="Calibri"/>
          <w:sz w:val="26"/>
          <w:szCs w:val="26"/>
        </w:rPr>
        <w:t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</w:t>
      </w:r>
      <w:proofErr w:type="gramEnd"/>
      <w:r w:rsidRPr="006D26FF">
        <w:rPr>
          <w:rFonts w:eastAsia="Calibri"/>
          <w:sz w:val="26"/>
          <w:szCs w:val="26"/>
        </w:rPr>
        <w:t xml:space="preserve"> </w:t>
      </w:r>
      <w:proofErr w:type="gramStart"/>
      <w:r w:rsidRPr="006D26FF">
        <w:rPr>
          <w:rFonts w:eastAsia="Calibri"/>
          <w:sz w:val="26"/>
          <w:szCs w:val="26"/>
        </w:rPr>
        <w:t xml:space="preserve">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</w:t>
      </w:r>
      <w:r w:rsidRPr="006D26FF">
        <w:rPr>
          <w:rFonts w:eastAsia="Calibri"/>
          <w:sz w:val="26"/>
          <w:szCs w:val="26"/>
        </w:rPr>
        <w:lastRenderedPageBreak/>
        <w:t>части 1.1 статьи 6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</w:t>
      </w:r>
      <w:proofErr w:type="gramEnd"/>
      <w:r w:rsidRPr="006D26FF">
        <w:rPr>
          <w:rFonts w:eastAsia="Calibri"/>
          <w:sz w:val="26"/>
          <w:szCs w:val="26"/>
        </w:rPr>
        <w:t xml:space="preserve"> </w:t>
      </w:r>
      <w:proofErr w:type="gramStart"/>
      <w:r w:rsidRPr="006D26FF">
        <w:rPr>
          <w:rFonts w:eastAsia="Calibri"/>
          <w:sz w:val="26"/>
          <w:szCs w:val="26"/>
        </w:rPr>
        <w:t>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8. Финансовая модель нового инвестиционного проекта.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9.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10. </w:t>
      </w:r>
      <w:proofErr w:type="gramStart"/>
      <w:r w:rsidRPr="006D26FF">
        <w:rPr>
          <w:rFonts w:eastAsia="Calibri"/>
          <w:sz w:val="26"/>
          <w:szCs w:val="26"/>
        </w:rPr>
        <w:t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</w:t>
      </w:r>
      <w:proofErr w:type="gramEnd"/>
      <w:r w:rsidRPr="006D26FF">
        <w:rPr>
          <w:rFonts w:eastAsia="Calibri"/>
          <w:sz w:val="26"/>
          <w:szCs w:val="26"/>
        </w:rPr>
        <w:t xml:space="preserve">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11. Перечень объектов обеспечивающей и (или) сопутствующей инфраструктуры,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№ 69-ФЗ, а также информация о планируемых форме, сроках и объеме возмещения этих затрат.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2" w:name="Par258"/>
      <w:bookmarkEnd w:id="2"/>
      <w:r w:rsidRPr="006D26FF">
        <w:rPr>
          <w:rFonts w:eastAsia="Calibri"/>
          <w:sz w:val="26"/>
          <w:szCs w:val="26"/>
        </w:rPr>
        <w:t>12. Список актов (решений), которые могут применяться с учетом особенностей, установленных статьей 9 Федерального закона № 69-ФЗ.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3" w:name="Par259"/>
      <w:bookmarkEnd w:id="3"/>
      <w:r w:rsidRPr="006D26FF">
        <w:rPr>
          <w:rFonts w:eastAsia="Calibri"/>
          <w:sz w:val="26"/>
          <w:szCs w:val="26"/>
        </w:rPr>
        <w:t>13. Копия документа, подтверждающего государственную регистрацию заявителя в качестве российского юридического лица.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14. Копия документа, подтверждающего полномочия лица (лиц), имеющего право действовать от имени заявителя без доверенности.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15.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«а» пункта 6 части 1 статьи 2 Федерального закона </w:t>
      </w:r>
      <w:r w:rsidRPr="006D26FF">
        <w:rPr>
          <w:rFonts w:eastAsia="Calibri"/>
          <w:sz w:val="26"/>
          <w:szCs w:val="26"/>
        </w:rPr>
        <w:br/>
        <w:t>№ 69-ФЗ.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16. Копия договора о комплексном развитии территории (если применимо).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ПЕРЕЧЕНЬ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документов, представляемых Заявителем для предоставления Согласия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для заключения дополнительного соглашения к Соглашению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о защите и поощрении капиталовложений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со стороны </w:t>
      </w:r>
      <w:r w:rsidR="003B2E7F"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 xml:space="preserve">кумского муниципального округа Ставропольского края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1. Проект дополнительного соглашения к Соглашению.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2. Документы, предусмотренные </w:t>
      </w:r>
      <w:hyperlink w:anchor="Par251" w:tooltip="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" w:history="1">
        <w:r w:rsidRPr="006D26FF">
          <w:rPr>
            <w:rFonts w:eastAsia="Calibri"/>
            <w:sz w:val="26"/>
            <w:szCs w:val="26"/>
          </w:rPr>
          <w:t>пунктами 5</w:t>
        </w:r>
      </w:hyperlink>
      <w:r w:rsidRPr="006D26FF">
        <w:rPr>
          <w:rFonts w:eastAsia="Calibri"/>
          <w:sz w:val="26"/>
          <w:szCs w:val="26"/>
        </w:rPr>
        <w:t xml:space="preserve">, </w:t>
      </w:r>
      <w:hyperlink w:anchor="Par252" w:tooltip="6. Копии учредительных документов заявителя, информация о бенефициарных владельцах организации, реализующей проект, которая представляется с учетом Федерального закона от 7 августа 2001 года N 115-ФЗ &quot;О противодействии легализации (отмыванию) доходов, полученн" w:history="1">
        <w:r w:rsidRPr="006D26FF">
          <w:rPr>
            <w:rFonts w:eastAsia="Calibri"/>
            <w:sz w:val="26"/>
            <w:szCs w:val="26"/>
          </w:rPr>
          <w:t>6</w:t>
        </w:r>
      </w:hyperlink>
      <w:r w:rsidRPr="006D26FF">
        <w:rPr>
          <w:rFonts w:eastAsia="Calibri"/>
          <w:sz w:val="26"/>
          <w:szCs w:val="26"/>
        </w:rPr>
        <w:t xml:space="preserve"> настоящего приложения (в </w:t>
      </w:r>
      <w:r w:rsidRPr="006D26FF">
        <w:rPr>
          <w:rFonts w:eastAsia="Calibri"/>
          <w:sz w:val="26"/>
          <w:szCs w:val="26"/>
        </w:rPr>
        <w:lastRenderedPageBreak/>
        <w:t xml:space="preserve">случае, если </w:t>
      </w:r>
      <w:proofErr w:type="spellStart"/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кумский</w:t>
      </w:r>
      <w:proofErr w:type="spellEnd"/>
      <w:r w:rsidRPr="006D26FF">
        <w:rPr>
          <w:rFonts w:eastAsia="Calibri"/>
          <w:sz w:val="26"/>
          <w:szCs w:val="26"/>
        </w:rPr>
        <w:t xml:space="preserve"> муниципальный округ Ставропольского края ранее не являлся стороной соглашения).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3. Документы, предусмотренные </w:t>
      </w:r>
      <w:hyperlink w:anchor="Par258" w:tooltip="12. Список актов (решений), которые могут применяться с учетом особенностей, установленных статьей 9 Федерального закона N 69-ФЗ." w:history="1">
        <w:r w:rsidRPr="006D26FF">
          <w:rPr>
            <w:rFonts w:eastAsia="Calibri"/>
            <w:sz w:val="26"/>
            <w:szCs w:val="26"/>
          </w:rPr>
          <w:t>пунктом 12</w:t>
        </w:r>
      </w:hyperlink>
      <w:r w:rsidRPr="006D26FF">
        <w:rPr>
          <w:rFonts w:eastAsia="Calibri"/>
          <w:sz w:val="26"/>
          <w:szCs w:val="26"/>
        </w:rPr>
        <w:t xml:space="preserve"> настоящего приложения.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4. Документы, предусмотренные частью 7 статьи 11 Федерального закона № 69-ФЗ.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5. Копии соглашения, дополнительного соглашения к соглашению (предоставляется при наличии по собственной инициативе заявителя, в случае, если </w:t>
      </w:r>
      <w:proofErr w:type="spellStart"/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кумский</w:t>
      </w:r>
      <w:proofErr w:type="spellEnd"/>
      <w:r w:rsidRPr="006D26FF">
        <w:rPr>
          <w:rFonts w:eastAsia="Calibri"/>
          <w:sz w:val="26"/>
          <w:szCs w:val="26"/>
        </w:rPr>
        <w:t xml:space="preserve"> муниципальный округ Ставропольского края ранее не являлся стороной соглашения, дополнительного соглашения к соглашению).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3B2E7F">
      <w:pPr>
        <w:widowControl w:val="0"/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0B735B" w:rsidRDefault="000B735B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lastRenderedPageBreak/>
        <w:t xml:space="preserve">Приложение 3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к Порядку и условиям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заключения соглашений о защите и поощрении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капиталовложений со стороны </w:t>
      </w:r>
    </w:p>
    <w:p w:rsidR="006D26FF" w:rsidRPr="006D26FF" w:rsidRDefault="003B2E7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Лево</w:t>
      </w:r>
      <w:r w:rsidR="006D26FF" w:rsidRPr="006D26FF">
        <w:rPr>
          <w:rFonts w:eastAsia="Calibri"/>
          <w:sz w:val="26"/>
          <w:szCs w:val="26"/>
        </w:rPr>
        <w:t>кумского муниципального округа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 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left="4962"/>
        <w:contextualSpacing/>
        <w:jc w:val="right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left="4962"/>
        <w:contextualSpacing/>
        <w:jc w:val="center"/>
        <w:rPr>
          <w:rFonts w:eastAsia="Calibri"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>УВЕДОМЛЕНИЕ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об отказе в предоставлении Согласия администрации </w:t>
      </w:r>
    </w:p>
    <w:p w:rsidR="006D26FF" w:rsidRPr="006D26FF" w:rsidRDefault="003B2E7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Лево</w:t>
      </w:r>
      <w:r w:rsidR="006D26FF" w:rsidRPr="006D26FF">
        <w:rPr>
          <w:rFonts w:eastAsia="Calibri"/>
          <w:bCs/>
          <w:sz w:val="26"/>
          <w:szCs w:val="26"/>
        </w:rPr>
        <w:t xml:space="preserve">кумского муниципального округа Ставропольского края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на заключение Соглашения  о защите и поощрении капиталовложений 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 w:val="26"/>
          <w:szCs w:val="26"/>
        </w:rPr>
      </w:pPr>
      <w:r w:rsidRPr="006D26FF">
        <w:rPr>
          <w:rFonts w:eastAsia="Calibri"/>
          <w:bCs/>
          <w:sz w:val="26"/>
          <w:szCs w:val="26"/>
        </w:rPr>
        <w:t xml:space="preserve">со стороны </w:t>
      </w:r>
      <w:r w:rsidR="003B2E7F">
        <w:rPr>
          <w:rFonts w:eastAsia="Calibri"/>
          <w:bCs/>
          <w:sz w:val="26"/>
          <w:szCs w:val="26"/>
        </w:rPr>
        <w:t>Лево</w:t>
      </w:r>
      <w:r w:rsidRPr="006D26FF">
        <w:rPr>
          <w:rFonts w:eastAsia="Calibri"/>
          <w:bCs/>
          <w:sz w:val="26"/>
          <w:szCs w:val="26"/>
        </w:rPr>
        <w:t xml:space="preserve">кумского муниципального </w:t>
      </w:r>
      <w:r w:rsidRPr="006D26FF">
        <w:rPr>
          <w:rFonts w:eastAsia="Calibri"/>
          <w:sz w:val="26"/>
          <w:szCs w:val="26"/>
        </w:rPr>
        <w:t xml:space="preserve">округа </w:t>
      </w:r>
      <w:r w:rsidRPr="006D26FF">
        <w:rPr>
          <w:rFonts w:eastAsia="Calibri"/>
          <w:bCs/>
          <w:sz w:val="26"/>
          <w:szCs w:val="26"/>
        </w:rPr>
        <w:t>Ставропольского края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Отдел экономического развития администрации </w:t>
      </w:r>
      <w:r w:rsidR="003B2E7F">
        <w:rPr>
          <w:rFonts w:eastAsia="Calibri"/>
          <w:sz w:val="26"/>
          <w:szCs w:val="26"/>
        </w:rPr>
        <w:t>Левокум</w:t>
      </w:r>
      <w:r w:rsidRPr="006D26FF">
        <w:rPr>
          <w:rFonts w:eastAsia="Calibri"/>
          <w:sz w:val="26"/>
          <w:szCs w:val="26"/>
        </w:rPr>
        <w:t>ского муниципального округа Ставропольского края в лице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________________________________________________________________________,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6D26FF">
        <w:rPr>
          <w:rFonts w:eastAsia="Calibri"/>
        </w:rPr>
        <w:t>(должность, фамилия, имя, отчество (последнее - при наличии)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уполномоченного лица) действующего  на  основании  Порядка и условий заключения соглашений о защите и поощрении капиталовложений со стороны </w:t>
      </w:r>
      <w:r w:rsidR="003B2E7F">
        <w:rPr>
          <w:rFonts w:eastAsia="Calibri"/>
          <w:sz w:val="26"/>
          <w:szCs w:val="26"/>
        </w:rPr>
        <w:t>Левоку</w:t>
      </w:r>
      <w:r w:rsidRPr="006D26FF">
        <w:rPr>
          <w:rFonts w:eastAsia="Calibri"/>
          <w:sz w:val="26"/>
          <w:szCs w:val="26"/>
        </w:rPr>
        <w:t xml:space="preserve">мского муниципального округа Ставропольского края рассмотрел заявление </w:t>
      </w:r>
      <w:proofErr w:type="gramStart"/>
      <w:r w:rsidRPr="006D26FF">
        <w:rPr>
          <w:rFonts w:eastAsia="Calibri"/>
          <w:sz w:val="26"/>
          <w:szCs w:val="26"/>
        </w:rPr>
        <w:t>от</w:t>
      </w:r>
      <w:proofErr w:type="gramEnd"/>
      <w:r w:rsidRPr="006D26FF">
        <w:rPr>
          <w:rFonts w:eastAsia="Calibri"/>
          <w:sz w:val="26"/>
          <w:szCs w:val="26"/>
        </w:rPr>
        <w:t xml:space="preserve"> ____________ №___ __________________________________________________ __________________________________________________________________________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(наименование, ИНН, ОГРН, адрес организации, реализующей проект)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о  заключении  соглашения о защите и поощрении капиталовложений в отношении инвестиционного проекта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__________________________________________________________________,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6D26FF">
        <w:rPr>
          <w:rFonts w:eastAsia="Calibri"/>
        </w:rPr>
        <w:t xml:space="preserve">(наименование инвестиционного проекта) а  также  документы  (материалы), приложенные к заявлению и предоставленные дополнительно на основании уведомления от _________  г.  №  ________  об изменении  (дополнении,  уточнении  и  (или) исправлении) заявления и (или) прилагаемых к нему документов (материалов) </w:t>
      </w:r>
      <w:r w:rsidR="003B2E7F">
        <w:rPr>
          <w:rFonts w:eastAsia="Calibri"/>
        </w:rPr>
        <w:t>«</w:t>
      </w:r>
      <w:r w:rsidRPr="006D26FF">
        <w:rPr>
          <w:rFonts w:eastAsia="Calibri"/>
        </w:rPr>
        <w:t>1</w:t>
      </w:r>
      <w:r w:rsidR="003B2E7F">
        <w:rPr>
          <w:rFonts w:eastAsia="Calibri"/>
        </w:rPr>
        <w:t>»</w:t>
      </w:r>
      <w:r w:rsidRPr="006D26FF">
        <w:rPr>
          <w:rFonts w:eastAsia="Calibri"/>
        </w:rPr>
        <w:t xml:space="preserve"> (далее - заявление).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6D26FF">
        <w:rPr>
          <w:rFonts w:eastAsia="Calibri"/>
          <w:sz w:val="26"/>
          <w:szCs w:val="26"/>
        </w:rPr>
        <w:t xml:space="preserve">Отдел экономического развития администрации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Ставропольского края по  результатам  рассмотрения  заявления  в  соответствии  с пунктом </w:t>
      </w:r>
      <w:r w:rsidR="003B2E7F">
        <w:rPr>
          <w:rFonts w:eastAsia="Calibri"/>
          <w:sz w:val="26"/>
          <w:szCs w:val="26"/>
        </w:rPr>
        <w:t>«</w:t>
      </w:r>
      <w:r w:rsidRPr="006D26FF">
        <w:rPr>
          <w:rFonts w:eastAsia="Calibri"/>
          <w:sz w:val="26"/>
          <w:szCs w:val="26"/>
        </w:rPr>
        <w:t>2</w:t>
      </w:r>
      <w:r w:rsidR="003B2E7F">
        <w:rPr>
          <w:rFonts w:eastAsia="Calibri"/>
          <w:sz w:val="26"/>
          <w:szCs w:val="26"/>
        </w:rPr>
        <w:t>»</w:t>
      </w:r>
      <w:r w:rsidRPr="006D26FF">
        <w:rPr>
          <w:rFonts w:eastAsia="Calibri"/>
          <w:sz w:val="26"/>
          <w:szCs w:val="26"/>
        </w:rPr>
        <w:t xml:space="preserve"> Порядка и условий заключения соглашений о защите и поощрении капиталовложений со стороны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Ставропольского края,   утвержденного  постановлением администрации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</w:t>
      </w:r>
      <w:r w:rsidR="003B2E7F">
        <w:rPr>
          <w:rFonts w:eastAsia="Calibri"/>
          <w:sz w:val="26"/>
          <w:szCs w:val="26"/>
        </w:rPr>
        <w:t xml:space="preserve">округа Ставропольского края от             </w:t>
      </w:r>
      <w:r w:rsidRPr="006D26FF">
        <w:rPr>
          <w:rFonts w:eastAsia="Calibri"/>
          <w:sz w:val="26"/>
          <w:szCs w:val="26"/>
        </w:rPr>
        <w:t xml:space="preserve">№ ______ «Об утверждении Порядка и условий заключения соглашений о защите и поощрении капиталовложений со стороны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</w:t>
      </w:r>
      <w:proofErr w:type="gramEnd"/>
      <w:r w:rsidRPr="006D26FF">
        <w:rPr>
          <w:rFonts w:eastAsia="Calibri"/>
          <w:sz w:val="26"/>
          <w:szCs w:val="26"/>
        </w:rPr>
        <w:t xml:space="preserve"> округа Ставропольского края</w:t>
      </w:r>
      <w:r w:rsidR="005A22B7">
        <w:rPr>
          <w:rFonts w:eastAsia="Calibri"/>
          <w:sz w:val="26"/>
          <w:szCs w:val="26"/>
        </w:rPr>
        <w:t>»</w:t>
      </w:r>
      <w:r w:rsidRPr="006D26FF">
        <w:rPr>
          <w:rFonts w:eastAsia="Calibri"/>
          <w:sz w:val="26"/>
          <w:szCs w:val="26"/>
        </w:rPr>
        <w:t xml:space="preserve"> (далее - Порядок) уведомляет об отказе в предоставлении Согласия  на заключение Соглашения о защите и поощрении капиталовложений со стороны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 xml:space="preserve">кумского муниципального округа Ставропольского края </w:t>
      </w:r>
      <w:proofErr w:type="gramStart"/>
      <w:r w:rsidRPr="006D26FF">
        <w:rPr>
          <w:rFonts w:eastAsia="Calibri"/>
          <w:sz w:val="26"/>
          <w:szCs w:val="26"/>
        </w:rPr>
        <w:t>с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 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(наименование, ИНН, ОГРН организации, реализующей проект)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по следующим основаниям: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________________________________________________________________________.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gramStart"/>
      <w:r w:rsidRPr="006D26FF">
        <w:rPr>
          <w:rFonts w:eastAsia="Calibri"/>
        </w:rPr>
        <w:t>(указываются основания, в связи с которыми не может быть заключено соглашение о защите и поощрении капиталовложений, со ссылками на положения  Федерального закона «О защите и поощрении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26FF">
        <w:rPr>
          <w:rFonts w:eastAsia="Calibri"/>
        </w:rPr>
        <w:t>капиталовложений в Российской Федерации», Порядок и условия заключения соглашений о защите  и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________________________________________________________________________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6D26FF">
        <w:rPr>
          <w:rFonts w:eastAsia="Calibri"/>
        </w:rPr>
        <w:t>поощрении</w:t>
      </w:r>
      <w:proofErr w:type="gramEnd"/>
      <w:r w:rsidRPr="006D26FF">
        <w:rPr>
          <w:rFonts w:eastAsia="Calibri"/>
        </w:rPr>
        <w:t xml:space="preserve"> капиталовложений со стороны </w:t>
      </w:r>
      <w:r w:rsidR="003B2E7F">
        <w:rPr>
          <w:rFonts w:eastAsia="Calibri"/>
        </w:rPr>
        <w:t>Лево</w:t>
      </w:r>
      <w:r w:rsidRPr="006D26FF">
        <w:rPr>
          <w:rFonts w:eastAsia="Calibri"/>
        </w:rPr>
        <w:t>кумского муниципального округа Ставропольского края, которые не соблюдены организацией, реализующей проект)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 xml:space="preserve">Отдел экономического развития администрации </w:t>
      </w:r>
      <w:r w:rsidR="003B2E7F">
        <w:rPr>
          <w:rFonts w:eastAsia="Calibri"/>
          <w:sz w:val="26"/>
          <w:szCs w:val="26"/>
        </w:rPr>
        <w:t>Лево</w:t>
      </w:r>
      <w:r w:rsidRPr="006D26FF">
        <w:rPr>
          <w:rFonts w:eastAsia="Calibri"/>
          <w:sz w:val="26"/>
          <w:szCs w:val="26"/>
        </w:rPr>
        <w:t>кумского муниципального округа Ставропольского края сообщает, что организация, реализующая проект,  имеет  право  повторно подать заявление по тому же инвестиционному проекту в соответствии с пунктом _____ Порядка.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lastRenderedPageBreak/>
        <w:t>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6D26FF">
        <w:rPr>
          <w:rFonts w:eastAsia="Calibri"/>
        </w:rPr>
        <w:t xml:space="preserve">                              (дата)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D26FF">
        <w:rPr>
          <w:rFonts w:eastAsia="Calibri"/>
          <w:sz w:val="26"/>
          <w:szCs w:val="26"/>
        </w:rPr>
        <w:t>__________________________ __________   ____________________________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6D26FF">
        <w:rPr>
          <w:rFonts w:eastAsia="Calibri"/>
        </w:rPr>
        <w:t xml:space="preserve">(должность уполномоченного                       (подпись)                   (фамилия, имя, отчество лица) </w:t>
      </w:r>
      <w:proofErr w:type="gramEnd"/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6D26FF">
        <w:rPr>
          <w:rFonts w:eastAsia="Calibri"/>
        </w:rPr>
        <w:t>(последнее - при наличии)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6D26FF">
        <w:rPr>
          <w:rFonts w:eastAsia="Calibri"/>
        </w:rPr>
        <w:t xml:space="preserve">  уполномоченного лица)</w:t>
      </w:r>
    </w:p>
    <w:p w:rsidR="006D26FF" w:rsidRPr="006D26FF" w:rsidRDefault="006D26FF" w:rsidP="006D26FF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D26FF" w:rsidRPr="006D26FF" w:rsidRDefault="003B2E7F" w:rsidP="006D26F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«</w:t>
      </w:r>
      <w:r w:rsidR="006D26FF" w:rsidRPr="006D26FF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»</w:t>
      </w:r>
      <w:r w:rsidR="006D26FF" w:rsidRPr="006D26FF">
        <w:rPr>
          <w:rFonts w:eastAsia="Calibri"/>
          <w:sz w:val="24"/>
          <w:szCs w:val="24"/>
        </w:rPr>
        <w:t xml:space="preserve"> Слова «предоставленные дополнительно на основании уведомления от __________ г. № _____ об изменении (дополнении, уточнении и (или) исправлении) заявления и (или) прилагаемых к нему документов (материалов)» включаются в настоящее уведомление в случае, если соответствующее уведомление направлялось (соответствующие уведомления направлялись).</w:t>
      </w:r>
      <w:proofErr w:type="gramEnd"/>
    </w:p>
    <w:p w:rsidR="006D26FF" w:rsidRDefault="003B2E7F" w:rsidP="006D26F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6D26FF" w:rsidRPr="006D26FF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»</w:t>
      </w:r>
      <w:r w:rsidR="006D26FF" w:rsidRPr="006D26FF">
        <w:rPr>
          <w:rFonts w:eastAsia="Calibri"/>
          <w:sz w:val="24"/>
          <w:szCs w:val="24"/>
        </w:rPr>
        <w:t xml:space="preserve"> В уведомлении указывается пункт Порядка, применяемый в соответствующем случае. </w:t>
      </w:r>
    </w:p>
    <w:p w:rsidR="00B76AD6" w:rsidRPr="006D26FF" w:rsidRDefault="00B76AD6" w:rsidP="006D26F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_GoBack"/>
      <w:bookmarkEnd w:id="4"/>
    </w:p>
    <w:p w:rsidR="0062726F" w:rsidRDefault="0062726F" w:rsidP="006D26FF">
      <w:pPr>
        <w:widowControl w:val="0"/>
        <w:autoSpaceDE w:val="0"/>
        <w:autoSpaceDN w:val="0"/>
        <w:adjustRightInd w:val="0"/>
        <w:spacing w:line="240" w:lineRule="exact"/>
        <w:ind w:left="567"/>
        <w:jc w:val="right"/>
        <w:outlineLvl w:val="1"/>
      </w:pPr>
    </w:p>
    <w:p w:rsidR="00B76AD6" w:rsidRDefault="00B76AD6" w:rsidP="00B76AD6">
      <w:pPr>
        <w:widowControl w:val="0"/>
        <w:autoSpaceDE w:val="0"/>
        <w:autoSpaceDN w:val="0"/>
        <w:adjustRightInd w:val="0"/>
        <w:spacing w:line="240" w:lineRule="exact"/>
        <w:ind w:left="567"/>
        <w:jc w:val="center"/>
        <w:outlineLvl w:val="1"/>
      </w:pPr>
      <w:r>
        <w:t>__________________________________________».</w:t>
      </w:r>
    </w:p>
    <w:sectPr w:rsidR="00B76AD6" w:rsidSect="0032431C">
      <w:headerReference w:type="even" r:id="rId9"/>
      <w:pgSz w:w="11906" w:h="16838"/>
      <w:pgMar w:top="284" w:right="85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E5" w:rsidRDefault="00C949E5">
      <w:r>
        <w:separator/>
      </w:r>
    </w:p>
  </w:endnote>
  <w:endnote w:type="continuationSeparator" w:id="0">
    <w:p w:rsidR="00C949E5" w:rsidRDefault="00C9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E5" w:rsidRDefault="00C949E5">
      <w:r>
        <w:separator/>
      </w:r>
    </w:p>
  </w:footnote>
  <w:footnote w:type="continuationSeparator" w:id="0">
    <w:p w:rsidR="00C949E5" w:rsidRDefault="00C9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9" w:rsidRDefault="00434979" w:rsidP="00B112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4979" w:rsidRDefault="00434979" w:rsidP="00B112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C18"/>
    <w:multiLevelType w:val="multilevel"/>
    <w:tmpl w:val="15DC189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544A05"/>
    <w:multiLevelType w:val="multilevel"/>
    <w:tmpl w:val="96F6C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02D6E3E"/>
    <w:multiLevelType w:val="hybridMultilevel"/>
    <w:tmpl w:val="63B21F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84FD9"/>
    <w:multiLevelType w:val="singleLevel"/>
    <w:tmpl w:val="D81AD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DF3"/>
    <w:rsid w:val="00000F79"/>
    <w:rsid w:val="00002744"/>
    <w:rsid w:val="000035C0"/>
    <w:rsid w:val="00006A59"/>
    <w:rsid w:val="00012E97"/>
    <w:rsid w:val="00013250"/>
    <w:rsid w:val="00016E24"/>
    <w:rsid w:val="0002295E"/>
    <w:rsid w:val="00024AAF"/>
    <w:rsid w:val="00025FED"/>
    <w:rsid w:val="000263D4"/>
    <w:rsid w:val="00026FCD"/>
    <w:rsid w:val="00031E5C"/>
    <w:rsid w:val="00033CD0"/>
    <w:rsid w:val="0003678F"/>
    <w:rsid w:val="00036FA3"/>
    <w:rsid w:val="000373B0"/>
    <w:rsid w:val="0004046A"/>
    <w:rsid w:val="000419D4"/>
    <w:rsid w:val="00045E7B"/>
    <w:rsid w:val="00052699"/>
    <w:rsid w:val="00054EDB"/>
    <w:rsid w:val="000569D8"/>
    <w:rsid w:val="000570D3"/>
    <w:rsid w:val="00065934"/>
    <w:rsid w:val="00067CFD"/>
    <w:rsid w:val="000762C2"/>
    <w:rsid w:val="0007714E"/>
    <w:rsid w:val="00077F27"/>
    <w:rsid w:val="00081CB6"/>
    <w:rsid w:val="00083804"/>
    <w:rsid w:val="000863CA"/>
    <w:rsid w:val="00087277"/>
    <w:rsid w:val="00087D54"/>
    <w:rsid w:val="00090F86"/>
    <w:rsid w:val="000914F7"/>
    <w:rsid w:val="00091C35"/>
    <w:rsid w:val="00091CF0"/>
    <w:rsid w:val="0009353B"/>
    <w:rsid w:val="000941BF"/>
    <w:rsid w:val="000974BD"/>
    <w:rsid w:val="000A4BCF"/>
    <w:rsid w:val="000B6718"/>
    <w:rsid w:val="000B735B"/>
    <w:rsid w:val="000C2DAA"/>
    <w:rsid w:val="000C5FF8"/>
    <w:rsid w:val="000C6123"/>
    <w:rsid w:val="000D6A32"/>
    <w:rsid w:val="000D7D21"/>
    <w:rsid w:val="000E12F7"/>
    <w:rsid w:val="000E272E"/>
    <w:rsid w:val="000E2D5B"/>
    <w:rsid w:val="000E389E"/>
    <w:rsid w:val="000E3FD3"/>
    <w:rsid w:val="000E43AA"/>
    <w:rsid w:val="000E4964"/>
    <w:rsid w:val="000E5841"/>
    <w:rsid w:val="000E5B47"/>
    <w:rsid w:val="000E5DF7"/>
    <w:rsid w:val="000E6DD7"/>
    <w:rsid w:val="000F7237"/>
    <w:rsid w:val="0010500A"/>
    <w:rsid w:val="00106697"/>
    <w:rsid w:val="0011018A"/>
    <w:rsid w:val="0011117C"/>
    <w:rsid w:val="0011666C"/>
    <w:rsid w:val="001222F4"/>
    <w:rsid w:val="00124083"/>
    <w:rsid w:val="0012571F"/>
    <w:rsid w:val="00126938"/>
    <w:rsid w:val="00130384"/>
    <w:rsid w:val="00130665"/>
    <w:rsid w:val="00133C86"/>
    <w:rsid w:val="00137C93"/>
    <w:rsid w:val="00143A14"/>
    <w:rsid w:val="00145044"/>
    <w:rsid w:val="00147054"/>
    <w:rsid w:val="0015053F"/>
    <w:rsid w:val="00151F89"/>
    <w:rsid w:val="00162048"/>
    <w:rsid w:val="001626CD"/>
    <w:rsid w:val="00163C31"/>
    <w:rsid w:val="00164F26"/>
    <w:rsid w:val="001807BD"/>
    <w:rsid w:val="00184F76"/>
    <w:rsid w:val="001853B1"/>
    <w:rsid w:val="00195732"/>
    <w:rsid w:val="001A1590"/>
    <w:rsid w:val="001A7802"/>
    <w:rsid w:val="001B3274"/>
    <w:rsid w:val="001B6520"/>
    <w:rsid w:val="001B7DD9"/>
    <w:rsid w:val="001D13C2"/>
    <w:rsid w:val="001D1470"/>
    <w:rsid w:val="001D3F7E"/>
    <w:rsid w:val="001D7062"/>
    <w:rsid w:val="001E548E"/>
    <w:rsid w:val="001E646F"/>
    <w:rsid w:val="001E65B7"/>
    <w:rsid w:val="001E738D"/>
    <w:rsid w:val="001F1951"/>
    <w:rsid w:val="001F60EC"/>
    <w:rsid w:val="001F6933"/>
    <w:rsid w:val="00200EAA"/>
    <w:rsid w:val="00201123"/>
    <w:rsid w:val="0020344A"/>
    <w:rsid w:val="0020451E"/>
    <w:rsid w:val="00211623"/>
    <w:rsid w:val="00212DEF"/>
    <w:rsid w:val="00216DF3"/>
    <w:rsid w:val="00221C34"/>
    <w:rsid w:val="00225644"/>
    <w:rsid w:val="00226960"/>
    <w:rsid w:val="00226CD0"/>
    <w:rsid w:val="00230BF3"/>
    <w:rsid w:val="0023113E"/>
    <w:rsid w:val="00231DA4"/>
    <w:rsid w:val="002337C8"/>
    <w:rsid w:val="00244C80"/>
    <w:rsid w:val="00246AC1"/>
    <w:rsid w:val="00253567"/>
    <w:rsid w:val="002556EA"/>
    <w:rsid w:val="0026509E"/>
    <w:rsid w:val="00265987"/>
    <w:rsid w:val="00271CBE"/>
    <w:rsid w:val="00280384"/>
    <w:rsid w:val="00281A00"/>
    <w:rsid w:val="00282774"/>
    <w:rsid w:val="00287398"/>
    <w:rsid w:val="002913F3"/>
    <w:rsid w:val="00292C5E"/>
    <w:rsid w:val="00293045"/>
    <w:rsid w:val="00294639"/>
    <w:rsid w:val="00295275"/>
    <w:rsid w:val="00297340"/>
    <w:rsid w:val="0029781C"/>
    <w:rsid w:val="002A0590"/>
    <w:rsid w:val="002B1FAB"/>
    <w:rsid w:val="002B4128"/>
    <w:rsid w:val="002B4646"/>
    <w:rsid w:val="002B78DE"/>
    <w:rsid w:val="002C02D4"/>
    <w:rsid w:val="002C0D35"/>
    <w:rsid w:val="002C18B6"/>
    <w:rsid w:val="002C2060"/>
    <w:rsid w:val="002C5653"/>
    <w:rsid w:val="002D2835"/>
    <w:rsid w:val="002D62AD"/>
    <w:rsid w:val="002D7B4A"/>
    <w:rsid w:val="002E174B"/>
    <w:rsid w:val="002E3A89"/>
    <w:rsid w:val="002E549E"/>
    <w:rsid w:val="002E7D76"/>
    <w:rsid w:val="002F2CDF"/>
    <w:rsid w:val="002F330C"/>
    <w:rsid w:val="0030571D"/>
    <w:rsid w:val="0031500C"/>
    <w:rsid w:val="003162BD"/>
    <w:rsid w:val="00316A30"/>
    <w:rsid w:val="00316EBB"/>
    <w:rsid w:val="00317EFE"/>
    <w:rsid w:val="00321D82"/>
    <w:rsid w:val="00321F0E"/>
    <w:rsid w:val="0032431C"/>
    <w:rsid w:val="0032487C"/>
    <w:rsid w:val="00325A2F"/>
    <w:rsid w:val="00326C47"/>
    <w:rsid w:val="003366D9"/>
    <w:rsid w:val="00342E08"/>
    <w:rsid w:val="00343502"/>
    <w:rsid w:val="00345111"/>
    <w:rsid w:val="00350B1F"/>
    <w:rsid w:val="0035296B"/>
    <w:rsid w:val="0035390B"/>
    <w:rsid w:val="003558ED"/>
    <w:rsid w:val="00356AEB"/>
    <w:rsid w:val="003576E5"/>
    <w:rsid w:val="00363729"/>
    <w:rsid w:val="00364454"/>
    <w:rsid w:val="003649E8"/>
    <w:rsid w:val="00370EAA"/>
    <w:rsid w:val="00371078"/>
    <w:rsid w:val="0038243E"/>
    <w:rsid w:val="00386362"/>
    <w:rsid w:val="00392E92"/>
    <w:rsid w:val="00395C4D"/>
    <w:rsid w:val="00396121"/>
    <w:rsid w:val="00396741"/>
    <w:rsid w:val="003A379D"/>
    <w:rsid w:val="003A610B"/>
    <w:rsid w:val="003A755A"/>
    <w:rsid w:val="003B1447"/>
    <w:rsid w:val="003B2E7F"/>
    <w:rsid w:val="003B2EB9"/>
    <w:rsid w:val="003B679C"/>
    <w:rsid w:val="003B77BE"/>
    <w:rsid w:val="003C15E5"/>
    <w:rsid w:val="003C1974"/>
    <w:rsid w:val="003C6131"/>
    <w:rsid w:val="003C7813"/>
    <w:rsid w:val="003D0835"/>
    <w:rsid w:val="003D1B88"/>
    <w:rsid w:val="003D3FE2"/>
    <w:rsid w:val="003D4CC2"/>
    <w:rsid w:val="003E0608"/>
    <w:rsid w:val="003E1A75"/>
    <w:rsid w:val="003E586E"/>
    <w:rsid w:val="003E5A59"/>
    <w:rsid w:val="003F18BF"/>
    <w:rsid w:val="003F5819"/>
    <w:rsid w:val="00400AC1"/>
    <w:rsid w:val="00402E7B"/>
    <w:rsid w:val="00403D42"/>
    <w:rsid w:val="00403F46"/>
    <w:rsid w:val="00406067"/>
    <w:rsid w:val="004112BD"/>
    <w:rsid w:val="00413252"/>
    <w:rsid w:val="004135CD"/>
    <w:rsid w:val="00413B8A"/>
    <w:rsid w:val="00414B79"/>
    <w:rsid w:val="00414E34"/>
    <w:rsid w:val="0041529D"/>
    <w:rsid w:val="00415B68"/>
    <w:rsid w:val="004165B5"/>
    <w:rsid w:val="00417BF4"/>
    <w:rsid w:val="004205F1"/>
    <w:rsid w:val="00427C2E"/>
    <w:rsid w:val="00432878"/>
    <w:rsid w:val="004341A7"/>
    <w:rsid w:val="00434979"/>
    <w:rsid w:val="00435231"/>
    <w:rsid w:val="00436748"/>
    <w:rsid w:val="00441632"/>
    <w:rsid w:val="00446788"/>
    <w:rsid w:val="004475EA"/>
    <w:rsid w:val="004510D8"/>
    <w:rsid w:val="00461443"/>
    <w:rsid w:val="0046465E"/>
    <w:rsid w:val="004722D6"/>
    <w:rsid w:val="004749D2"/>
    <w:rsid w:val="00475DCB"/>
    <w:rsid w:val="0047723F"/>
    <w:rsid w:val="00480084"/>
    <w:rsid w:val="00480CC7"/>
    <w:rsid w:val="00480F61"/>
    <w:rsid w:val="00481D82"/>
    <w:rsid w:val="00483376"/>
    <w:rsid w:val="00486EE0"/>
    <w:rsid w:val="00487EFB"/>
    <w:rsid w:val="00490940"/>
    <w:rsid w:val="00490A03"/>
    <w:rsid w:val="0049298C"/>
    <w:rsid w:val="0049462F"/>
    <w:rsid w:val="00495B9C"/>
    <w:rsid w:val="004A506D"/>
    <w:rsid w:val="004A54BD"/>
    <w:rsid w:val="004A7481"/>
    <w:rsid w:val="004B5355"/>
    <w:rsid w:val="004B664D"/>
    <w:rsid w:val="004B71DC"/>
    <w:rsid w:val="004C109E"/>
    <w:rsid w:val="004C119F"/>
    <w:rsid w:val="004C3F53"/>
    <w:rsid w:val="004C42BF"/>
    <w:rsid w:val="004C7712"/>
    <w:rsid w:val="004D2676"/>
    <w:rsid w:val="004D2C87"/>
    <w:rsid w:val="004D530E"/>
    <w:rsid w:val="004D64B9"/>
    <w:rsid w:val="004D7254"/>
    <w:rsid w:val="004D7758"/>
    <w:rsid w:val="004D7DBC"/>
    <w:rsid w:val="004E0943"/>
    <w:rsid w:val="004E31C9"/>
    <w:rsid w:val="004E3649"/>
    <w:rsid w:val="004E7C4E"/>
    <w:rsid w:val="004F469E"/>
    <w:rsid w:val="004F69AF"/>
    <w:rsid w:val="0050008A"/>
    <w:rsid w:val="005017AC"/>
    <w:rsid w:val="00502215"/>
    <w:rsid w:val="00502BB7"/>
    <w:rsid w:val="005047EF"/>
    <w:rsid w:val="00506451"/>
    <w:rsid w:val="00506D38"/>
    <w:rsid w:val="00511357"/>
    <w:rsid w:val="00513DAE"/>
    <w:rsid w:val="00514444"/>
    <w:rsid w:val="00517F25"/>
    <w:rsid w:val="00522668"/>
    <w:rsid w:val="00525034"/>
    <w:rsid w:val="0053057C"/>
    <w:rsid w:val="005316E1"/>
    <w:rsid w:val="0053173B"/>
    <w:rsid w:val="00535944"/>
    <w:rsid w:val="00535B1A"/>
    <w:rsid w:val="005360EA"/>
    <w:rsid w:val="005361F3"/>
    <w:rsid w:val="00536E22"/>
    <w:rsid w:val="00552CA5"/>
    <w:rsid w:val="0055362E"/>
    <w:rsid w:val="00554007"/>
    <w:rsid w:val="0055712D"/>
    <w:rsid w:val="0056185D"/>
    <w:rsid w:val="00561FC1"/>
    <w:rsid w:val="00562991"/>
    <w:rsid w:val="005643AC"/>
    <w:rsid w:val="00566080"/>
    <w:rsid w:val="005728CB"/>
    <w:rsid w:val="00573606"/>
    <w:rsid w:val="00577F83"/>
    <w:rsid w:val="005823CE"/>
    <w:rsid w:val="00582A1A"/>
    <w:rsid w:val="005845A7"/>
    <w:rsid w:val="005940C8"/>
    <w:rsid w:val="005942A9"/>
    <w:rsid w:val="005946F1"/>
    <w:rsid w:val="00594BCE"/>
    <w:rsid w:val="00595E8E"/>
    <w:rsid w:val="00597907"/>
    <w:rsid w:val="005A22B7"/>
    <w:rsid w:val="005A394F"/>
    <w:rsid w:val="005A5A1B"/>
    <w:rsid w:val="005B14E9"/>
    <w:rsid w:val="005B16A6"/>
    <w:rsid w:val="005B2929"/>
    <w:rsid w:val="005B3F37"/>
    <w:rsid w:val="005B42A3"/>
    <w:rsid w:val="005C2FDD"/>
    <w:rsid w:val="005C3820"/>
    <w:rsid w:val="005C3BB6"/>
    <w:rsid w:val="005C4B4D"/>
    <w:rsid w:val="005C5D56"/>
    <w:rsid w:val="005C5EE1"/>
    <w:rsid w:val="005C6E8E"/>
    <w:rsid w:val="005C75C9"/>
    <w:rsid w:val="005D2A44"/>
    <w:rsid w:val="005D54B3"/>
    <w:rsid w:val="005E4538"/>
    <w:rsid w:val="005E5916"/>
    <w:rsid w:val="005E6759"/>
    <w:rsid w:val="005E713D"/>
    <w:rsid w:val="005E7E7A"/>
    <w:rsid w:val="005F007A"/>
    <w:rsid w:val="005F043C"/>
    <w:rsid w:val="005F41F3"/>
    <w:rsid w:val="005F49E2"/>
    <w:rsid w:val="005F6CD8"/>
    <w:rsid w:val="00604B5B"/>
    <w:rsid w:val="006052B8"/>
    <w:rsid w:val="0060734E"/>
    <w:rsid w:val="006103CA"/>
    <w:rsid w:val="00612AB2"/>
    <w:rsid w:val="00613C94"/>
    <w:rsid w:val="0061629A"/>
    <w:rsid w:val="006167D8"/>
    <w:rsid w:val="00617210"/>
    <w:rsid w:val="00617BF9"/>
    <w:rsid w:val="006265F5"/>
    <w:rsid w:val="0062726F"/>
    <w:rsid w:val="0063046D"/>
    <w:rsid w:val="006304A0"/>
    <w:rsid w:val="00637C41"/>
    <w:rsid w:val="00643449"/>
    <w:rsid w:val="00646410"/>
    <w:rsid w:val="00650924"/>
    <w:rsid w:val="0065436A"/>
    <w:rsid w:val="0065441F"/>
    <w:rsid w:val="0066330E"/>
    <w:rsid w:val="00666936"/>
    <w:rsid w:val="00667A37"/>
    <w:rsid w:val="00670030"/>
    <w:rsid w:val="00670633"/>
    <w:rsid w:val="0067387D"/>
    <w:rsid w:val="0067502E"/>
    <w:rsid w:val="0068118B"/>
    <w:rsid w:val="00686427"/>
    <w:rsid w:val="00686ADB"/>
    <w:rsid w:val="0069002D"/>
    <w:rsid w:val="006920F9"/>
    <w:rsid w:val="00693F42"/>
    <w:rsid w:val="006A0247"/>
    <w:rsid w:val="006B08CF"/>
    <w:rsid w:val="006B1025"/>
    <w:rsid w:val="006C56B9"/>
    <w:rsid w:val="006D26FF"/>
    <w:rsid w:val="006D55EC"/>
    <w:rsid w:val="006D7424"/>
    <w:rsid w:val="006D768F"/>
    <w:rsid w:val="006D7EEC"/>
    <w:rsid w:val="006E5070"/>
    <w:rsid w:val="006E6396"/>
    <w:rsid w:val="006F08AF"/>
    <w:rsid w:val="006F1C87"/>
    <w:rsid w:val="00714C7C"/>
    <w:rsid w:val="007152F6"/>
    <w:rsid w:val="00715F2F"/>
    <w:rsid w:val="00716BEB"/>
    <w:rsid w:val="00721A84"/>
    <w:rsid w:val="007241DC"/>
    <w:rsid w:val="007301B5"/>
    <w:rsid w:val="00732F4A"/>
    <w:rsid w:val="00735D06"/>
    <w:rsid w:val="00736299"/>
    <w:rsid w:val="00750C3B"/>
    <w:rsid w:val="00755305"/>
    <w:rsid w:val="00756D24"/>
    <w:rsid w:val="00762E56"/>
    <w:rsid w:val="00764402"/>
    <w:rsid w:val="00776761"/>
    <w:rsid w:val="007859D6"/>
    <w:rsid w:val="00785B23"/>
    <w:rsid w:val="0079023D"/>
    <w:rsid w:val="007926AE"/>
    <w:rsid w:val="007936DB"/>
    <w:rsid w:val="007947C6"/>
    <w:rsid w:val="007B245C"/>
    <w:rsid w:val="007B3DF3"/>
    <w:rsid w:val="007B4AC0"/>
    <w:rsid w:val="007B77DB"/>
    <w:rsid w:val="007C0BE2"/>
    <w:rsid w:val="007C0CFC"/>
    <w:rsid w:val="007C465E"/>
    <w:rsid w:val="007C51E0"/>
    <w:rsid w:val="007C7F01"/>
    <w:rsid w:val="007D2D72"/>
    <w:rsid w:val="007D3221"/>
    <w:rsid w:val="007D3F19"/>
    <w:rsid w:val="007D491C"/>
    <w:rsid w:val="007D64D3"/>
    <w:rsid w:val="007E050B"/>
    <w:rsid w:val="007E27E8"/>
    <w:rsid w:val="007E4AA8"/>
    <w:rsid w:val="007F0DFC"/>
    <w:rsid w:val="007F1353"/>
    <w:rsid w:val="007F1A12"/>
    <w:rsid w:val="007F4773"/>
    <w:rsid w:val="007F6168"/>
    <w:rsid w:val="0080132D"/>
    <w:rsid w:val="00812D7F"/>
    <w:rsid w:val="00813416"/>
    <w:rsid w:val="00815A46"/>
    <w:rsid w:val="00816940"/>
    <w:rsid w:val="008172A8"/>
    <w:rsid w:val="008207F9"/>
    <w:rsid w:val="00821E23"/>
    <w:rsid w:val="008230F3"/>
    <w:rsid w:val="00825F99"/>
    <w:rsid w:val="00826991"/>
    <w:rsid w:val="00833488"/>
    <w:rsid w:val="008339D1"/>
    <w:rsid w:val="00835069"/>
    <w:rsid w:val="00836776"/>
    <w:rsid w:val="00836CE9"/>
    <w:rsid w:val="00842748"/>
    <w:rsid w:val="00844921"/>
    <w:rsid w:val="00844D73"/>
    <w:rsid w:val="00846C3D"/>
    <w:rsid w:val="00847281"/>
    <w:rsid w:val="0085057A"/>
    <w:rsid w:val="00852C1F"/>
    <w:rsid w:val="0085324F"/>
    <w:rsid w:val="00861073"/>
    <w:rsid w:val="0087429B"/>
    <w:rsid w:val="00882575"/>
    <w:rsid w:val="00885C47"/>
    <w:rsid w:val="008861B7"/>
    <w:rsid w:val="0089090D"/>
    <w:rsid w:val="00895573"/>
    <w:rsid w:val="00895A40"/>
    <w:rsid w:val="008A2966"/>
    <w:rsid w:val="008A587B"/>
    <w:rsid w:val="008A58C5"/>
    <w:rsid w:val="008B0996"/>
    <w:rsid w:val="008B7F63"/>
    <w:rsid w:val="008C2A31"/>
    <w:rsid w:val="008C61AE"/>
    <w:rsid w:val="008C73C2"/>
    <w:rsid w:val="008C77B8"/>
    <w:rsid w:val="008D04F2"/>
    <w:rsid w:val="008D0568"/>
    <w:rsid w:val="008D2FC9"/>
    <w:rsid w:val="008D396C"/>
    <w:rsid w:val="008D4359"/>
    <w:rsid w:val="008D4D1C"/>
    <w:rsid w:val="008D5204"/>
    <w:rsid w:val="008E13E2"/>
    <w:rsid w:val="008E15E5"/>
    <w:rsid w:val="008E4049"/>
    <w:rsid w:val="008E5454"/>
    <w:rsid w:val="008E5546"/>
    <w:rsid w:val="008E625A"/>
    <w:rsid w:val="008F0FA1"/>
    <w:rsid w:val="008F2046"/>
    <w:rsid w:val="008F357F"/>
    <w:rsid w:val="008F3D23"/>
    <w:rsid w:val="008F7A11"/>
    <w:rsid w:val="00901A7C"/>
    <w:rsid w:val="00901F59"/>
    <w:rsid w:val="009026C9"/>
    <w:rsid w:val="009045E8"/>
    <w:rsid w:val="00905319"/>
    <w:rsid w:val="00905F77"/>
    <w:rsid w:val="00906284"/>
    <w:rsid w:val="00910301"/>
    <w:rsid w:val="00911D50"/>
    <w:rsid w:val="00912277"/>
    <w:rsid w:val="009125B2"/>
    <w:rsid w:val="00921828"/>
    <w:rsid w:val="0092246E"/>
    <w:rsid w:val="00923235"/>
    <w:rsid w:val="00923A96"/>
    <w:rsid w:val="00926247"/>
    <w:rsid w:val="00926D03"/>
    <w:rsid w:val="00927113"/>
    <w:rsid w:val="00935AA8"/>
    <w:rsid w:val="009425E3"/>
    <w:rsid w:val="009442FA"/>
    <w:rsid w:val="0094535A"/>
    <w:rsid w:val="00945F51"/>
    <w:rsid w:val="00946EBB"/>
    <w:rsid w:val="00950283"/>
    <w:rsid w:val="0095178B"/>
    <w:rsid w:val="00952487"/>
    <w:rsid w:val="00957296"/>
    <w:rsid w:val="00960A64"/>
    <w:rsid w:val="00963807"/>
    <w:rsid w:val="009673F7"/>
    <w:rsid w:val="00967FD6"/>
    <w:rsid w:val="00972224"/>
    <w:rsid w:val="009806CE"/>
    <w:rsid w:val="0098388D"/>
    <w:rsid w:val="009840A7"/>
    <w:rsid w:val="00985561"/>
    <w:rsid w:val="00987C16"/>
    <w:rsid w:val="00991B35"/>
    <w:rsid w:val="009929A3"/>
    <w:rsid w:val="009A19F1"/>
    <w:rsid w:val="009A2CEF"/>
    <w:rsid w:val="009A5406"/>
    <w:rsid w:val="009A5BB7"/>
    <w:rsid w:val="009A6346"/>
    <w:rsid w:val="009A798A"/>
    <w:rsid w:val="009B12DE"/>
    <w:rsid w:val="009B1438"/>
    <w:rsid w:val="009B46C9"/>
    <w:rsid w:val="009B6301"/>
    <w:rsid w:val="009B7B41"/>
    <w:rsid w:val="009B7E58"/>
    <w:rsid w:val="009C6744"/>
    <w:rsid w:val="009C6756"/>
    <w:rsid w:val="009D25E7"/>
    <w:rsid w:val="009D2BD7"/>
    <w:rsid w:val="009D4681"/>
    <w:rsid w:val="009D5C45"/>
    <w:rsid w:val="009D5DF1"/>
    <w:rsid w:val="009E0029"/>
    <w:rsid w:val="009E28C5"/>
    <w:rsid w:val="009E793D"/>
    <w:rsid w:val="009F3036"/>
    <w:rsid w:val="009F55A1"/>
    <w:rsid w:val="009F60E2"/>
    <w:rsid w:val="009F7EE4"/>
    <w:rsid w:val="00A0116E"/>
    <w:rsid w:val="00A04E9E"/>
    <w:rsid w:val="00A06148"/>
    <w:rsid w:val="00A06180"/>
    <w:rsid w:val="00A11334"/>
    <w:rsid w:val="00A139A9"/>
    <w:rsid w:val="00A13B57"/>
    <w:rsid w:val="00A14E77"/>
    <w:rsid w:val="00A162BA"/>
    <w:rsid w:val="00A31FD0"/>
    <w:rsid w:val="00A32D5F"/>
    <w:rsid w:val="00A4118A"/>
    <w:rsid w:val="00A4311E"/>
    <w:rsid w:val="00A45E57"/>
    <w:rsid w:val="00A46BB7"/>
    <w:rsid w:val="00A5045D"/>
    <w:rsid w:val="00A51A1D"/>
    <w:rsid w:val="00A527EF"/>
    <w:rsid w:val="00A52940"/>
    <w:rsid w:val="00A544DF"/>
    <w:rsid w:val="00A62E03"/>
    <w:rsid w:val="00A6520F"/>
    <w:rsid w:val="00A6684D"/>
    <w:rsid w:val="00A714A8"/>
    <w:rsid w:val="00A7460D"/>
    <w:rsid w:val="00A768BD"/>
    <w:rsid w:val="00A77714"/>
    <w:rsid w:val="00A81760"/>
    <w:rsid w:val="00A831C6"/>
    <w:rsid w:val="00A868EE"/>
    <w:rsid w:val="00A90A1B"/>
    <w:rsid w:val="00A9520D"/>
    <w:rsid w:val="00A96ADC"/>
    <w:rsid w:val="00AA1D2D"/>
    <w:rsid w:val="00AA3A53"/>
    <w:rsid w:val="00AA583C"/>
    <w:rsid w:val="00AB14D6"/>
    <w:rsid w:val="00AB20A5"/>
    <w:rsid w:val="00AB51F1"/>
    <w:rsid w:val="00AB7300"/>
    <w:rsid w:val="00AC09C4"/>
    <w:rsid w:val="00AC136D"/>
    <w:rsid w:val="00AC140F"/>
    <w:rsid w:val="00AC22A5"/>
    <w:rsid w:val="00AC7E46"/>
    <w:rsid w:val="00AD3C5B"/>
    <w:rsid w:val="00AD61FB"/>
    <w:rsid w:val="00AD7E60"/>
    <w:rsid w:val="00AE2043"/>
    <w:rsid w:val="00AE2A6C"/>
    <w:rsid w:val="00AE41EA"/>
    <w:rsid w:val="00AE52D3"/>
    <w:rsid w:val="00AE730D"/>
    <w:rsid w:val="00AE730F"/>
    <w:rsid w:val="00AE771E"/>
    <w:rsid w:val="00AF2130"/>
    <w:rsid w:val="00AF23C7"/>
    <w:rsid w:val="00AF50DF"/>
    <w:rsid w:val="00AF6584"/>
    <w:rsid w:val="00B0262F"/>
    <w:rsid w:val="00B0482E"/>
    <w:rsid w:val="00B112F8"/>
    <w:rsid w:val="00B13936"/>
    <w:rsid w:val="00B1679A"/>
    <w:rsid w:val="00B16D96"/>
    <w:rsid w:val="00B16DD8"/>
    <w:rsid w:val="00B214E4"/>
    <w:rsid w:val="00B22CEB"/>
    <w:rsid w:val="00B23783"/>
    <w:rsid w:val="00B247A4"/>
    <w:rsid w:val="00B268FA"/>
    <w:rsid w:val="00B339F6"/>
    <w:rsid w:val="00B341DE"/>
    <w:rsid w:val="00B3796B"/>
    <w:rsid w:val="00B42B25"/>
    <w:rsid w:val="00B437A0"/>
    <w:rsid w:val="00B43E17"/>
    <w:rsid w:val="00B52399"/>
    <w:rsid w:val="00B525C7"/>
    <w:rsid w:val="00B549C1"/>
    <w:rsid w:val="00B618F0"/>
    <w:rsid w:val="00B62B20"/>
    <w:rsid w:val="00B63D58"/>
    <w:rsid w:val="00B65DA8"/>
    <w:rsid w:val="00B7440B"/>
    <w:rsid w:val="00B76AD6"/>
    <w:rsid w:val="00B770CE"/>
    <w:rsid w:val="00B803DF"/>
    <w:rsid w:val="00B816CE"/>
    <w:rsid w:val="00B8398C"/>
    <w:rsid w:val="00B844FF"/>
    <w:rsid w:val="00B92579"/>
    <w:rsid w:val="00B92BAE"/>
    <w:rsid w:val="00B941C7"/>
    <w:rsid w:val="00BA1FF0"/>
    <w:rsid w:val="00BA2CC2"/>
    <w:rsid w:val="00BA6276"/>
    <w:rsid w:val="00BA7DED"/>
    <w:rsid w:val="00BB2B1D"/>
    <w:rsid w:val="00BB3208"/>
    <w:rsid w:val="00BB343B"/>
    <w:rsid w:val="00BB482C"/>
    <w:rsid w:val="00BB5B6A"/>
    <w:rsid w:val="00BC0665"/>
    <w:rsid w:val="00BC36D6"/>
    <w:rsid w:val="00BD5868"/>
    <w:rsid w:val="00BE06AF"/>
    <w:rsid w:val="00BE131B"/>
    <w:rsid w:val="00BE1F3F"/>
    <w:rsid w:val="00BE22C8"/>
    <w:rsid w:val="00BE24DA"/>
    <w:rsid w:val="00BE26E9"/>
    <w:rsid w:val="00BE2A1C"/>
    <w:rsid w:val="00BE627C"/>
    <w:rsid w:val="00BF14C1"/>
    <w:rsid w:val="00BF5882"/>
    <w:rsid w:val="00BF5C78"/>
    <w:rsid w:val="00C03D86"/>
    <w:rsid w:val="00C05634"/>
    <w:rsid w:val="00C07C3E"/>
    <w:rsid w:val="00C11C59"/>
    <w:rsid w:val="00C1412A"/>
    <w:rsid w:val="00C21DA6"/>
    <w:rsid w:val="00C221FF"/>
    <w:rsid w:val="00C23999"/>
    <w:rsid w:val="00C2515D"/>
    <w:rsid w:val="00C251E8"/>
    <w:rsid w:val="00C31E37"/>
    <w:rsid w:val="00C35F8E"/>
    <w:rsid w:val="00C36D98"/>
    <w:rsid w:val="00C3752F"/>
    <w:rsid w:val="00C377C5"/>
    <w:rsid w:val="00C41905"/>
    <w:rsid w:val="00C42662"/>
    <w:rsid w:val="00C43F3B"/>
    <w:rsid w:val="00C4483E"/>
    <w:rsid w:val="00C533A7"/>
    <w:rsid w:val="00C605CF"/>
    <w:rsid w:val="00C614A9"/>
    <w:rsid w:val="00C62877"/>
    <w:rsid w:val="00C65DCE"/>
    <w:rsid w:val="00C7044D"/>
    <w:rsid w:val="00C71C96"/>
    <w:rsid w:val="00C723F0"/>
    <w:rsid w:val="00C73C76"/>
    <w:rsid w:val="00C73F45"/>
    <w:rsid w:val="00C746FE"/>
    <w:rsid w:val="00C74A6C"/>
    <w:rsid w:val="00C82F01"/>
    <w:rsid w:val="00C836F7"/>
    <w:rsid w:val="00C9067D"/>
    <w:rsid w:val="00C925B7"/>
    <w:rsid w:val="00C93BA7"/>
    <w:rsid w:val="00C949E5"/>
    <w:rsid w:val="00C957CD"/>
    <w:rsid w:val="00C96A15"/>
    <w:rsid w:val="00C978C9"/>
    <w:rsid w:val="00CA1501"/>
    <w:rsid w:val="00CA21BB"/>
    <w:rsid w:val="00CB127B"/>
    <w:rsid w:val="00CB598A"/>
    <w:rsid w:val="00CB648E"/>
    <w:rsid w:val="00CC035A"/>
    <w:rsid w:val="00CD5791"/>
    <w:rsid w:val="00CD63E3"/>
    <w:rsid w:val="00CE158E"/>
    <w:rsid w:val="00CE1AFB"/>
    <w:rsid w:val="00CE2A8F"/>
    <w:rsid w:val="00CE44E0"/>
    <w:rsid w:val="00CE48EB"/>
    <w:rsid w:val="00CE5678"/>
    <w:rsid w:val="00CE7E82"/>
    <w:rsid w:val="00CF07B2"/>
    <w:rsid w:val="00CF5BF1"/>
    <w:rsid w:val="00CF5ED1"/>
    <w:rsid w:val="00CF78F3"/>
    <w:rsid w:val="00D00ED7"/>
    <w:rsid w:val="00D04B78"/>
    <w:rsid w:val="00D05FF0"/>
    <w:rsid w:val="00D0706F"/>
    <w:rsid w:val="00D11775"/>
    <w:rsid w:val="00D20D07"/>
    <w:rsid w:val="00D21142"/>
    <w:rsid w:val="00D2759B"/>
    <w:rsid w:val="00D27F2C"/>
    <w:rsid w:val="00D309A5"/>
    <w:rsid w:val="00D30CBB"/>
    <w:rsid w:val="00D33BD9"/>
    <w:rsid w:val="00D33E17"/>
    <w:rsid w:val="00D36688"/>
    <w:rsid w:val="00D40728"/>
    <w:rsid w:val="00D6395F"/>
    <w:rsid w:val="00D64123"/>
    <w:rsid w:val="00D64DE0"/>
    <w:rsid w:val="00D64EE3"/>
    <w:rsid w:val="00D64FA7"/>
    <w:rsid w:val="00D6568C"/>
    <w:rsid w:val="00D65FF7"/>
    <w:rsid w:val="00D6600E"/>
    <w:rsid w:val="00D7173C"/>
    <w:rsid w:val="00D75631"/>
    <w:rsid w:val="00D82E88"/>
    <w:rsid w:val="00D8369D"/>
    <w:rsid w:val="00D85F97"/>
    <w:rsid w:val="00DA0770"/>
    <w:rsid w:val="00DA0B9D"/>
    <w:rsid w:val="00DA10D6"/>
    <w:rsid w:val="00DA3BB5"/>
    <w:rsid w:val="00DA5E87"/>
    <w:rsid w:val="00DA7055"/>
    <w:rsid w:val="00DA7E10"/>
    <w:rsid w:val="00DB1C1C"/>
    <w:rsid w:val="00DB374D"/>
    <w:rsid w:val="00DB3B7F"/>
    <w:rsid w:val="00DB7EEA"/>
    <w:rsid w:val="00DC3083"/>
    <w:rsid w:val="00DC503D"/>
    <w:rsid w:val="00DC7F74"/>
    <w:rsid w:val="00DE1901"/>
    <w:rsid w:val="00DE4F39"/>
    <w:rsid w:val="00DE5902"/>
    <w:rsid w:val="00DE7AF4"/>
    <w:rsid w:val="00DF320C"/>
    <w:rsid w:val="00DF37BC"/>
    <w:rsid w:val="00DF5AF6"/>
    <w:rsid w:val="00DF7032"/>
    <w:rsid w:val="00E06C63"/>
    <w:rsid w:val="00E101DF"/>
    <w:rsid w:val="00E128F2"/>
    <w:rsid w:val="00E12CE5"/>
    <w:rsid w:val="00E12D60"/>
    <w:rsid w:val="00E1390A"/>
    <w:rsid w:val="00E1530F"/>
    <w:rsid w:val="00E15565"/>
    <w:rsid w:val="00E16D1D"/>
    <w:rsid w:val="00E22695"/>
    <w:rsid w:val="00E27746"/>
    <w:rsid w:val="00E33547"/>
    <w:rsid w:val="00E34CAE"/>
    <w:rsid w:val="00E42D05"/>
    <w:rsid w:val="00E4319D"/>
    <w:rsid w:val="00E4482C"/>
    <w:rsid w:val="00E50DFC"/>
    <w:rsid w:val="00E55DFD"/>
    <w:rsid w:val="00E656FF"/>
    <w:rsid w:val="00E76312"/>
    <w:rsid w:val="00E80515"/>
    <w:rsid w:val="00E81FC8"/>
    <w:rsid w:val="00E873BE"/>
    <w:rsid w:val="00E87D87"/>
    <w:rsid w:val="00E927A2"/>
    <w:rsid w:val="00E94D4C"/>
    <w:rsid w:val="00E95968"/>
    <w:rsid w:val="00E97385"/>
    <w:rsid w:val="00EA43EB"/>
    <w:rsid w:val="00EA4A12"/>
    <w:rsid w:val="00EA513A"/>
    <w:rsid w:val="00EA5356"/>
    <w:rsid w:val="00EA5C33"/>
    <w:rsid w:val="00EA72B3"/>
    <w:rsid w:val="00EA7F98"/>
    <w:rsid w:val="00EA7FCB"/>
    <w:rsid w:val="00EC495E"/>
    <w:rsid w:val="00EC6FF9"/>
    <w:rsid w:val="00EE0A97"/>
    <w:rsid w:val="00EE1A75"/>
    <w:rsid w:val="00EE4FE0"/>
    <w:rsid w:val="00EE76B7"/>
    <w:rsid w:val="00EE7F8D"/>
    <w:rsid w:val="00EF088F"/>
    <w:rsid w:val="00EF116A"/>
    <w:rsid w:val="00EF1189"/>
    <w:rsid w:val="00EF315A"/>
    <w:rsid w:val="00EF36E0"/>
    <w:rsid w:val="00EF3774"/>
    <w:rsid w:val="00EF6330"/>
    <w:rsid w:val="00F017DE"/>
    <w:rsid w:val="00F03E22"/>
    <w:rsid w:val="00F04875"/>
    <w:rsid w:val="00F106FF"/>
    <w:rsid w:val="00F11B93"/>
    <w:rsid w:val="00F150F1"/>
    <w:rsid w:val="00F158AB"/>
    <w:rsid w:val="00F2167B"/>
    <w:rsid w:val="00F2264D"/>
    <w:rsid w:val="00F24C2A"/>
    <w:rsid w:val="00F266AE"/>
    <w:rsid w:val="00F31FD8"/>
    <w:rsid w:val="00F32689"/>
    <w:rsid w:val="00F35398"/>
    <w:rsid w:val="00F372B7"/>
    <w:rsid w:val="00F373E8"/>
    <w:rsid w:val="00F43BE5"/>
    <w:rsid w:val="00F44C36"/>
    <w:rsid w:val="00F45208"/>
    <w:rsid w:val="00F5035D"/>
    <w:rsid w:val="00F53009"/>
    <w:rsid w:val="00F53D41"/>
    <w:rsid w:val="00F577BE"/>
    <w:rsid w:val="00F57B4D"/>
    <w:rsid w:val="00F61E38"/>
    <w:rsid w:val="00F62420"/>
    <w:rsid w:val="00F64E48"/>
    <w:rsid w:val="00F660C4"/>
    <w:rsid w:val="00F6799C"/>
    <w:rsid w:val="00F7236C"/>
    <w:rsid w:val="00F73872"/>
    <w:rsid w:val="00F82800"/>
    <w:rsid w:val="00F82D4B"/>
    <w:rsid w:val="00F86BB5"/>
    <w:rsid w:val="00F87D44"/>
    <w:rsid w:val="00F911A3"/>
    <w:rsid w:val="00F91FB0"/>
    <w:rsid w:val="00F95B4B"/>
    <w:rsid w:val="00F95C69"/>
    <w:rsid w:val="00FA1C73"/>
    <w:rsid w:val="00FA5C90"/>
    <w:rsid w:val="00FB354F"/>
    <w:rsid w:val="00FB6933"/>
    <w:rsid w:val="00FC23C6"/>
    <w:rsid w:val="00FC3B51"/>
    <w:rsid w:val="00FC4B6B"/>
    <w:rsid w:val="00FC6518"/>
    <w:rsid w:val="00FC76DF"/>
    <w:rsid w:val="00FD50FE"/>
    <w:rsid w:val="00FD55EA"/>
    <w:rsid w:val="00FD5865"/>
    <w:rsid w:val="00FD6C82"/>
    <w:rsid w:val="00FE04B4"/>
    <w:rsid w:val="00FE4E18"/>
    <w:rsid w:val="00FF355E"/>
    <w:rsid w:val="00FF547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DF3"/>
  </w:style>
  <w:style w:type="paragraph" w:styleId="10">
    <w:name w:val="heading 1"/>
    <w:basedOn w:val="a"/>
    <w:link w:val="11"/>
    <w:qFormat/>
    <w:rsid w:val="00967FD6"/>
    <w:pPr>
      <w:outlineLvl w:val="0"/>
    </w:pPr>
    <w:rPr>
      <w:rFonts w:ascii="Verdana" w:hAnsi="Verdana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84D"/>
    <w:rPr>
      <w:rFonts w:ascii="Tahoma" w:hAnsi="Tahoma" w:cs="Tahoma"/>
      <w:sz w:val="16"/>
      <w:szCs w:val="16"/>
    </w:rPr>
  </w:style>
  <w:style w:type="paragraph" w:customStyle="1" w:styleId="110">
    <w:name w:val="Знак Знак1 Знак Знак Знак Знак Знак Знак Знак Знак Знак1 Знак"/>
    <w:basedOn w:val="a"/>
    <w:uiPriority w:val="99"/>
    <w:rsid w:val="00CB12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B1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B12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12D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4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4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C4B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B4D"/>
  </w:style>
  <w:style w:type="paragraph" w:customStyle="1" w:styleId="12">
    <w:name w:val="Обычный1"/>
    <w:rsid w:val="005C4B4D"/>
    <w:pPr>
      <w:widowControl w:val="0"/>
      <w:snapToGrid w:val="0"/>
    </w:pPr>
    <w:rPr>
      <w:sz w:val="24"/>
    </w:rPr>
  </w:style>
  <w:style w:type="paragraph" w:customStyle="1" w:styleId="1">
    <w:name w:val="маркер1"/>
    <w:basedOn w:val="a"/>
    <w:rsid w:val="005C4B4D"/>
    <w:pPr>
      <w:numPr>
        <w:numId w:val="4"/>
      </w:numPr>
      <w:autoSpaceDE w:val="0"/>
      <w:autoSpaceDN w:val="0"/>
      <w:jc w:val="both"/>
    </w:pPr>
    <w:rPr>
      <w:sz w:val="24"/>
      <w:szCs w:val="24"/>
    </w:rPr>
  </w:style>
  <w:style w:type="paragraph" w:customStyle="1" w:styleId="3">
    <w:name w:val="Стиль3 Знак Знак"/>
    <w:basedOn w:val="2"/>
    <w:rsid w:val="005C4B4D"/>
    <w:pPr>
      <w:widowControl w:val="0"/>
      <w:numPr>
        <w:ilvl w:val="2"/>
        <w:numId w:val="1"/>
      </w:numPr>
      <w:tabs>
        <w:tab w:val="num" w:pos="227"/>
      </w:tabs>
      <w:adjustRightInd w:val="0"/>
      <w:spacing w:before="120" w:after="0" w:line="240" w:lineRule="auto"/>
      <w:ind w:firstLine="0"/>
      <w:jc w:val="both"/>
      <w:textAlignment w:val="baseline"/>
    </w:pPr>
    <w:rPr>
      <w:sz w:val="24"/>
      <w:szCs w:val="24"/>
    </w:rPr>
  </w:style>
  <w:style w:type="paragraph" w:customStyle="1" w:styleId="a8">
    <w:name w:val="Тендерные данные"/>
    <w:basedOn w:val="a"/>
    <w:rsid w:val="005C4B4D"/>
    <w:pPr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character" w:customStyle="1" w:styleId="a6">
    <w:name w:val="Верхний колонтитул Знак"/>
    <w:link w:val="a5"/>
    <w:rsid w:val="005C4B4D"/>
    <w:rPr>
      <w:lang w:val="ru-RU" w:eastAsia="ru-RU" w:bidi="ar-SA"/>
    </w:rPr>
  </w:style>
  <w:style w:type="paragraph" w:styleId="a9">
    <w:name w:val="footnote text"/>
    <w:basedOn w:val="a"/>
    <w:link w:val="aa"/>
    <w:rsid w:val="005C4B4D"/>
    <w:pPr>
      <w:tabs>
        <w:tab w:val="left" w:pos="397"/>
      </w:tabs>
      <w:autoSpaceDE w:val="0"/>
      <w:autoSpaceDN w:val="0"/>
      <w:jc w:val="both"/>
    </w:pPr>
  </w:style>
  <w:style w:type="character" w:customStyle="1" w:styleId="aa">
    <w:name w:val="Текст сноски Знак"/>
    <w:link w:val="a9"/>
    <w:rsid w:val="005C4B4D"/>
    <w:rPr>
      <w:lang w:val="ru-RU" w:eastAsia="ru-RU" w:bidi="ar-SA"/>
    </w:rPr>
  </w:style>
  <w:style w:type="character" w:styleId="ab">
    <w:name w:val="footnote reference"/>
    <w:rsid w:val="005C4B4D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rsid w:val="005C4B4D"/>
    <w:pPr>
      <w:spacing w:after="120" w:line="480" w:lineRule="auto"/>
      <w:ind w:left="283"/>
    </w:pPr>
  </w:style>
  <w:style w:type="paragraph" w:customStyle="1" w:styleId="ConsNonformat">
    <w:name w:val="ConsNonformat"/>
    <w:rsid w:val="00A62E03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A62E03"/>
    <w:pPr>
      <w:widowControl w:val="0"/>
      <w:ind w:firstLine="720"/>
    </w:pPr>
    <w:rPr>
      <w:rFonts w:ascii="Arial" w:hAnsi="Arial"/>
    </w:rPr>
  </w:style>
  <w:style w:type="paragraph" w:customStyle="1" w:styleId="ac">
    <w:name w:val="Знак Знак Знак Знак"/>
    <w:basedOn w:val="a"/>
    <w:rsid w:val="00A62E03"/>
    <w:rPr>
      <w:rFonts w:ascii="Verdana" w:hAnsi="Verdana" w:cs="Verdana"/>
      <w:lang w:val="en-US" w:eastAsia="en-US"/>
    </w:rPr>
  </w:style>
  <w:style w:type="character" w:styleId="ad">
    <w:name w:val="Hyperlink"/>
    <w:rsid w:val="00C31E37"/>
    <w:rPr>
      <w:color w:val="0000FF"/>
      <w:u w:val="single"/>
    </w:rPr>
  </w:style>
  <w:style w:type="character" w:customStyle="1" w:styleId="11">
    <w:name w:val="Заголовок 1 Знак"/>
    <w:link w:val="10"/>
    <w:rsid w:val="00967FD6"/>
    <w:rPr>
      <w:rFonts w:ascii="Verdana" w:hAnsi="Verdana"/>
      <w:kern w:val="36"/>
      <w:sz w:val="41"/>
      <w:szCs w:val="41"/>
    </w:rPr>
  </w:style>
  <w:style w:type="paragraph" w:styleId="ae">
    <w:name w:val="Title"/>
    <w:basedOn w:val="a"/>
    <w:next w:val="af"/>
    <w:link w:val="af0"/>
    <w:qFormat/>
    <w:rsid w:val="00BE1F3F"/>
    <w:pPr>
      <w:widowControl w:val="0"/>
      <w:suppressAutoHyphens/>
      <w:spacing w:line="100" w:lineRule="atLeast"/>
      <w:ind w:firstLine="567"/>
      <w:jc w:val="center"/>
    </w:pPr>
    <w:rPr>
      <w:b/>
      <w:bCs/>
      <w:sz w:val="28"/>
      <w:lang w:eastAsia="ar-SA"/>
    </w:rPr>
  </w:style>
  <w:style w:type="character" w:customStyle="1" w:styleId="af0">
    <w:name w:val="Название Знак"/>
    <w:link w:val="ae"/>
    <w:rsid w:val="00BE1F3F"/>
    <w:rPr>
      <w:b/>
      <w:bCs/>
      <w:sz w:val="28"/>
      <w:lang w:eastAsia="ar-SA"/>
    </w:rPr>
  </w:style>
  <w:style w:type="paragraph" w:customStyle="1" w:styleId="13">
    <w:name w:val="Без интервала1"/>
    <w:rsid w:val="00BE1F3F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af">
    <w:name w:val="Subtitle"/>
    <w:basedOn w:val="a"/>
    <w:next w:val="a"/>
    <w:link w:val="af1"/>
    <w:qFormat/>
    <w:rsid w:val="00BE1F3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1">
    <w:name w:val="Подзаголовок Знак"/>
    <w:link w:val="af"/>
    <w:rsid w:val="00BE1F3F"/>
    <w:rPr>
      <w:rFonts w:ascii="Calibri Light" w:eastAsia="Times New Roman" w:hAnsi="Calibri Light" w:cs="Times New Roman"/>
      <w:sz w:val="24"/>
      <w:szCs w:val="24"/>
    </w:rPr>
  </w:style>
  <w:style w:type="paragraph" w:styleId="af2">
    <w:name w:val="No Spacing"/>
    <w:uiPriority w:val="1"/>
    <w:qFormat/>
    <w:rsid w:val="00226C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A682-271D-407B-945B-E7833D30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29153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юрист</dc:creator>
  <cp:lastModifiedBy>Администрация ЛМО</cp:lastModifiedBy>
  <cp:revision>37</cp:revision>
  <cp:lastPrinted>2024-06-13T10:47:00Z</cp:lastPrinted>
  <dcterms:created xsi:type="dcterms:W3CDTF">2024-06-13T08:48:00Z</dcterms:created>
  <dcterms:modified xsi:type="dcterms:W3CDTF">2024-06-19T10:48:00Z</dcterms:modified>
</cp:coreProperties>
</file>