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36" w:rsidRPr="00F50CC6" w:rsidRDefault="00F77A36" w:rsidP="00F77A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50C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СТАВРОПОЛЬСКИЙ КРАЙ</w:t>
      </w:r>
    </w:p>
    <w:p w:rsidR="00F77A36" w:rsidRPr="00F50CC6" w:rsidRDefault="00F77A36" w:rsidP="00F77A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7A36" w:rsidRPr="00F50CC6" w:rsidRDefault="00F77A36" w:rsidP="00F77A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50C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F77A36" w:rsidRPr="00F50CC6" w:rsidRDefault="00F77A36" w:rsidP="00F77A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77A36" w:rsidRPr="00F50CC6" w:rsidRDefault="00F77A36" w:rsidP="00F77A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F50CC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:rsidR="00F77A36" w:rsidRPr="00F50CC6" w:rsidRDefault="00F50CC6" w:rsidP="00F77A36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 w:rsidR="00F77A36" w:rsidRPr="00F50C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сентября 2024 года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F77A36" w:rsidRPr="00F50C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977</w:t>
      </w:r>
    </w:p>
    <w:p w:rsidR="006A20DC" w:rsidRPr="00F50CC6" w:rsidRDefault="00F77A36" w:rsidP="00F77A36">
      <w:pPr>
        <w:widowControl w:val="0"/>
        <w:tabs>
          <w:tab w:val="left" w:pos="805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val="de-DE" w:eastAsia="ja-JP" w:bidi="fa-IR"/>
        </w:rPr>
      </w:pPr>
      <w:proofErr w:type="spellStart"/>
      <w:r w:rsidRPr="00F50C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с.Левокумское</w:t>
      </w:r>
      <w:proofErr w:type="spellEnd"/>
    </w:p>
    <w:p w:rsidR="006A20DC" w:rsidRPr="00F50CC6" w:rsidRDefault="006A20DC" w:rsidP="006A20D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exact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bookmarkStart w:id="0" w:name="_GoBack"/>
      <w:r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</w:t>
      </w:r>
      <w:r w:rsidRPr="006A20D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б</w:t>
      </w:r>
      <w:r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</w:t>
      </w:r>
      <w:r w:rsidR="007459BC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тверждении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="009B2ED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стоимости проезда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пассажиров </w:t>
      </w:r>
      <w:r w:rsidR="009B2ED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на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автомобильн</w:t>
      </w:r>
      <w:r w:rsidR="00C10C8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ых транспортных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средств</w:t>
      </w:r>
      <w:r w:rsidR="00C10C8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ах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категории «М2»</w:t>
      </w:r>
      <w:r w:rsidR="00C10C8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по муниципальным</w:t>
      </w:r>
      <w:r w:rsidR="00F02D08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маршрут</w:t>
      </w:r>
      <w:r w:rsidR="00C10C8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ам</w:t>
      </w:r>
      <w:r w:rsidR="00F75B3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рег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улярных перевозок Левокумского муниципального округа Ставропольского края</w:t>
      </w:r>
    </w:p>
    <w:bookmarkEnd w:id="0"/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6A20DC" w:rsidRDefault="006A20DC" w:rsidP="00EA2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</w:pPr>
      <w:proofErr w:type="gramStart"/>
      <w:r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Pr="006A20DC">
        <w:rPr>
          <w:rFonts w:ascii="Times New Roman" w:eastAsia="Andale Sans UI" w:hAnsi="Times New Roman" w:cs="Times New Roman"/>
          <w:kern w:val="3"/>
          <w:sz w:val="28"/>
          <w:szCs w:val="28"/>
          <w:lang w:val="de-DE" w:bidi="fa-IR"/>
        </w:rPr>
        <w:t>соответствии</w:t>
      </w:r>
      <w:proofErr w:type="spellEnd"/>
      <w:r w:rsidRPr="006A20DC">
        <w:rPr>
          <w:rFonts w:ascii="Times New Roman" w:eastAsia="Andale Sans UI" w:hAnsi="Times New Roman" w:cs="Times New Roman"/>
          <w:kern w:val="3"/>
          <w:sz w:val="28"/>
          <w:szCs w:val="28"/>
          <w:lang w:val="de-DE" w:bidi="fa-IR"/>
        </w:rPr>
        <w:t xml:space="preserve"> с</w:t>
      </w:r>
      <w:r w:rsidRPr="006A20DC">
        <w:rPr>
          <w:rFonts w:ascii="Times New Roman CYR" w:eastAsia="Andale Sans UI" w:hAnsi="Times New Roman CYR" w:cs="Times New Roman CYR"/>
          <w:kern w:val="3"/>
          <w:sz w:val="28"/>
          <w:szCs w:val="28"/>
          <w:lang w:val="de-DE" w:bidi="fa-IR"/>
        </w:rPr>
        <w:t xml:space="preserve"> </w:t>
      </w:r>
      <w:r w:rsidR="009B2ED8">
        <w:rPr>
          <w:rFonts w:ascii="Times New Roman" w:hAnsi="Times New Roman" w:cs="Times New Roman"/>
          <w:sz w:val="28"/>
          <w:szCs w:val="28"/>
        </w:rPr>
        <w:t>Федеральным</w:t>
      </w:r>
      <w:r w:rsidR="00DC7EF5">
        <w:rPr>
          <w:rFonts w:ascii="Times New Roman" w:hAnsi="Times New Roman" w:cs="Times New Roman"/>
          <w:sz w:val="28"/>
          <w:szCs w:val="28"/>
        </w:rPr>
        <w:t>и</w:t>
      </w:r>
      <w:r w:rsidR="009B2ED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C7EF5">
        <w:rPr>
          <w:rFonts w:ascii="Times New Roman" w:hAnsi="Times New Roman" w:cs="Times New Roman"/>
          <w:sz w:val="28"/>
          <w:szCs w:val="28"/>
        </w:rPr>
        <w:t>ами Российской Федерации:</w:t>
      </w:r>
      <w:r w:rsidR="009B2ED8">
        <w:rPr>
          <w:rFonts w:ascii="Times New Roman" w:hAnsi="Times New Roman" w:cs="Times New Roman"/>
          <w:sz w:val="28"/>
          <w:szCs w:val="28"/>
        </w:rPr>
        <w:t xml:space="preserve"> от </w:t>
      </w:r>
      <w:r w:rsidR="00EA2B44">
        <w:rPr>
          <w:rFonts w:ascii="Times New Roman" w:hAnsi="Times New Roman" w:cs="Times New Roman"/>
          <w:sz w:val="28"/>
          <w:szCs w:val="28"/>
        </w:rPr>
        <w:t>06 октября 2003 года</w:t>
      </w:r>
      <w:r w:rsidR="009B2ED8">
        <w:rPr>
          <w:rFonts w:ascii="Times New Roman" w:hAnsi="Times New Roman" w:cs="Times New Roman"/>
          <w:sz w:val="28"/>
          <w:szCs w:val="28"/>
        </w:rPr>
        <w:t xml:space="preserve"> </w:t>
      </w:r>
      <w:r w:rsidR="00EA2B44">
        <w:rPr>
          <w:rFonts w:ascii="Times New Roman" w:hAnsi="Times New Roman" w:cs="Times New Roman"/>
          <w:sz w:val="28"/>
          <w:szCs w:val="28"/>
        </w:rPr>
        <w:t>№</w:t>
      </w:r>
      <w:r w:rsidR="009B2ED8">
        <w:rPr>
          <w:rFonts w:ascii="Times New Roman" w:hAnsi="Times New Roman" w:cs="Times New Roman"/>
          <w:sz w:val="28"/>
          <w:szCs w:val="28"/>
        </w:rPr>
        <w:t xml:space="preserve"> 131-ФЗ </w:t>
      </w:r>
      <w:r w:rsidR="00EA2B44">
        <w:rPr>
          <w:rFonts w:ascii="Times New Roman" w:hAnsi="Times New Roman" w:cs="Times New Roman"/>
          <w:sz w:val="28"/>
          <w:szCs w:val="28"/>
        </w:rPr>
        <w:t>«</w:t>
      </w:r>
      <w:r w:rsidR="009B2ED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</w:t>
      </w:r>
      <w:r w:rsidR="00E0656D">
        <w:rPr>
          <w:rFonts w:ascii="Times New Roman" w:hAnsi="Times New Roman" w:cs="Times New Roman"/>
          <w:sz w:val="28"/>
          <w:szCs w:val="28"/>
        </w:rPr>
        <w:t xml:space="preserve"> </w:t>
      </w:r>
      <w:r w:rsidR="009B2ED8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EA2B44">
        <w:rPr>
          <w:rFonts w:ascii="Times New Roman" w:hAnsi="Times New Roman" w:cs="Times New Roman"/>
          <w:sz w:val="28"/>
          <w:szCs w:val="28"/>
        </w:rPr>
        <w:t xml:space="preserve">», </w:t>
      </w:r>
      <w:r w:rsidR="00EA2B4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от 13</w:t>
      </w:r>
      <w:r w:rsidR="00E0656D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EA2B4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июля 2015 года №</w:t>
      </w:r>
      <w:r w:rsidR="00E0656D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 </w:t>
      </w:r>
      <w:r w:rsidR="00EA2B4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220-</w:t>
      </w:r>
      <w:r w:rsidR="004739A3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Ф</w:t>
      </w:r>
      <w:r w:rsidR="00EA2B44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З </w:t>
      </w:r>
      <w:r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«Об организации регулярных перевозок пассажиров</w:t>
      </w:r>
      <w:r w:rsidR="00F75B30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F05AAE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и багажа автомобильным транспортом и городским наземным электрическим транспортом в Российской Федерации и о  внесении изменений в отдельные законодательные акты Российской Федерации»</w:t>
      </w:r>
      <w:r w:rsidR="00F716D0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F05AAE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и на основании </w:t>
      </w:r>
      <w:r w:rsidR="00F716D0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постановления региональной тарифной </w:t>
      </w:r>
      <w:r w:rsidR="00F05AAE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комиссии Ставропольского края</w:t>
      </w:r>
      <w:r w:rsidR="00DD1DF2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от</w:t>
      </w:r>
      <w:r w:rsidR="00DC7EF5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DD1DF2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0</w:t>
      </w:r>
      <w:r w:rsidR="00C10C81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4</w:t>
      </w:r>
      <w:r w:rsidR="00DD1DF2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</w:t>
      </w:r>
      <w:r w:rsidR="00C10C81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июля</w:t>
      </w:r>
      <w:r w:rsidR="00DD1DF2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2024 года № </w:t>
      </w:r>
      <w:r w:rsidR="00C10C81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39</w:t>
      </w:r>
      <w:r w:rsidR="00DD1DF2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/2</w:t>
      </w:r>
      <w:r w:rsidR="00F716D0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 xml:space="preserve"> «Об установлении предельного максимального уровня тарифа</w:t>
      </w:r>
      <w:r w:rsidR="00F716D0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на перевозки пассажиров автомобильными транспортными средствами категории «М2» по муниципальным маршрутам регулярных перевозок Левокумского муниципального округа Ставропольского края по регулируемому тарифу</w:t>
      </w:r>
      <w:r w:rsidR="00C10C8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 признании утратившим силу постановления региональной тарифной комиссии Ставропольского края от </w:t>
      </w:r>
      <w:r w:rsidR="00F77A3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                                    </w:t>
      </w:r>
      <w:r w:rsidR="00C10C8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10 марта 2011 г</w:t>
      </w:r>
      <w:r w:rsidR="00DC7EF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ода</w:t>
      </w:r>
      <w:r w:rsidR="00C10C81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№ 11/3»</w:t>
      </w:r>
      <w:r w:rsidR="00F75B30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, администра</w:t>
      </w:r>
      <w:r w:rsidR="00F05AAE">
        <w:rPr>
          <w:rFonts w:ascii="Times New Roman CYR" w:eastAsia="Andale Sans UI" w:hAnsi="Times New Roman CYR" w:cs="Times New Roman CYR"/>
          <w:kern w:val="3"/>
          <w:sz w:val="28"/>
          <w:szCs w:val="28"/>
          <w:lang w:bidi="fa-IR"/>
        </w:rPr>
        <w:t>ция Левокумского муниципального округа Ставропольского края</w:t>
      </w:r>
      <w:proofErr w:type="gramEnd"/>
    </w:p>
    <w:p w:rsidR="00F05AAE" w:rsidRPr="00410622" w:rsidRDefault="00F05AAE" w:rsidP="006A20DC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8"/>
          <w:szCs w:val="28"/>
          <w:lang w:bidi="fa-IR"/>
        </w:rPr>
      </w:pP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r w:rsidRPr="006A20DC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ПОСТАНОВЛЯЕТ: 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410622" w:rsidRDefault="006A20DC" w:rsidP="006A20DC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  <w:r w:rsidRPr="006A20D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1. Утвердить </w:t>
      </w:r>
      <w:r w:rsidR="00C103A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стоимость проезда</w:t>
      </w:r>
      <w:r w:rsidR="00F05AA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пассажиров </w:t>
      </w:r>
      <w:r w:rsidR="00C103AA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на </w:t>
      </w:r>
      <w:r w:rsidR="00F05AA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автомобильн</w:t>
      </w:r>
      <w:r w:rsidR="0041062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ых</w:t>
      </w:r>
      <w:r w:rsidR="00F05AA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транспортн</w:t>
      </w:r>
      <w:r w:rsidR="0041062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ых</w:t>
      </w:r>
      <w:r w:rsidR="00F05AA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средств</w:t>
      </w:r>
      <w:r w:rsidR="0041062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ах</w:t>
      </w:r>
      <w:r w:rsidR="00F02D0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категории «М2» по муниципальн</w:t>
      </w:r>
      <w:r w:rsidR="0041062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ы</w:t>
      </w:r>
      <w:r w:rsidR="00F05AA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м маршрут</w:t>
      </w:r>
      <w:r w:rsidR="00410622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ам</w:t>
      </w:r>
      <w:r w:rsidR="00F05AAE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регулярных перевозок Левокумского муниципальн</w:t>
      </w:r>
      <w:r w:rsidR="00F02D08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ого округа Ставропольского края</w:t>
      </w:r>
      <w:r w:rsidR="00896B6F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, предоставляемо</w:t>
      </w:r>
      <w:r w:rsidR="00D306E4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го</w:t>
      </w:r>
      <w:r w:rsidR="00847935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муниципальным бюджетным учреждением Левокумского муниципального округа Ставропольского края «</w:t>
      </w:r>
      <w:proofErr w:type="spellStart"/>
      <w:r w:rsidR="00847935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Коммунбыт</w:t>
      </w:r>
      <w:proofErr w:type="spellEnd"/>
      <w:r w:rsidR="00847935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»</w:t>
      </w:r>
      <w:r w:rsidR="00F9067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, </w:t>
      </w:r>
      <w:r w:rsidR="00410622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из расчета 2 рубля 54 копейки за каждый километр пути:</w:t>
      </w:r>
    </w:p>
    <w:p w:rsidR="002F134E" w:rsidRPr="00E53F03" w:rsidRDefault="002F134E" w:rsidP="006A20DC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1.1.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Маршрут № 101 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«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с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.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Левокумское -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п. </w:t>
      </w:r>
      <w:proofErr w:type="spellStart"/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Новокумский</w:t>
      </w:r>
      <w:proofErr w:type="spellEnd"/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»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- </w:t>
      </w:r>
      <w:r w:rsidR="00E53F03"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20 рублей,</w:t>
      </w:r>
    </w:p>
    <w:p w:rsidR="00E53F03" w:rsidRDefault="00E53F03" w:rsidP="006A20DC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1.2. Маршрут № 102 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«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с. Левокумское -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с. Владимировка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»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-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66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рублей,</w:t>
      </w:r>
    </w:p>
    <w:p w:rsidR="00E53F03" w:rsidRDefault="00E53F03" w:rsidP="00E53F03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1.3.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Маршрут № 10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3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«</w:t>
      </w:r>
      <w:proofErr w:type="spellStart"/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п.Малосадовый</w:t>
      </w:r>
      <w:proofErr w:type="spellEnd"/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-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с. Левокумское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»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-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69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рублей,</w:t>
      </w:r>
    </w:p>
    <w:p w:rsidR="00E53F03" w:rsidRDefault="00E53F03" w:rsidP="00E53F03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1.4.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Маршрут № 10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4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«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с. Левокумское -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с. 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Правокумское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»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-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30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рублей,</w:t>
      </w:r>
    </w:p>
    <w:p w:rsidR="00E53F03" w:rsidRDefault="00E53F03" w:rsidP="00E53F03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1.5.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Маршрут № 10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5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«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с. </w:t>
      </w:r>
      <w:proofErr w:type="spellStart"/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Приозерское</w:t>
      </w:r>
      <w:proofErr w:type="spellEnd"/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-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с. В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еличаевское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»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-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8967B8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114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рублей,</w:t>
      </w:r>
    </w:p>
    <w:p w:rsidR="00E53F03" w:rsidRDefault="00E53F03" w:rsidP="00E53F03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lastRenderedPageBreak/>
        <w:t xml:space="preserve">1.6.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Маршрут № 10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6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«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с. 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Величаевское - с.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Левокумское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»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-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114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рублей,</w:t>
      </w:r>
    </w:p>
    <w:p w:rsidR="00E53F03" w:rsidRDefault="00E53F03" w:rsidP="00E53F03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1.7.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Маршрут № 10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7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«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с. Левокумское -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п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. 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Ленинский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»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-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101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рубл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ь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,</w:t>
      </w:r>
    </w:p>
    <w:p w:rsidR="006A20DC" w:rsidRPr="006A20DC" w:rsidRDefault="00E53F03" w:rsidP="006A20DC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</w:pP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1.8.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Маршрут № 10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9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«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с. Левокумское -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с. 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Урожайное</w:t>
      </w:r>
      <w:r w:rsidR="00FE7121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»</w:t>
      </w:r>
      <w:r w:rsidRPr="00E53F03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-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 </w:t>
      </w:r>
      <w:r w:rsidR="00D51A40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 xml:space="preserve">60 </w:t>
      </w:r>
      <w:r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рублей</w:t>
      </w:r>
      <w:r w:rsidR="00847935">
        <w:rPr>
          <w:rFonts w:ascii="Times New Roman" w:eastAsia="Andale Sans UI" w:hAnsi="Times New Roman" w:cs="Times New Roman"/>
          <w:kern w:val="3"/>
          <w:sz w:val="28"/>
          <w:szCs w:val="28"/>
          <w:lang w:bidi="fa-IR"/>
        </w:rPr>
        <w:t>.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6A20DC" w:rsidRPr="006A20DC" w:rsidRDefault="00361C20" w:rsidP="002310B2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2</w:t>
      </w:r>
      <w:r w:rsidR="006A20DC" w:rsidRPr="006A20DC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. 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E473B0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Бударина</w:t>
      </w:r>
      <w:proofErr w:type="spellEnd"/>
      <w:r w:rsidR="00E473B0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Н.Н.</w:t>
      </w:r>
      <w:r w:rsidR="006A20DC" w:rsidRPr="006A20DC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) опубликовать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ind w:firstLine="694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6A20DC" w:rsidRPr="006A20DC" w:rsidRDefault="00361C20" w:rsidP="006A20DC">
      <w:pPr>
        <w:widowControl w:val="0"/>
        <w:suppressAutoHyphens/>
        <w:autoSpaceDN w:val="0"/>
        <w:spacing w:after="0" w:line="240" w:lineRule="auto"/>
        <w:ind w:firstLine="694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3</w:t>
      </w:r>
      <w:r w:rsidR="006A20DC" w:rsidRPr="006A20DC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. Контроль за выполнением настоящего постановления возложить на первого заместителя главы администрации Левокумского муниципального округа Ставропольского края </w:t>
      </w:r>
      <w:proofErr w:type="spellStart"/>
      <w:r w:rsidR="00847935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Магазеева</w:t>
      </w:r>
      <w:proofErr w:type="spellEnd"/>
      <w:r w:rsidR="00847935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О.А.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auto"/>
        <w:ind w:firstLine="694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6A20DC" w:rsidRPr="006A20DC" w:rsidRDefault="00361C20" w:rsidP="006A20DC">
      <w:pPr>
        <w:widowControl w:val="0"/>
        <w:suppressAutoHyphens/>
        <w:autoSpaceDN w:val="0"/>
        <w:spacing w:after="0" w:line="240" w:lineRule="auto"/>
        <w:ind w:firstLine="694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4</w:t>
      </w:r>
      <w:r w:rsidR="006A20DC" w:rsidRPr="006A20DC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. </w:t>
      </w:r>
      <w:proofErr w:type="spellStart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Настоящее</w:t>
      </w:r>
      <w:proofErr w:type="spellEnd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постановление</w:t>
      </w:r>
      <w:proofErr w:type="spellEnd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вступает</w:t>
      </w:r>
      <w:proofErr w:type="spellEnd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силу</w:t>
      </w:r>
      <w:proofErr w:type="spellEnd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после</w:t>
      </w:r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его</w:t>
      </w:r>
      <w:proofErr w:type="spellEnd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официального</w:t>
      </w:r>
      <w:proofErr w:type="spellEnd"/>
      <w:r w:rsidR="00DC7EF5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обнародования путём официального</w:t>
      </w:r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6A20DC" w:rsidRPr="006A20DC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опубликования</w:t>
      </w:r>
      <w:proofErr w:type="spellEnd"/>
      <w:r w:rsidR="006A20DC" w:rsidRPr="006A20DC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.</w:t>
      </w:r>
    </w:p>
    <w:p w:rsidR="006A20DC" w:rsidRDefault="006A20DC" w:rsidP="006A20DC">
      <w:pPr>
        <w:widowControl w:val="0"/>
        <w:suppressAutoHyphens/>
        <w:autoSpaceDN w:val="0"/>
        <w:spacing w:after="0" w:line="240" w:lineRule="auto"/>
        <w:ind w:right="-5" w:firstLine="552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</w:pPr>
    </w:p>
    <w:p w:rsidR="006A20DC" w:rsidRPr="006A20DC" w:rsidRDefault="006A20DC" w:rsidP="006A20DC">
      <w:pPr>
        <w:widowControl w:val="0"/>
        <w:tabs>
          <w:tab w:val="left" w:pos="709"/>
        </w:tabs>
        <w:suppressAutoHyphens/>
        <w:autoSpaceDN w:val="0"/>
        <w:spacing w:after="0" w:line="240" w:lineRule="auto"/>
        <w:ind w:right="-5" w:firstLine="552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</w:pPr>
    </w:p>
    <w:p w:rsidR="00361C20" w:rsidRDefault="00361C20" w:rsidP="006A20DC">
      <w:pPr>
        <w:widowControl w:val="0"/>
        <w:suppressAutoHyphens/>
        <w:autoSpaceDN w:val="0"/>
        <w:spacing w:after="0" w:line="240" w:lineRule="exact"/>
        <w:ind w:right="-6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Исполняющий обязанности г</w:t>
      </w:r>
      <w:proofErr w:type="spellStart"/>
      <w:r w:rsidR="006A20DC" w:rsidRPr="006A20DC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лав</w:t>
      </w:r>
      <w:proofErr w:type="spell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ы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exact"/>
        <w:ind w:right="-6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6A20DC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Левокумского</w:t>
      </w:r>
      <w:proofErr w:type="spellEnd"/>
      <w:r w:rsidRPr="006A20DC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6A20DC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Pr="006A20DC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</w:p>
    <w:p w:rsidR="006A20DC" w:rsidRPr="006A20DC" w:rsidRDefault="006A20DC" w:rsidP="006A20DC">
      <w:pPr>
        <w:widowControl w:val="0"/>
        <w:suppressAutoHyphens/>
        <w:autoSpaceDN w:val="0"/>
        <w:spacing w:after="0" w:line="240" w:lineRule="exact"/>
        <w:ind w:right="-6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  <w:r w:rsidRPr="006A20DC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округа Ставропольского края                                                  </w:t>
      </w:r>
      <w:r w:rsidR="00361C20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 </w:t>
      </w:r>
      <w:r w:rsidRPr="006A20DC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       </w:t>
      </w:r>
      <w:r w:rsidR="00361C20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 xml:space="preserve">О.А. </w:t>
      </w:r>
      <w:proofErr w:type="spellStart"/>
      <w:r w:rsidR="00361C20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Магазеев</w:t>
      </w:r>
      <w:proofErr w:type="spellEnd"/>
    </w:p>
    <w:sectPr w:rsidR="006A20DC" w:rsidRPr="006A20DC" w:rsidSect="00F77A36">
      <w:headerReference w:type="first" r:id="rId6"/>
      <w:footerReference w:type="first" r:id="rId7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502" w:rsidRDefault="006A7502" w:rsidP="00952DAC">
      <w:pPr>
        <w:spacing w:after="0" w:line="240" w:lineRule="auto"/>
      </w:pPr>
      <w:r>
        <w:separator/>
      </w:r>
    </w:p>
  </w:endnote>
  <w:endnote w:type="continuationSeparator" w:id="0">
    <w:p w:rsidR="006A7502" w:rsidRDefault="006A7502" w:rsidP="0095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BD6" w:rsidRDefault="006A75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502" w:rsidRDefault="006A7502" w:rsidP="00952DAC">
      <w:pPr>
        <w:spacing w:after="0" w:line="240" w:lineRule="auto"/>
      </w:pPr>
      <w:r>
        <w:separator/>
      </w:r>
    </w:p>
  </w:footnote>
  <w:footnote w:type="continuationSeparator" w:id="0">
    <w:p w:rsidR="006A7502" w:rsidRDefault="006A7502" w:rsidP="0095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BD6" w:rsidRDefault="006A75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20DC"/>
    <w:rsid w:val="001317E4"/>
    <w:rsid w:val="001D03BD"/>
    <w:rsid w:val="0022411A"/>
    <w:rsid w:val="002310B2"/>
    <w:rsid w:val="00274E9D"/>
    <w:rsid w:val="002F134E"/>
    <w:rsid w:val="00361C20"/>
    <w:rsid w:val="00410622"/>
    <w:rsid w:val="004739A3"/>
    <w:rsid w:val="0047575E"/>
    <w:rsid w:val="0049160B"/>
    <w:rsid w:val="006A20DC"/>
    <w:rsid w:val="006A7502"/>
    <w:rsid w:val="007459BC"/>
    <w:rsid w:val="00747048"/>
    <w:rsid w:val="00803C69"/>
    <w:rsid w:val="00847935"/>
    <w:rsid w:val="008967B8"/>
    <w:rsid w:val="00896B6F"/>
    <w:rsid w:val="008C429B"/>
    <w:rsid w:val="008D5826"/>
    <w:rsid w:val="00952DAC"/>
    <w:rsid w:val="009B2ED8"/>
    <w:rsid w:val="009C1169"/>
    <w:rsid w:val="00A57E81"/>
    <w:rsid w:val="00AB7ED4"/>
    <w:rsid w:val="00AC4D0F"/>
    <w:rsid w:val="00AD52AB"/>
    <w:rsid w:val="00AE245C"/>
    <w:rsid w:val="00B408C0"/>
    <w:rsid w:val="00BF2783"/>
    <w:rsid w:val="00BF57A8"/>
    <w:rsid w:val="00C103AA"/>
    <w:rsid w:val="00C10C81"/>
    <w:rsid w:val="00C2094D"/>
    <w:rsid w:val="00C74877"/>
    <w:rsid w:val="00D306E4"/>
    <w:rsid w:val="00D51A40"/>
    <w:rsid w:val="00DC7EF5"/>
    <w:rsid w:val="00DD1DF2"/>
    <w:rsid w:val="00E0656D"/>
    <w:rsid w:val="00E473B0"/>
    <w:rsid w:val="00E53F03"/>
    <w:rsid w:val="00EA0EF7"/>
    <w:rsid w:val="00EA2B44"/>
    <w:rsid w:val="00EC3EFD"/>
    <w:rsid w:val="00F02D08"/>
    <w:rsid w:val="00F05AAE"/>
    <w:rsid w:val="00F3184F"/>
    <w:rsid w:val="00F416BB"/>
    <w:rsid w:val="00F50CC6"/>
    <w:rsid w:val="00F52247"/>
    <w:rsid w:val="00F716D0"/>
    <w:rsid w:val="00F75B30"/>
    <w:rsid w:val="00F77A36"/>
    <w:rsid w:val="00F90670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4843B-73D2-4AC0-B9CC-B3F3C747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20DC"/>
  </w:style>
  <w:style w:type="paragraph" w:styleId="a5">
    <w:name w:val="footer"/>
    <w:basedOn w:val="a"/>
    <w:link w:val="a6"/>
    <w:uiPriority w:val="99"/>
    <w:semiHidden/>
    <w:unhideWhenUsed/>
    <w:rsid w:val="006A2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20DC"/>
  </w:style>
  <w:style w:type="paragraph" w:styleId="a7">
    <w:name w:val="Balloon Text"/>
    <w:basedOn w:val="a"/>
    <w:link w:val="a8"/>
    <w:uiPriority w:val="99"/>
    <w:semiHidden/>
    <w:unhideWhenUsed/>
    <w:rsid w:val="00F50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0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BuhSrv</dc:creator>
  <cp:keywords/>
  <dc:description/>
  <cp:lastModifiedBy>Пользователь</cp:lastModifiedBy>
  <cp:revision>21</cp:revision>
  <cp:lastPrinted>2024-09-24T13:01:00Z</cp:lastPrinted>
  <dcterms:created xsi:type="dcterms:W3CDTF">2024-09-12T05:49:00Z</dcterms:created>
  <dcterms:modified xsi:type="dcterms:W3CDTF">2024-09-24T13:01:00Z</dcterms:modified>
</cp:coreProperties>
</file>