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CC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C33">
        <w:rPr>
          <w:rFonts w:ascii="Times New Roman" w:hAnsi="Times New Roman" w:cs="Times New Roman"/>
          <w:sz w:val="28"/>
          <w:szCs w:val="28"/>
        </w:rPr>
        <w:t>Информация</w:t>
      </w:r>
    </w:p>
    <w:p w:rsidR="00B568CC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C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6C33">
        <w:rPr>
          <w:rFonts w:ascii="Times New Roman" w:hAnsi="Times New Roman" w:cs="Times New Roman"/>
          <w:sz w:val="28"/>
          <w:szCs w:val="28"/>
        </w:rPr>
        <w:t xml:space="preserve"> ходе реализации </w:t>
      </w:r>
      <w:r w:rsidRPr="009D6C33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B568CC">
        <w:rPr>
          <w:rFonts w:ascii="Times New Roman" w:hAnsi="Times New Roman" w:cs="Times New Roman"/>
          <w:sz w:val="28"/>
          <w:szCs w:val="28"/>
        </w:rPr>
        <w:t>ы</w:t>
      </w:r>
      <w:r w:rsidRPr="009D6C33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транспортной системы», утвержденной постановлением Правительства Ставропольского края от 29.12.2018 N 624-п</w:t>
      </w:r>
    </w:p>
    <w:p w:rsidR="009D6C33" w:rsidRPr="009D6C33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6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C33">
        <w:rPr>
          <w:rFonts w:ascii="Times New Roman" w:hAnsi="Times New Roman" w:cs="Times New Roman"/>
          <w:sz w:val="28"/>
          <w:szCs w:val="28"/>
        </w:rPr>
        <w:t xml:space="preserve"> Левокумском муниципальном районе</w:t>
      </w:r>
    </w:p>
    <w:p w:rsidR="009D6C33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6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C33">
        <w:rPr>
          <w:rFonts w:ascii="Times New Roman" w:hAnsi="Times New Roman" w:cs="Times New Roman"/>
          <w:sz w:val="28"/>
          <w:szCs w:val="28"/>
        </w:rPr>
        <w:t xml:space="preserve"> 1 полугодии  2020 года.</w:t>
      </w:r>
    </w:p>
    <w:p w:rsidR="006E7BA0" w:rsidRDefault="006E7BA0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BA0" w:rsidRDefault="006E7BA0" w:rsidP="006E7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C0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0C0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 Левокумского района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r w:rsidR="00F4738E">
        <w:t>(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с.Левокумское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с.Урожайное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с.Величаевское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п.Кумская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-Долина,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пос.Новокумский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с.Владимировка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с.Приозерское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с.Правокумское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A0">
        <w:rPr>
          <w:rFonts w:ascii="Times New Roman" w:hAnsi="Times New Roman" w:cs="Times New Roman"/>
          <w:sz w:val="28"/>
          <w:szCs w:val="28"/>
        </w:rPr>
        <w:t>участвуют</w:t>
      </w:r>
      <w:r w:rsidRPr="006E7BA0">
        <w:t xml:space="preserve"> </w:t>
      </w:r>
      <w:r w:rsidRPr="006E7BA0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E7BA0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транспортной системы», утвержденной постановлением Правительства Ставропольс</w:t>
      </w:r>
      <w:r>
        <w:rPr>
          <w:rFonts w:ascii="Times New Roman" w:hAnsi="Times New Roman" w:cs="Times New Roman"/>
          <w:sz w:val="28"/>
          <w:szCs w:val="28"/>
        </w:rPr>
        <w:t>кого края от 29.12.2018 N 624-п</w:t>
      </w:r>
      <w:r w:rsidRPr="006E7BA0">
        <w:rPr>
          <w:rFonts w:ascii="Times New Roman" w:hAnsi="Times New Roman" w:cs="Times New Roman"/>
          <w:sz w:val="28"/>
          <w:szCs w:val="28"/>
        </w:rPr>
        <w:t>.</w:t>
      </w:r>
    </w:p>
    <w:p w:rsidR="006E7BA0" w:rsidRDefault="006E7BA0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Администрациями поселений заключены соглашения с </w:t>
      </w:r>
      <w:r w:rsidRPr="006E7BA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дорожного хозяйства и транспорта </w:t>
      </w:r>
      <w:r w:rsidRPr="005D0C06">
        <w:rPr>
          <w:rFonts w:ascii="Times New Roman" w:eastAsia="Times New Roman" w:hAnsi="Times New Roman" w:cs="Times New Roman"/>
          <w:sz w:val="28"/>
          <w:szCs w:val="28"/>
        </w:rPr>
        <w:t>Ставропольского края о предоставлении субсидии из бюджета Ставропольского края, бюджету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Ставропольского края</w:t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BA0">
        <w:rPr>
          <w:rFonts w:ascii="Times New Roman" w:eastAsia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 в муниципальных районах и сельских поселениях.</w:t>
      </w:r>
    </w:p>
    <w:p w:rsidR="003E36AF" w:rsidRDefault="006E7BA0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проведенных аукционов</w:t>
      </w:r>
      <w:r w:rsidR="003E36AF">
        <w:rPr>
          <w:rFonts w:ascii="Times New Roman" w:eastAsia="Times New Roman" w:hAnsi="Times New Roman" w:cs="Times New Roman"/>
          <w:sz w:val="28"/>
          <w:szCs w:val="28"/>
        </w:rPr>
        <w:t xml:space="preserve"> заключены контракты на общую сумму 45380,7 тыс. руб., в том числе за средств:</w:t>
      </w:r>
    </w:p>
    <w:p w:rsidR="006E7BA0" w:rsidRDefault="003E36AF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края-42754,2 тыс. руб.;</w:t>
      </w:r>
    </w:p>
    <w:p w:rsidR="003E36AF" w:rsidRDefault="003E36AF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поселений-2626,5 тыс. руб.</w:t>
      </w:r>
    </w:p>
    <w:p w:rsidR="00FD63A7" w:rsidRPr="005D0C06" w:rsidRDefault="00FD63A7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Будет отремонтировано 19 участков автомобильных дорог, общей протяженностью 9585,64 м.</w:t>
      </w:r>
    </w:p>
    <w:p w:rsidR="00B024C3" w:rsidRPr="00B024C3" w:rsidRDefault="006E7BA0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30 июня 2020 года </w:t>
      </w:r>
      <w:r w:rsidR="001B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кассовый расход составил </w:t>
      </w:r>
      <w:r w:rsidR="00FD63A7">
        <w:rPr>
          <w:rFonts w:ascii="Times New Roman" w:eastAsia="Times New Roman" w:hAnsi="Times New Roman" w:cs="Times New Roman"/>
          <w:sz w:val="28"/>
          <w:szCs w:val="28"/>
          <w:lang w:eastAsia="ru-RU"/>
        </w:rPr>
        <w:t>35100,9 тыс. руб</w:t>
      </w:r>
      <w:r w:rsidR="001B5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4C3"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средств:</w:t>
      </w:r>
    </w:p>
    <w:p w:rsidR="00B024C3" w:rsidRPr="00B024C3" w:rsidRDefault="00B024C3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33537,2</w:t>
      </w:r>
      <w:r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D63A7" w:rsidRDefault="00B024C3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поселений-1563,7</w:t>
      </w:r>
      <w:r w:rsidRPr="00B0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36A4A" w:rsidRDefault="00CD49DC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освоили выделенные средства администрация муниципального образования села Левокумского и администрация муниципального образования Величаевского сельсовета.</w:t>
      </w:r>
    </w:p>
    <w:p w:rsidR="00BC489E" w:rsidRDefault="00BC489E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C489E" w:rsidRDefault="00BC489E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9E" w:rsidRPr="00BC489E" w:rsidRDefault="00BC489E" w:rsidP="00BC48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</w:t>
      </w:r>
    </w:p>
    <w:p w:rsidR="00BC489E" w:rsidRDefault="00BC489E" w:rsidP="00BC48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proofErr w:type="gramEnd"/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     </w:t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BC489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Т.В.Северина</w:t>
      </w:r>
      <w:proofErr w:type="spellEnd"/>
    </w:p>
    <w:sectPr w:rsidR="00B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87"/>
    <w:rsid w:val="0016464D"/>
    <w:rsid w:val="00192687"/>
    <w:rsid w:val="001B5F74"/>
    <w:rsid w:val="001E4077"/>
    <w:rsid w:val="001E7294"/>
    <w:rsid w:val="003E36AF"/>
    <w:rsid w:val="00436A4A"/>
    <w:rsid w:val="00517872"/>
    <w:rsid w:val="006E7BA0"/>
    <w:rsid w:val="00756954"/>
    <w:rsid w:val="00773B0B"/>
    <w:rsid w:val="00873BC2"/>
    <w:rsid w:val="00885224"/>
    <w:rsid w:val="009D6C33"/>
    <w:rsid w:val="00A64FCB"/>
    <w:rsid w:val="00B024C3"/>
    <w:rsid w:val="00B568CC"/>
    <w:rsid w:val="00BC489E"/>
    <w:rsid w:val="00C17322"/>
    <w:rsid w:val="00CD49DC"/>
    <w:rsid w:val="00DB34CC"/>
    <w:rsid w:val="00F4738E"/>
    <w:rsid w:val="00F5594E"/>
    <w:rsid w:val="00FB57E3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7C70D-BAE6-46B0-A666-AB50135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Severina</cp:lastModifiedBy>
  <cp:revision>21</cp:revision>
  <cp:lastPrinted>2020-08-07T07:02:00Z</cp:lastPrinted>
  <dcterms:created xsi:type="dcterms:W3CDTF">2020-08-06T03:53:00Z</dcterms:created>
  <dcterms:modified xsi:type="dcterms:W3CDTF">2020-08-07T07:02:00Z</dcterms:modified>
</cp:coreProperties>
</file>