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49" w:rsidRPr="00952D8B" w:rsidRDefault="00134149" w:rsidP="00134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D8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34149" w:rsidRPr="00952D8B" w:rsidRDefault="00134149" w:rsidP="00134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149" w:rsidRPr="00952D8B" w:rsidRDefault="00134149" w:rsidP="00134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D8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34149" w:rsidRPr="00952D8B" w:rsidRDefault="00134149" w:rsidP="001341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149" w:rsidRPr="00952D8B" w:rsidRDefault="00134149" w:rsidP="001341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52D8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34149" w:rsidRPr="00952D8B" w:rsidRDefault="00952D8B" w:rsidP="0013414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 марта 2025 года</w:t>
      </w:r>
      <w:r w:rsidR="00134149" w:rsidRPr="00952D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34149" w:rsidRPr="00952D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34149" w:rsidRPr="00952D8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179</w:t>
      </w:r>
    </w:p>
    <w:p w:rsidR="00134149" w:rsidRPr="00952D8B" w:rsidRDefault="00134149" w:rsidP="0013414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52D8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952D8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52D8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3A5019" w:rsidRPr="00952D8B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Default="005E230F" w:rsidP="00A57A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Левокумского муниципального округа Ставропольского края 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325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№ 102 </w:t>
      </w:r>
    </w:p>
    <w:p w:rsidR="00584371" w:rsidRDefault="0058437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A61" w:rsidRPr="00B15457" w:rsidRDefault="00A57A6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Pr="00134149" w:rsidRDefault="004949F7" w:rsidP="001341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Ставропольского края от 30 декабря 2023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841-п «Об утверждении государственной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Ставропольского края «Формирование современной городской среды», </w:t>
      </w:r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Совета Левокумского муниципального округа Ставропольского края от 24 декабря 2024 года № 434 «О внесении изменений в решение Совета Левокумского муниципального округа Ставропольского края от 21 декабря 2023 г. № 374 «О бюджете Левокумского муниципального округа Ставропольского края на 2024 год и плановый период </w:t>
      </w:r>
      <w:r w:rsidR="0013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 и от 24 декабря 2024 года</w:t>
      </w:r>
      <w:proofErr w:type="gramEnd"/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433 «О бюджете </w:t>
      </w:r>
      <w:proofErr w:type="gramStart"/>
      <w:r w:rsidR="000C51C9" w:rsidRP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на 2025 год и плановый период 2026 и 2027 годов», 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Левокумского муниципального округа Ставропольского края </w:t>
      </w:r>
      <w:r w:rsidR="0013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2020 года № 90 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 по организации общественного обсуждения проекта муниципальной программы «Формирование современной городской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 Левокумского муниципального округа Ставропольского края», </w:t>
      </w:r>
      <w:r w:rsidR="0013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ПОСТАНОВЛЯЕТ: </w:t>
      </w:r>
    </w:p>
    <w:p w:rsidR="00584371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BE2" w:rsidRDefault="007B4F47" w:rsidP="00134149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«Формирование современной городской среды», утвержденную </w:t>
      </w:r>
      <w:r w:rsidR="00C952B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 w:rsidR="0044638C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0"/>
        </w:smartTagPr>
        <w:r w:rsidR="002E6FF0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декабря 2020 года</w:t>
        </w:r>
      </w:smartTag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Левокумского муниципального округа Ставропольского края «Формировани</w:t>
      </w:r>
      <w:r w:rsidR="00FE72A9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современной городской среды»»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6545C6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smartTag w:uri="urn:schemas-microsoft-com:office:smarttags" w:element="date">
        <w:smartTagPr>
          <w:attr w:name="ls" w:val="trans"/>
          <w:attr w:name="Month" w:val="7"/>
          <w:attr w:name="Day" w:val="01"/>
          <w:attr w:name="Year" w:val="2021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июля 2021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789, от </w:t>
      </w:r>
      <w:smartTag w:uri="urn:schemas-microsoft-com:office:smarttags" w:element="date">
        <w:smartTagPr>
          <w:attr w:name="ls" w:val="trans"/>
          <w:attr w:name="Month" w:val="10"/>
          <w:attr w:name="Day" w:val="21"/>
          <w:attr w:name="Year" w:val="2021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октября 2021</w:t>
        </w:r>
        <w:proofErr w:type="gramEnd"/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1262, от </w:t>
      </w:r>
      <w:smartTag w:uri="urn:schemas-microsoft-com:office:smarttags" w:element="date">
        <w:smartTagPr>
          <w:attr w:name="ls" w:val="trans"/>
          <w:attr w:name="Month" w:val="3"/>
          <w:attr w:name="Day" w:val="10"/>
          <w:attr w:name="Year" w:val="2022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марта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306,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smartTag w:uri="urn:schemas-microsoft-com:office:smarttags" w:element="date">
        <w:smartTagPr>
          <w:attr w:name="ls" w:val="trans"/>
          <w:attr w:name="Month" w:val="7"/>
          <w:attr w:name="Day" w:val="08"/>
          <w:attr w:name="Year" w:val="2022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 июля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776, от </w:t>
      </w:r>
      <w:smartTag w:uri="urn:schemas-microsoft-com:office:smarttags" w:element="date">
        <w:smartTagPr>
          <w:attr w:name="ls" w:val="trans"/>
          <w:attr w:name="Month" w:val="9"/>
          <w:attr w:name="Day" w:val="05"/>
          <w:attr w:name="Year" w:val="2022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 сентября 2022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1000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2022 года № 1438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3B7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марта 2023 года № 205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сентября 2023 года № 933, от 10 ноября 2023 года № 1069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июля 2024 года № 667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4BE2" w:rsidRDefault="00FD4BE2" w:rsidP="00A57A61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муниципальной программы Левокумского муниципального округа Ставропольского края «Формирование комфортной городской среды» изложить в ново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1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FEB" w:rsidRDefault="00134149" w:rsidP="00134149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Приложения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Левокумского муниципального округа Ставропольского края «Формирование комфортной городской среды» изложить в нов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C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D56" w:rsidRPr="00AF3D56" w:rsidRDefault="00AF3D56" w:rsidP="00AF3D56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2E6FF0" w:rsidP="0013414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A57A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5D5F" w:rsidRPr="00DC5D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5501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05501">
        <w:rPr>
          <w:rFonts w:ascii="Times New Roman" w:hAnsi="Times New Roman" w:cs="Times New Roman"/>
          <w:sz w:val="28"/>
          <w:szCs w:val="28"/>
        </w:rPr>
        <w:t xml:space="preserve"> Н.Н.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2E6FF0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F3D5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C5D5F" w:rsidRPr="00DC5D5F">
        <w:rPr>
          <w:rFonts w:ascii="Times New Roman" w:hAnsi="Times New Roman" w:cs="Times New Roman"/>
          <w:sz w:val="28"/>
          <w:szCs w:val="28"/>
        </w:rPr>
        <w:t>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proofErr w:type="spellStart"/>
      <w:r w:rsidR="00AF3D56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AF3D56">
        <w:rPr>
          <w:rFonts w:ascii="Times New Roman" w:hAnsi="Times New Roman" w:cs="Times New Roman"/>
          <w:sz w:val="28"/>
          <w:szCs w:val="28"/>
        </w:rPr>
        <w:t xml:space="preserve"> О.А.</w:t>
      </w:r>
      <w:r w:rsidR="00811BF1">
        <w:rPr>
          <w:rFonts w:ascii="Times New Roman" w:hAnsi="Times New Roman" w:cs="Times New Roman"/>
          <w:sz w:val="28"/>
          <w:szCs w:val="28"/>
        </w:rPr>
        <w:t xml:space="preserve"> </w:t>
      </w:r>
      <w:r w:rsidR="00C82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2E6FF0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34149">
        <w:rPr>
          <w:rFonts w:ascii="Times New Roman" w:hAnsi="Times New Roman" w:cs="Times New Roman"/>
          <w:sz w:val="28"/>
          <w:szCs w:val="28"/>
        </w:rPr>
        <w:t>после</w:t>
      </w:r>
      <w:r w:rsidRPr="002E6FF0">
        <w:rPr>
          <w:rFonts w:ascii="Times New Roman" w:hAnsi="Times New Roman" w:cs="Times New Roman"/>
          <w:sz w:val="28"/>
          <w:szCs w:val="28"/>
        </w:rPr>
        <w:t xml:space="preserve"> его </w:t>
      </w:r>
      <w:r w:rsidR="00AF3D56">
        <w:rPr>
          <w:rFonts w:ascii="Times New Roman" w:hAnsi="Times New Roman" w:cs="Times New Roman"/>
          <w:sz w:val="28"/>
          <w:szCs w:val="28"/>
        </w:rPr>
        <w:t>официального обнародования путем официального опубликования.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9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7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B3515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2D8B">
        <w:rPr>
          <w:rFonts w:ascii="Times New Roman" w:eastAsia="Calibri" w:hAnsi="Times New Roman" w:cs="Times New Roman"/>
          <w:sz w:val="28"/>
          <w:szCs w:val="28"/>
        </w:rPr>
        <w:t>03 марта 2025 года № 179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«УТВЕРЖДЕНА</w:t>
      </w: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26 декабря 2020 года № 102</w:t>
      </w: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«Ф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современной городской среды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округа, отдел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хозяйства) 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Территориальные отделы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Левокумского муниципального округа Ставропольского края (далее - территориальные отделы)</w:t>
            </w:r>
          </w:p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Физические и юридические лица 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Подпрограммы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Нет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Левокумского </w:t>
            </w:r>
            <w:r w:rsidRPr="00DF2C47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муниципального округа Ставропольского края (далее Левокумский муниципальный округ)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реализованы;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Левокумского муниципального округа Ставропольского края на реализацию проектов по благоустройству дворовых и общественных территорий.</w:t>
            </w:r>
            <w:proofErr w:type="gramEnd"/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облика Левокумского муниципального округа Ставропольского края;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решения задач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дворовых территорий и общественных территорий, мероприятия, по благоустройству которых реализованы с трудовым участием граждан и организаций;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принявших участие в решении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2018-2025 годы, справочно – с 2018-2020 гг. действовали муниципальные программы в муниципальных образованиях Левокумского района Ставропольского края</w:t>
            </w:r>
          </w:p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составил 159259,33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поселений Левокумского района Ставропольского края–101118,91 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15730,63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85388,28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223373,53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– 163079,14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50159,05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89920,89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22999,20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краевой бюджет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0E2D66">
              <w:rPr>
                <w:rFonts w:ascii="Times New Roman" w:eastAsia="Calibri" w:hAnsi="Times New Roman" w:cs="Times New Roman"/>
                <w:sz w:val="28"/>
                <w:szCs w:val="28"/>
              </w:rPr>
              <w:t>108,92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2546,22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3E01B4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4</w:t>
            </w:r>
            <w:r w:rsidR="00DF2C47"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623,30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570,38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24675,52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0E2D66">
              <w:rPr>
                <w:rFonts w:ascii="Times New Roman" w:eastAsia="Calibri" w:hAnsi="Times New Roman" w:cs="Times New Roman"/>
                <w:sz w:val="28"/>
                <w:szCs w:val="28"/>
              </w:rPr>
              <w:t>19693,50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0E2D66">
              <w:rPr>
                <w:rFonts w:ascii="Times New Roman" w:eastAsia="Calibri" w:hAnsi="Times New Roman" w:cs="Times New Roman"/>
                <w:sz w:val="28"/>
                <w:szCs w:val="28"/>
              </w:rPr>
              <w:t>28495,89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5435,15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20420,63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1104,90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2024 году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1070,54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3E01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E2D66">
              <w:rPr>
                <w:rFonts w:ascii="Times New Roman" w:eastAsia="Calibri" w:hAnsi="Times New Roman" w:cs="Times New Roman"/>
                <w:sz w:val="28"/>
                <w:szCs w:val="28"/>
              </w:rPr>
              <w:t>64,67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- 0,00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рублей.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 не менее 1 единицы в 2021-2025гг.;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 не менее 1 единицы в 2021-2025 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 не менее 1 единицы в 2021-2025 </w:t>
            </w:r>
            <w:proofErr w:type="spellStart"/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к 2025 году;</w:t>
            </w:r>
          </w:p>
        </w:tc>
      </w:tr>
    </w:tbl>
    <w:p w:rsidR="00DF2C47" w:rsidRDefault="00DF2C47" w:rsidP="00DF2C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149" w:rsidRDefault="00134149" w:rsidP="00DF2C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4149" w:rsidRPr="00DF2C47" w:rsidRDefault="00134149" w:rsidP="00DF2C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Приоритеты и цели реализуемой в Левокумском муниципальном округе Ставропольского края муниципальной политики </w:t>
      </w:r>
      <w:r w:rsidRPr="00DF2C47">
        <w:rPr>
          <w:rFonts w:ascii="Times New Roman" w:eastAsia="Calibri" w:hAnsi="Times New Roman" w:cs="Times New Roman"/>
          <w:sz w:val="28"/>
          <w:szCs w:val="28"/>
        </w:rPr>
        <w:t>сфере формирования современной городской среды</w:t>
      </w: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134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Левокумского муниципального округа Ставропольского края – это комплекс мероприятий, направленных на создание и обеспечение благоприятных, безопасных и доступных условий проживания населения.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Федеральным законом от 06 октября 2006 года № 131-ФЗ «Об общих принципах организации местного самоуправления в Российской Федерации»;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1341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от 30 декабря 2017 года № 1710 «Об утверждении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                              </w:t>
      </w:r>
      <w:r w:rsidR="00134149">
        <w:rPr>
          <w:rFonts w:ascii="Times New Roman" w:eastAsia="Calibri" w:hAnsi="Times New Roman" w:cs="Times New Roman"/>
          <w:sz w:val="28"/>
          <w:szCs w:val="28"/>
        </w:rPr>
        <w:t xml:space="preserve">           от 10 февраля 2017 года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№ 169 «Об утверждении Правил предоставления и распределения субсидий их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F2C47" w:rsidRPr="00DF2C47" w:rsidRDefault="00DF2C47" w:rsidP="00134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1341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DF2C47">
        <w:rPr>
          <w:rFonts w:ascii="Times New Roman" w:eastAsia="Calibri" w:hAnsi="Times New Roman" w:cs="Times New Roman"/>
          <w:sz w:val="28"/>
          <w:szCs w:val="28"/>
        </w:rPr>
        <w:t>от 30 декабря 2024 года № 841-п «Формирование современной городской среды»;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                                   </w:t>
      </w:r>
      <w:r w:rsidR="00134149">
        <w:rPr>
          <w:rFonts w:ascii="Times New Roman" w:eastAsia="Calibri" w:hAnsi="Times New Roman" w:cs="Times New Roman"/>
          <w:sz w:val="28"/>
          <w:szCs w:val="28"/>
        </w:rPr>
        <w:t xml:space="preserve">              от 13 июля 2017 года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края»;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                               </w:t>
      </w:r>
      <w:r w:rsidR="00134149">
        <w:rPr>
          <w:rFonts w:ascii="Times New Roman" w:eastAsia="Calibri" w:hAnsi="Times New Roman" w:cs="Times New Roman"/>
          <w:sz w:val="28"/>
          <w:szCs w:val="28"/>
        </w:rPr>
        <w:t xml:space="preserve">            от 31 января 2019 года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№ 37-п «О некоторых мерах по организации рейтингового голосования по формированию современной городской среды в Ставропольском крае»;</w:t>
      </w:r>
    </w:p>
    <w:p w:rsidR="00DF2C47" w:rsidRPr="00DF2C47" w:rsidRDefault="00DF2C47" w:rsidP="001341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</w:t>
      </w:r>
      <w:r w:rsidR="00134149">
        <w:rPr>
          <w:rFonts w:ascii="Times New Roman" w:eastAsia="Calibri" w:hAnsi="Times New Roman" w:cs="Times New Roman"/>
          <w:sz w:val="28"/>
          <w:szCs w:val="28"/>
        </w:rPr>
        <w:t>ой Федерации от 18 марта 2019 года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№ 162/</w:t>
      </w:r>
      <w:proofErr w:type="spellStart"/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Решением Совета Левокумского муниципального района Ставропольского края от 20 декабря 2019 года № 174 «Об утверждении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Стратегии социально-экономического развития Левокумского муниципального округа Ставропольского края до 2035 года»;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района.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применение программно-целевого метода в развитии благоустройства общественных территорий в Левокумском муниципальном округе позволит создать необходимые условия для роста и развития молодежи и системно направлять средства на благоустройство территорий многоквартирных домов, при условии наличия ограниченных финансовых ресурсов.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Недостаточное финансирование мероприятий направленных на благоустройство общественных территорий, дворовых территорий, мест массового досуга и отдыха граждан в условиях постоянного роста интенсивности использования при проведении общественных мероприятий, приводит к снижению уровня эксплуатационного состояния и накоплению количества не отремонтированных участков, увеличению количества объектов с уровнем загрузки выше проектного, вследствие чего выявляется неудовлетворительное их техническое состояние, для чего необходимо проведение мероприятий по комплексному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объектов и созданию условий для социального развития территории и улучшения привлекательности Левокумского муниципального округа в целом.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 учетом вышеуказанного приоритета целью Программы является повышение качества и комфорта современной городской среды на территории Левокумского муниципального округа.</w:t>
      </w:r>
      <w:r w:rsidRPr="00DF2C47">
        <w:rPr>
          <w:rFonts w:ascii="Times New Roman" w:eastAsia="Calibri" w:hAnsi="Times New Roman" w:cs="Times New Roman"/>
          <w:color w:val="7030A0"/>
          <w:sz w:val="28"/>
          <w:szCs w:val="28"/>
        </w:rPr>
        <w:tab/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Программы.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комплекс следующих основных мероприятий: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1. Организация проведения работ по благоустройству общественных территорий Левокумского муниципального округа.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предполагает разработку сметной документации,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, проведение работ по благоустройству общественных территорий, расположенных на территории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2021-2025 годах приведен в приложении 6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                                 № 279-п «Об утверждении Порядка проведения инвентаризации дворовых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адресного перечня справочно указаны общественные территории, благоустройство которых выполняется в рамках иных муниципальных программ Левокумского муниципального округа Ставропольского края.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и источниках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государственных программ Ставропольского края и муниципальных программ «Формирование современной городской среды», приведена в приложении 3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Ставропольского края при условии одобрения решения об исключении указанных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                  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  <w:proofErr w:type="gramEnd"/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30 декабря 2023 года № 841-п (далее соответственно – субсидия, государственная программа Ставропольского края), администрация заключает контракт по результатам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благоустройству общественных территорий с использованием средств субсидии, администрация, обеспечивает: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законодательства Ставропольского края в части: правомерности и правомочности составления сводных сметных расчетов, указанных в подпункте 9 пункта 12 Правил;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установку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техническим требованиям для беспрепятственного передвижения маломобильных групп населения по территории округа.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56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реализованных мероприятий по благоустройству общественных территорий не менее 1 единицы в 2021-2025 гг.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мероприятия являются территориальные отделы.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2. Организация проведения работ по благоустройству дворовых территорий Левокумского муниципального округа.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Работы по благоустройству дворовых территорий в Левокумском муниципальном округе Ставропольского края могут выполняться в соответствии с минимальным и (или) дополнительным перечнем видов таких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работ.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в муниципальном образовании края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Обязанность по подтверждению факта проведения однодневного субботника по уборке дворовой территории в Левокумском муниципальном округе возлагается на администрацию.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N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благоустройству, приведен в приложении 5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Постановлением Правительства Ставропольского края от 13 июля 2017 г. N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Администрацией из адресного перечня дворовых и общественных территорий, подлежащих благоустройству в рамках реализации Программы, могут быть исключены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при условии одобрения решения об исключении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по формированию современной городской среды в Ставропольском крае, образованной постановлением Губернатора Ставропольского края от 06 февраля 2017 года N 64 (далее - межведомственная комиссия) в порядке, установленном такой комиссией.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Администрацией из адресного перечня дворовых территорий, подлежащих благоустройству в рамках реализации Программы, могут быть исключены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межведомственной комиссии в порядке, установленном такой комиссией.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благоустраиваемую дворовую территорию.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заключает контракт по результатам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благоустройству дворовых территорий с использованием средств субсидии, администрация, обеспечивает: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законод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тельства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части: правомерности и правомочности составления сводных сметных расчетов, указанных в подпункте 9 пункта 12 Правил;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установку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одним из следующих способов: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предоставления субсидий муниципальным бюджетным и автономным учреждениям Левокумского муниципального округа Ставропольского края, в том числе субсидий на финансовое обеспечение выполнения ими муниципального задания;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предоставления субсидий юридическим лицам (за исключением субсидии муниципальным бюджетным и автономным учреждениям округа),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самостоятельно определяет способ, форму и порядок расходования субсидии, предоставляемой на выполнение работ по благоустройству дворовых территорий, в соответствии с законодательством Российской Федерации и законодательством Ставропольского края.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обеспечивает синхронизацию мероприятий в рамках программы с реализуемыми в Левокумском муниципальном округе Ставропольского края мероприятиями в сфере обеспечения доступности городской среды для маломобильных групп населения,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  <w:r w:rsidRPr="00DF2C47">
        <w:rPr>
          <w:rFonts w:ascii="Calibri" w:eastAsia="Calibri" w:hAnsi="Calibri" w:cs="Times New Roman"/>
        </w:rPr>
        <w:t xml:space="preserve">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являются территориальные отделы.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3. Реализация регионального проекта «Формирование комфортной городской среды».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мероприятия предполагает проведение работ по благоустройству общественных территорий, расположенных на территории Левокумского муниципального округа Ставропольского края, в рамках регионального проекта «Формирование комфортной городской среды», а также расходы на приобретение полиграфической продукции для участия в конкурсном отборе по отбору лучших практик (проектов) по благоустройству.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Непосредственным результатом реализации данного мероприятия станет: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30%                                        к 2025 году;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дворовых территорий и общественных территорий, мероприятия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до 100% к 2025 году;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реализованных мероприятий по благоустройству общественных территорий не менее 1 единицы в 2021-2025 годах.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является отдел муниципального хозяйства, территориальные отделы.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4. 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предусматривает работу по вовлечению граждан и организаций в реализацию мероприятий по благоустройству дворовых территорий и общественных территорий, а также расходы на приобретение баннеров и печатной продукции (листовки, плакаты,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флаеры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территорий.</w:t>
      </w:r>
      <w:proofErr w:type="gramEnd"/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целях обеспечения общественного контроля за реализацией муниципальной программы, расширения участия общественности в ее реализации, постановление администрации округа  от 26.12.2020 г № 90      «Об утверждении Порядка проведения общественного обсуждения проекта муниципальной программы «Формирование современной городской» Левокумского муниципального округа Ставропольского края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  <w:proofErr w:type="gramEnd"/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от 26 декабря 2020 года № 98 «Об утверждении  порядка проведения рейтингового голосования по выбору 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«Формирование комфортной городской среды»,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Срок проведения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общественных обсуждений администрацией 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полномочия общественной комиссии входит осуществление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проекта, включая проведение оценки предложений заинтересованных лиц.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общественного обсуждения проекта программы администрация Левокумского муниципального округа Ставропольского края обязана предпринимать необходимые меры для обеспечения участия в обсуждении не менее  30 процентов от общего количества граждан в возрасте от 14 лет, проживающих на территории реализации проекта, а также для увеличения к 2025 году числа участников обсуждения до 30 процентов от общего количества граждан в возрасте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от 14 лет, проживающих в Левокумском муниципальном округе на территории реализации проекта.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Помимо этого, администрацией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(далее – голосование).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№ 37-п «О некоторых мерах по организации рейтингового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голосования по формированию современной городской среды в Ставропольском крае» и муниципальными правовыми актами.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                к 2025 г;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количество дворовых территорий и общественных территорий,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 которых реализованы с трудовым участием граждан и организаций не менее 1 единицы в 2021-2025гг.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муниципального хозяйства.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 и юридические лица.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Программы и их значениях приведены в приложении 1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приведен в приложении 2 к Программе.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приведены в приложении 4 к Программе.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в приложении 5 к Программе.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приложении 6 к Программе.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Перечень общественных территорий, подлежащих в рамках реализации Программы благоустройству в первоочередном порядке в 2021 году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в приложении 7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приведен в приложении 8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приведен в приложении 9 к Программе.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Объемы и источники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программ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и муниципальных программ Левокумского муниципального округа Ставропольского края приведены в приложении 10 к Программе.». </w:t>
      </w:r>
    </w:p>
    <w:p w:rsidR="00DF2C47" w:rsidRPr="00DF2C47" w:rsidRDefault="00DF2C47" w:rsidP="00134149">
      <w:pPr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134149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5CBD6" wp14:editId="4D09A077">
                <wp:simplePos x="0" y="0"/>
                <wp:positionH relativeFrom="column">
                  <wp:posOffset>1941195</wp:posOffset>
                </wp:positionH>
                <wp:positionV relativeFrom="paragraph">
                  <wp:posOffset>154940</wp:posOffset>
                </wp:positionV>
                <wp:extent cx="17983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2.2pt" to="29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F2C47" w:rsidRPr="00DF2C47" w:rsidSect="00061B9A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DF2C47" w:rsidRPr="00DF2C47" w:rsidRDefault="000C51C9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2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905B7F" w:rsidRPr="00DF2C47" w:rsidRDefault="00905B7F" w:rsidP="00905B7F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03 марта 2025 года № 179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134149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DF2C47"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3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134149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F2C47" w:rsidRPr="00DF2C47" w:rsidRDefault="00DF2C47" w:rsidP="00134149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DF2C47" w:rsidRPr="00DF2C47" w:rsidRDefault="00DF2C47" w:rsidP="00134149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2C47" w:rsidRPr="00DF2C47" w:rsidRDefault="00DF2C47" w:rsidP="00134149">
      <w:pPr>
        <w:autoSpaceDE w:val="0"/>
        <w:autoSpaceDN w:val="0"/>
        <w:adjustRightInd w:val="0"/>
        <w:spacing w:after="0" w:line="240" w:lineRule="exact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 Левокумского муниципального округа Ставропольского края «Формирование современной городской</w:t>
      </w:r>
      <w:r w:rsidRPr="00DF2C4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среды» </w:t>
      </w:r>
      <w:r w:rsidRPr="00DF2C47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F2C47" w:rsidRPr="00DF2C47" w:rsidRDefault="00DF2C47" w:rsidP="00DF2C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C47" w:rsidRPr="00DF2C47" w:rsidRDefault="00DF2C47" w:rsidP="00DF2C47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8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3399"/>
        <w:gridCol w:w="1134"/>
        <w:gridCol w:w="1134"/>
        <w:gridCol w:w="1134"/>
        <w:gridCol w:w="1086"/>
        <w:gridCol w:w="1040"/>
        <w:gridCol w:w="992"/>
        <w:gridCol w:w="996"/>
        <w:gridCol w:w="854"/>
      </w:tblGrid>
      <w:tr w:rsidR="00DF2C47" w:rsidRPr="00DF2C47" w:rsidTr="00DF2C47">
        <w:trPr>
          <w:trHeight w:val="158"/>
        </w:trPr>
        <w:tc>
          <w:tcPr>
            <w:tcW w:w="564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2552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Программы,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3399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Источники финансового обеспечения по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70" w:type="dxa"/>
            <w:gridSpan w:val="8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по годам 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F2C47" w:rsidRPr="00DF2C47" w:rsidTr="00330D75">
        <w:trPr>
          <w:trHeight w:val="65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DF2C47" w:rsidRPr="00DD5D5B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DF2C47" w:rsidRPr="00DF2C47" w:rsidTr="00330D7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2C47" w:rsidRPr="00DF2C47" w:rsidTr="00330D75"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D5D5B" w:rsidRDefault="005F7FEB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25746,06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20158,17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-бюджет Левокумского муниципального округа Ставропольского края (далее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5F7FEB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25746,06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E574D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20158,17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хозяйства и по делам гражданской обороны, предупреждению и ликвидации последствий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89920,89 </w:t>
            </w:r>
          </w:p>
          <w:p w:rsidR="00DF2C47" w:rsidRPr="00DD5D5B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8489,89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2AA0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DE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2AA0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8D2AA0" w:rsidRDefault="008D2AA0">
            <w:r w:rsidRPr="00E5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D5D5B" w:rsidRDefault="008D2AA0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2AA0" w:rsidRPr="00DF2C47" w:rsidRDefault="008D2AA0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Ставропольского края (далее –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BD67C6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DF2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D5D5B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rPr>
          <w:trHeight w:val="165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0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rPr>
                <w:rFonts w:ascii="Calibri" w:eastAsia="Calibri" w:hAnsi="Calibri" w:cs="Times New Roman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E574D7" w:rsidRDefault="00BD67C6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rPr>
          <w:trHeight w:val="51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843A4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E7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BD6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D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693,50</w:t>
            </w:r>
          </w:p>
        </w:tc>
      </w:tr>
      <w:tr w:rsidR="00B31C47" w:rsidRPr="00DF2C47" w:rsidTr="00330D75">
        <w:trPr>
          <w:trHeight w:val="52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6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rPr>
                <w:rFonts w:ascii="Calibri" w:eastAsia="Calibri" w:hAnsi="Calibri" w:cs="Times New Roman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5435,15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0079EA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BD67C6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464,67</w:t>
            </w: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E574D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D5D5B" w:rsidRDefault="00E574D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574D7" w:rsidRPr="00DF2C47" w:rsidRDefault="0040754F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DF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1047,44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441,57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441,57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37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43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общественных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B31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5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421,86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B9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10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дворовых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19713,21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A46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5B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6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57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387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3,50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47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A521F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9A5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843A4A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19,71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21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A521FE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>
            <w:r w:rsidRPr="001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ind w:left="-109" w:right="-1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1C47" w:rsidRPr="00DF2C47" w:rsidTr="00330D7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F2C47" w:rsidRDefault="00B31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хозяйства и по делам </w:t>
            </w: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гражданской обороны, предупреждению и ликвидации последствий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B31C47" w:rsidRPr="00DD5D5B" w:rsidRDefault="00B31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1C47" w:rsidRDefault="00B31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  <w:p w:rsidR="00B31C47" w:rsidRPr="00DF2C47" w:rsidRDefault="00B31C47" w:rsidP="00DF2C47">
            <w:pPr>
              <w:rPr>
                <w:rFonts w:ascii="Calibri" w:eastAsia="Calibri" w:hAnsi="Calibri" w:cs="Times New Roman"/>
              </w:rPr>
            </w:pPr>
          </w:p>
        </w:tc>
      </w:tr>
    </w:tbl>
    <w:p w:rsidR="00DF2C47" w:rsidRPr="00DF2C47" w:rsidRDefault="00A30F30" w:rsidP="00DF2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582930</wp:posOffset>
                </wp:positionV>
                <wp:extent cx="16535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45.9pt" to="503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V34gEAANkDAAAOAAAAZHJzL2Uyb0RvYy54bWysU82O0zAQviPxDpbvNOnCVi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F2C47" w:rsidRPr="00DF2C4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330CB" w:rsidRDefault="003330CB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74A6A" w:rsidSect="00DF2C47">
          <w:headerReference w:type="default" r:id="rId9"/>
          <w:pgSz w:w="16838" w:h="11906" w:orient="landscape"/>
          <w:pgMar w:top="1701" w:right="1134" w:bottom="1701" w:left="1134" w:header="709" w:footer="709" w:gutter="0"/>
          <w:pgNumType w:start="1"/>
          <w:cols w:space="708"/>
          <w:docGrid w:linePitch="360"/>
        </w:sectPr>
      </w:pPr>
    </w:p>
    <w:p w:rsidR="00A30F30" w:rsidRPr="00A30F30" w:rsidRDefault="00A30F30" w:rsidP="00A30F30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ПРИЛОЖЕНИЕ </w:t>
      </w:r>
      <w:r w:rsidR="003E0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905B7F" w:rsidRPr="00DF2C47" w:rsidRDefault="00905B7F" w:rsidP="00905B7F">
      <w:pPr>
        <w:autoSpaceDE w:val="0"/>
        <w:autoSpaceDN w:val="0"/>
        <w:adjustRightInd w:val="0"/>
        <w:spacing w:after="0" w:line="240" w:lineRule="exact"/>
        <w:ind w:left="1006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03 марта 2025 года № 179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6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АДРЕСНЫЙ ПЕРЕЧЕНЬ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благоустройству.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</w:tbl>
    <w:p w:rsidR="00A30F30" w:rsidRPr="00A30F30" w:rsidRDefault="00A30F30" w:rsidP="00A30F30">
      <w:pPr>
        <w:autoSpaceDE w:val="0"/>
        <w:autoSpaceDN w:val="0"/>
        <w:adjustRightInd w:val="0"/>
        <w:spacing w:after="0" w:line="2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rPr>
          <w:trHeight w:val="43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сквер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 «Б»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Формирование современной городской среды)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аллеи по ул. Пушкина и ул. Гагарина, расположенная в центре села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Ставропольского края «Управление финансами» (далее - Управление финансами)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улице Гагарина, 28 «П», (Визитная карточка села Левокумского)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общественная территория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светодиодный фонтан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ситуаций» 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7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Правокумское, парковая зона по ул. Советская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спортивно-игровая площадка по                  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24,а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спортивная площадка для занятий игровыми видами спорта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парковая зона по ул. Комсомольская, 25 «И»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скейт-парк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62б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финансами     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-Долина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спортивный стадион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Посёлок Заря, территория кладбища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парковая зона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беговая дорожка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пешеходная дорожка по ул. Пушкина (от улицы Ленина до улицы Толстого)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Правокумское, детская спортивно-игровая площадка по ул. Мичурина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«Родные берега»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зона отдыха для детей по ул. Фрунзе, 194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благоустройство населенных пунктов» (далее - Развитие ЖКХ)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Долина, детская площадка с игровым гимнастическим комплексом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уличное освещение по дорожки вдоль МКОУ СОШ №7 по пл. Ленина от улицы Энгельса до улицы Пушкина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кольная,14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Урожайное, зоны отдыха по площади Ленина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Левокумское, стоянка по ул. Молодогвардейская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Село Величаевское, парковка для автотранспорта по ул. Скокова, 88А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Владимировка, пешеходная дорожка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Юбилейной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Правокумское, парковая зона по ул. Советская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275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Правокумское, кладбище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590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детская игровая площадка по улице Советской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многофункциональная спортивная площадка по ул. Ленина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тротуарная дорожка по улице Гагарина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ограждение кладбища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парковая зона по улице  Ленина (1 очередь)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Бургун-Маджары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детская уличная площадка по улице Калинина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тротуарная дорожка по ул. Чкалова до ул. Толстого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аллея Реброва А.Ф.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площадка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Детскому саду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«Развитие сельских территорий» (далее – Развитие сельских территорий)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для детей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Пролетарской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17 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парковая зона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ремонт тротуара по улице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(от переулка 50 лет Победы до переулка Амбулаторный)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тротуарная дорожка по ул. Калашникова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площадка по ул. Мира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парковка на территории возле МКОУ «СОШ №9»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общественная территория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0E3FBA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ограждение и беговая дорожка на многофункциональной спортивной площадке по ул. Ленина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детская игровая площадка по ул. Мира, 1А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парковая зона по ул. Ленина (2 очередь)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Новокумский, пешеходная дорожка по ул. Мичурина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 Владимировка, ограждение общественной территории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Сапачева</w:t>
            </w:r>
            <w:proofErr w:type="spellEnd"/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КЦСОН)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МКОУ СОШ №2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Аллеи Славы (территория, прилегающая к военкомату ул. Гагарина, 35)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территория, прилегающей к Храму Казанской иконы Божией Матери по ул. Гагарина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63 (МКДОУ Детский сад № 13) и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89 (МКДОУ Детский сад № 14)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6C3A20" w:rsidRPr="00A30F30" w:rsidTr="000E3FBA">
        <w:trPr>
          <w:trHeight w:val="435"/>
        </w:trPr>
        <w:tc>
          <w:tcPr>
            <w:tcW w:w="675" w:type="dxa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парковая зона </w:t>
            </w:r>
          </w:p>
        </w:tc>
        <w:tc>
          <w:tcPr>
            <w:tcW w:w="5811" w:type="dxa"/>
          </w:tcPr>
          <w:p w:rsidR="006C3A20" w:rsidRPr="00A30F30" w:rsidRDefault="006C3A20" w:rsidP="00843A4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6C3A20" w:rsidRPr="00A30F30" w:rsidTr="000E3FBA">
        <w:trPr>
          <w:trHeight w:val="435"/>
        </w:trPr>
        <w:tc>
          <w:tcPr>
            <w:tcW w:w="15417" w:type="dxa"/>
            <w:gridSpan w:val="3"/>
          </w:tcPr>
          <w:p w:rsidR="006C3A20" w:rsidRPr="00A30F30" w:rsidRDefault="006C3A20" w:rsidP="00A30F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A30F30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</w:tcPr>
          <w:p w:rsidR="005E1ECD" w:rsidRPr="00A30F30" w:rsidRDefault="005E1ECD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 Героев, площадь Ленина, 81</w:t>
            </w:r>
          </w:p>
        </w:tc>
        <w:tc>
          <w:tcPr>
            <w:tcW w:w="5811" w:type="dxa"/>
          </w:tcPr>
          <w:p w:rsidR="005E1ECD" w:rsidRPr="00A30F30" w:rsidRDefault="005E1ECD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A30F30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памятник воинам, павшим в годы ВОВ 1941-1945</w:t>
            </w:r>
          </w:p>
        </w:tc>
        <w:tc>
          <w:tcPr>
            <w:tcW w:w="581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Посёлок Заря, парковая зона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Заря, территория между домами №6 и №8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 ул. Гагарина парковая зона, прилегающая к обелиску воинам ВОВ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Долина, парковая зона по ул. Гагарина, 17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Долина, тротуарная дорожка по ул. Ленина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Посёлок Новокумский, парковка и тротуарная дорожка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детская игровая площадка по улице Комарова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в районе детсада №23 по улице Пятигорской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Ленина в районе школы искусств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Пушкина в районе ПАО «Сбербанк»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Чкалова, в районе детского сада №12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ул. Чкалова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улице Пятигорская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общественная территория по ул.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детская площадка по ул. 70 Лет Октября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пешеходная дорожка по ул. Гагарина (от                    ул. Пушкина до ул. Ленина)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пешеходная дорожка по ул. Гагарина (от дома №45 по ул. Гагарина до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Шоссейной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автовокзалу по      ул. Молодогвардейская, 1 «Г»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зданию «Почта России» по ул. Гагарина, 33 «А»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ул. Пролетарская, 17 «А» (детская площадка)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-Александровское, парковая зона по ул. Кооперативная,118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(разбивка парка на аллеи и цветники)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спортивная площадка на территории парковой зоны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, 118а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Правокумское, стадион по ул. Борцов Революции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Правокумское, стадион по ул. Комарова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  ул. Мира, 8а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ул. Невинномысская, 19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комплексная спортивная площадка по пер. Степной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парк по ул. Мира 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Турксад, тротуар по ул. Невинномысская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тротуар по ул.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тротуа</w:t>
            </w:r>
            <w:proofErr w:type="spellEnd"/>
            <w:r w:rsidR="000E3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по ул. Шоссейная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парковка на территории возле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Урожайненской</w:t>
            </w:r>
            <w:proofErr w:type="spell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территория, прилегающая к Дому Культуры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Комсомольскому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spellStart"/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Кумскому</w:t>
            </w:r>
            <w:proofErr w:type="spellEnd"/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Садовому</w:t>
            </w:r>
            <w:proofErr w:type="gram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пер. Терновскому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ирному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очтовому</w:t>
            </w:r>
            <w:proofErr w:type="spellEnd"/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5E1ECD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площади 40 лет Октября</w:t>
            </w:r>
          </w:p>
        </w:tc>
        <w:tc>
          <w:tcPr>
            <w:tcW w:w="581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CD" w:rsidRPr="00A30F30" w:rsidTr="000E3FBA">
        <w:trPr>
          <w:trHeight w:val="435"/>
        </w:trPr>
        <w:tc>
          <w:tcPr>
            <w:tcW w:w="675" w:type="dxa"/>
          </w:tcPr>
          <w:p w:rsidR="005E1ECD" w:rsidRPr="005E1ECD" w:rsidRDefault="005E1ECD" w:rsidP="00BD67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1" w:type="dxa"/>
          </w:tcPr>
          <w:p w:rsidR="005E1ECD" w:rsidRPr="005E1ECD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у СОШ №9</w:t>
            </w:r>
          </w:p>
        </w:tc>
        <w:tc>
          <w:tcPr>
            <w:tcW w:w="5811" w:type="dxa"/>
          </w:tcPr>
          <w:p w:rsidR="005E1ECD" w:rsidRPr="00A30F30" w:rsidRDefault="005E1ECD" w:rsidP="005E1E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1ECD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</w:tbl>
    <w:p w:rsidR="00B74A6A" w:rsidRDefault="00134149" w:rsidP="00A30F30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3767386</wp:posOffset>
                </wp:positionH>
                <wp:positionV relativeFrom="paragraph">
                  <wp:posOffset>744236</wp:posOffset>
                </wp:positionV>
                <wp:extent cx="2036269" cy="0"/>
                <wp:effectExtent l="0" t="0" r="215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58.6pt" to="457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sectPr w:rsidR="00B74A6A" w:rsidSect="00A30F30">
      <w:pgSz w:w="16838" w:h="11906" w:orient="landscape"/>
      <w:pgMar w:top="170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10" w:rsidRDefault="009D1510" w:rsidP="00544641">
      <w:pPr>
        <w:spacing w:after="0" w:line="240" w:lineRule="auto"/>
      </w:pPr>
      <w:r>
        <w:separator/>
      </w:r>
    </w:p>
  </w:endnote>
  <w:endnote w:type="continuationSeparator" w:id="0">
    <w:p w:rsidR="009D1510" w:rsidRDefault="009D1510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10" w:rsidRDefault="009D1510" w:rsidP="00544641">
      <w:pPr>
        <w:spacing w:after="0" w:line="240" w:lineRule="auto"/>
      </w:pPr>
      <w:r>
        <w:separator/>
      </w:r>
    </w:p>
  </w:footnote>
  <w:footnote w:type="continuationSeparator" w:id="0">
    <w:p w:rsidR="009D1510" w:rsidRDefault="009D1510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49" w:rsidRPr="00061B9A" w:rsidRDefault="00134149">
    <w:pPr>
      <w:pStyle w:val="aa"/>
      <w:jc w:val="center"/>
      <w:rPr>
        <w:rFonts w:ascii="Times New Roman" w:hAnsi="Times New Roman" w:cs="Times New Roman"/>
      </w:rPr>
    </w:pPr>
  </w:p>
  <w:p w:rsidR="00134149" w:rsidRDefault="001341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49" w:rsidRPr="00061B9A" w:rsidRDefault="00134149">
    <w:pPr>
      <w:pStyle w:val="aa"/>
      <w:jc w:val="center"/>
      <w:rPr>
        <w:rFonts w:ascii="Times New Roman" w:hAnsi="Times New Roman" w:cs="Times New Roman"/>
      </w:rPr>
    </w:pPr>
  </w:p>
  <w:p w:rsidR="00134149" w:rsidRDefault="001341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075DC"/>
    <w:rsid w:val="000079EA"/>
    <w:rsid w:val="00052F47"/>
    <w:rsid w:val="00061B9A"/>
    <w:rsid w:val="000652EB"/>
    <w:rsid w:val="00073CFB"/>
    <w:rsid w:val="00090B18"/>
    <w:rsid w:val="000C1D35"/>
    <w:rsid w:val="000C51C9"/>
    <w:rsid w:val="000E2D66"/>
    <w:rsid w:val="000E3FBA"/>
    <w:rsid w:val="000E7F20"/>
    <w:rsid w:val="000F54DD"/>
    <w:rsid w:val="00111391"/>
    <w:rsid w:val="00134149"/>
    <w:rsid w:val="00164D39"/>
    <w:rsid w:val="0017703F"/>
    <w:rsid w:val="001A7711"/>
    <w:rsid w:val="001B4C70"/>
    <w:rsid w:val="001C4D7B"/>
    <w:rsid w:val="001D7C45"/>
    <w:rsid w:val="001E644C"/>
    <w:rsid w:val="0020696E"/>
    <w:rsid w:val="00217029"/>
    <w:rsid w:val="002200AB"/>
    <w:rsid w:val="00236495"/>
    <w:rsid w:val="00257A42"/>
    <w:rsid w:val="002910CC"/>
    <w:rsid w:val="00295F4E"/>
    <w:rsid w:val="002B0B3D"/>
    <w:rsid w:val="002D4089"/>
    <w:rsid w:val="002E6FF0"/>
    <w:rsid w:val="003007CF"/>
    <w:rsid w:val="003020D5"/>
    <w:rsid w:val="00330D75"/>
    <w:rsid w:val="003330CB"/>
    <w:rsid w:val="003A5019"/>
    <w:rsid w:val="003B725C"/>
    <w:rsid w:val="003C2064"/>
    <w:rsid w:val="003C5147"/>
    <w:rsid w:val="003E01B4"/>
    <w:rsid w:val="003E23B7"/>
    <w:rsid w:val="003F0285"/>
    <w:rsid w:val="003F126B"/>
    <w:rsid w:val="00405501"/>
    <w:rsid w:val="0040754F"/>
    <w:rsid w:val="00417EA0"/>
    <w:rsid w:val="0044638C"/>
    <w:rsid w:val="004949F7"/>
    <w:rsid w:val="00496DDC"/>
    <w:rsid w:val="004A1415"/>
    <w:rsid w:val="004C00C4"/>
    <w:rsid w:val="004D1E04"/>
    <w:rsid w:val="004D4551"/>
    <w:rsid w:val="00532590"/>
    <w:rsid w:val="00544641"/>
    <w:rsid w:val="00551868"/>
    <w:rsid w:val="00563E10"/>
    <w:rsid w:val="00580126"/>
    <w:rsid w:val="00584371"/>
    <w:rsid w:val="005A30E9"/>
    <w:rsid w:val="005C6C5E"/>
    <w:rsid w:val="005D7EA9"/>
    <w:rsid w:val="005E1ECD"/>
    <w:rsid w:val="005E230F"/>
    <w:rsid w:val="005F7FEB"/>
    <w:rsid w:val="00601C34"/>
    <w:rsid w:val="00601D19"/>
    <w:rsid w:val="0061485F"/>
    <w:rsid w:val="00626034"/>
    <w:rsid w:val="006545C6"/>
    <w:rsid w:val="006671E0"/>
    <w:rsid w:val="006A6E58"/>
    <w:rsid w:val="006C3A20"/>
    <w:rsid w:val="00700D53"/>
    <w:rsid w:val="007210C8"/>
    <w:rsid w:val="00721433"/>
    <w:rsid w:val="0072155A"/>
    <w:rsid w:val="00721747"/>
    <w:rsid w:val="00782A6A"/>
    <w:rsid w:val="007B4F47"/>
    <w:rsid w:val="007C0A96"/>
    <w:rsid w:val="007E2D85"/>
    <w:rsid w:val="007E30AD"/>
    <w:rsid w:val="007E5B0E"/>
    <w:rsid w:val="008118D6"/>
    <w:rsid w:val="00811BF1"/>
    <w:rsid w:val="00834055"/>
    <w:rsid w:val="00843A4A"/>
    <w:rsid w:val="0084566E"/>
    <w:rsid w:val="008C77B9"/>
    <w:rsid w:val="008C7D4A"/>
    <w:rsid w:val="008D2AA0"/>
    <w:rsid w:val="00905B7F"/>
    <w:rsid w:val="009060D5"/>
    <w:rsid w:val="00952D8B"/>
    <w:rsid w:val="00962DDF"/>
    <w:rsid w:val="009633C3"/>
    <w:rsid w:val="00971968"/>
    <w:rsid w:val="00972818"/>
    <w:rsid w:val="009819BF"/>
    <w:rsid w:val="009A0A22"/>
    <w:rsid w:val="009B3515"/>
    <w:rsid w:val="009D1510"/>
    <w:rsid w:val="00A2292F"/>
    <w:rsid w:val="00A30F30"/>
    <w:rsid w:val="00A43449"/>
    <w:rsid w:val="00A521FE"/>
    <w:rsid w:val="00A57A61"/>
    <w:rsid w:val="00A67602"/>
    <w:rsid w:val="00AB3EEF"/>
    <w:rsid w:val="00AB4D51"/>
    <w:rsid w:val="00AE626C"/>
    <w:rsid w:val="00AF3D56"/>
    <w:rsid w:val="00AF5EBC"/>
    <w:rsid w:val="00B14736"/>
    <w:rsid w:val="00B15457"/>
    <w:rsid w:val="00B2715E"/>
    <w:rsid w:val="00B31C47"/>
    <w:rsid w:val="00B31FEB"/>
    <w:rsid w:val="00B74A6A"/>
    <w:rsid w:val="00B902C9"/>
    <w:rsid w:val="00BD3B66"/>
    <w:rsid w:val="00BD5D34"/>
    <w:rsid w:val="00BD67C6"/>
    <w:rsid w:val="00BE0622"/>
    <w:rsid w:val="00C21075"/>
    <w:rsid w:val="00C51822"/>
    <w:rsid w:val="00C63942"/>
    <w:rsid w:val="00C74DCB"/>
    <w:rsid w:val="00C821CD"/>
    <w:rsid w:val="00C952B8"/>
    <w:rsid w:val="00C960E2"/>
    <w:rsid w:val="00CA3103"/>
    <w:rsid w:val="00CB061C"/>
    <w:rsid w:val="00CC107F"/>
    <w:rsid w:val="00CE0393"/>
    <w:rsid w:val="00D116BD"/>
    <w:rsid w:val="00D21BD3"/>
    <w:rsid w:val="00D26657"/>
    <w:rsid w:val="00D30EF3"/>
    <w:rsid w:val="00D32954"/>
    <w:rsid w:val="00D34739"/>
    <w:rsid w:val="00D442BA"/>
    <w:rsid w:val="00D53C73"/>
    <w:rsid w:val="00D5510A"/>
    <w:rsid w:val="00D758D1"/>
    <w:rsid w:val="00D840B1"/>
    <w:rsid w:val="00DA51BF"/>
    <w:rsid w:val="00DC34CD"/>
    <w:rsid w:val="00DC5779"/>
    <w:rsid w:val="00DC5D5F"/>
    <w:rsid w:val="00DD29F3"/>
    <w:rsid w:val="00DD5D5B"/>
    <w:rsid w:val="00DF2C47"/>
    <w:rsid w:val="00E35A14"/>
    <w:rsid w:val="00E423FD"/>
    <w:rsid w:val="00E5549E"/>
    <w:rsid w:val="00E574D7"/>
    <w:rsid w:val="00EA09F7"/>
    <w:rsid w:val="00EA24BE"/>
    <w:rsid w:val="00EB5E62"/>
    <w:rsid w:val="00ED7FA8"/>
    <w:rsid w:val="00F0421E"/>
    <w:rsid w:val="00F0557C"/>
    <w:rsid w:val="00F44AD6"/>
    <w:rsid w:val="00F475F5"/>
    <w:rsid w:val="00F6440D"/>
    <w:rsid w:val="00F66B8E"/>
    <w:rsid w:val="00FB01D6"/>
    <w:rsid w:val="00FD4BE2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9612</Words>
  <Characters>54792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4</cp:revision>
  <cp:lastPrinted>2025-03-03T08:37:00Z</cp:lastPrinted>
  <dcterms:created xsi:type="dcterms:W3CDTF">2025-02-28T11:41:00Z</dcterms:created>
  <dcterms:modified xsi:type="dcterms:W3CDTF">2025-03-03T08:38:00Z</dcterms:modified>
</cp:coreProperties>
</file>