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81" w:rsidRPr="00466E81" w:rsidRDefault="00466E81" w:rsidP="00466E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E81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466E81" w:rsidRPr="00466E81" w:rsidRDefault="00466E81" w:rsidP="00466E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E81" w:rsidRPr="00466E81" w:rsidRDefault="00466E81" w:rsidP="00466E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E81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466E81" w:rsidRPr="00466E81" w:rsidRDefault="00466E81" w:rsidP="00466E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6E81" w:rsidRPr="00466E81" w:rsidRDefault="00466E81" w:rsidP="00466E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66E8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66E81" w:rsidRPr="00466E81" w:rsidRDefault="00466E81" w:rsidP="00466E81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 апреля 2024 года</w:t>
      </w:r>
      <w:r w:rsidRPr="00466E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66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6E81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404</w:t>
      </w:r>
    </w:p>
    <w:p w:rsidR="00466E81" w:rsidRPr="00466E81" w:rsidRDefault="00466E81" w:rsidP="00466E81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66E81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466E81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466E81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F768E0" w:rsidRPr="00AC2C3C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CD3887" w:rsidRDefault="00F768E0" w:rsidP="00F768E0">
      <w:pPr>
        <w:spacing w:after="0" w:line="240" w:lineRule="exact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муниципальной программе Левокумского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хозяйства, дорожной и транспортной системы, благоустройство населенных пунктов»</w:t>
      </w: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</w:t>
      </w: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1253 </w:t>
      </w:r>
    </w:p>
    <w:p w:rsidR="00F768E0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BB3045" w:rsidRDefault="00F768E0" w:rsidP="00E569C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Левокумского муниципального округа Ставропольского края на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годов»,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администрации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Ставропольского края </w:t>
      </w:r>
      <w:r w:rsid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 декабря 2020 года № 2 «</w:t>
      </w:r>
      <w:r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</w:t>
      </w:r>
      <w:r w:rsidR="00E569C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декабря 2020 года № 5 «Об утверждении Методических указаний по разработке и реализации муниципальных программ Левокумского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</w:p>
    <w:p w:rsidR="00F768E0" w:rsidRPr="00386F0F" w:rsidRDefault="00F768E0" w:rsidP="00F7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68E0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768E0" w:rsidRPr="002B406E" w:rsidRDefault="00F768E0" w:rsidP="00F768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466E81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приложени</w:t>
      </w:r>
      <w:r w:rsidR="00B43ED0">
        <w:rPr>
          <w:rFonts w:ascii="Times New Roman" w:eastAsia="Times New Roman" w:hAnsi="Times New Roman" w:cs="Times New Roman"/>
          <w:sz w:val="28"/>
          <w:szCs w:val="28"/>
          <w:lang w:eastAsia="ru-RU"/>
        </w:rPr>
        <w:t>я 2,7</w:t>
      </w: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</w:t>
      </w: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1253 «</w:t>
      </w:r>
      <w:r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Pr="00B91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хозяйства, дорожной и транспортной системы, благоустройство населенных пунктов</w:t>
      </w:r>
      <w:r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</w:t>
      </w:r>
      <w:r w:rsid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</w:t>
      </w:r>
      <w:r w:rsidR="008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</w:t>
      </w:r>
      <w:r w:rsid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proofErr w:type="gramEnd"/>
      <w:r w:rsidR="008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</w:t>
      </w:r>
      <w:r w:rsidR="00873E0B"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3E0B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2024 года № 49)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их в новой редакции согласно приложениям 1,2 к настоящему постановлению</w:t>
      </w: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8E0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Отделу по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технологиям 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8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«Интернет».</w:t>
      </w:r>
    </w:p>
    <w:p w:rsidR="00F768E0" w:rsidRPr="001A3B21" w:rsidRDefault="00F768E0" w:rsidP="00F768E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8E0" w:rsidRPr="001A3B21" w:rsidRDefault="00F768E0" w:rsidP="00F768E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B14887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F768E0" w:rsidRPr="002B406E" w:rsidRDefault="00F768E0" w:rsidP="00F768E0">
      <w:pPr>
        <w:tabs>
          <w:tab w:val="left" w:pos="0"/>
          <w:tab w:val="left" w:pos="709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B84C38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E0B" w:rsidRPr="002B406E" w:rsidRDefault="00873E0B" w:rsidP="00873E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</w:t>
      </w:r>
    </w:p>
    <w:p w:rsidR="00873E0B" w:rsidRPr="00B56F30" w:rsidRDefault="00873E0B" w:rsidP="00873E0B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</w:t>
      </w:r>
      <w:r w:rsid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А.Н.Иванов</w:t>
      </w:r>
      <w:proofErr w:type="spellEnd"/>
    </w:p>
    <w:p w:rsidR="00C0143A" w:rsidRDefault="00C0143A" w:rsidP="00C0143A"/>
    <w:p w:rsidR="00F768E0" w:rsidRDefault="00F768E0" w:rsidP="00C0143A">
      <w:pPr>
        <w:sectPr w:rsidR="00F768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E0B" w:rsidRPr="00873E0B" w:rsidRDefault="00BC5FB0" w:rsidP="00873E0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873E0B" w:rsidRPr="00873E0B" w:rsidRDefault="00873E0B" w:rsidP="00873E0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73E0B" w:rsidRPr="00873E0B" w:rsidRDefault="00873E0B" w:rsidP="00873E0B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3E0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873E0B" w:rsidRPr="00873E0B" w:rsidRDefault="00873E0B" w:rsidP="00873E0B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3E0B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:rsidR="00873E0B" w:rsidRPr="00873E0B" w:rsidRDefault="00873E0B" w:rsidP="00873E0B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3E0B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873E0B" w:rsidRDefault="00873E0B" w:rsidP="00873E0B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3E0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66E81"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873E0B">
        <w:rPr>
          <w:rFonts w:ascii="Times New Roman" w:eastAsia="Calibri" w:hAnsi="Times New Roman" w:cs="Times New Roman"/>
          <w:sz w:val="28"/>
          <w:szCs w:val="28"/>
        </w:rPr>
        <w:t xml:space="preserve"> 2024 года № </w:t>
      </w:r>
      <w:r w:rsidR="00466E81">
        <w:rPr>
          <w:rFonts w:ascii="Times New Roman" w:eastAsia="Calibri" w:hAnsi="Times New Roman" w:cs="Times New Roman"/>
          <w:sz w:val="28"/>
          <w:szCs w:val="28"/>
        </w:rPr>
        <w:t>404</w:t>
      </w:r>
    </w:p>
    <w:p w:rsidR="00873E0B" w:rsidRDefault="00873E0B" w:rsidP="00F768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66E81" w:rsidRDefault="00466E81" w:rsidP="00F768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69C1">
        <w:rPr>
          <w:rFonts w:ascii="Times New Roman" w:eastAsia="Calibri" w:hAnsi="Times New Roman" w:cs="Times New Roman"/>
          <w:sz w:val="28"/>
          <w:szCs w:val="28"/>
        </w:rPr>
        <w:t>«ПРИЛОЖЕНИЕ 2</w:t>
      </w: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69C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69C1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F768E0" w:rsidRPr="00E569C1" w:rsidRDefault="00F768E0" w:rsidP="00F768E0">
      <w:pPr>
        <w:widowControl w:val="0"/>
        <w:suppressAutoHyphens/>
        <w:autoSpaceDE w:val="0"/>
        <w:autoSpaceDN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</w:t>
      </w:r>
    </w:p>
    <w:p w:rsidR="00C0143A" w:rsidRPr="00E569C1" w:rsidRDefault="00F768E0" w:rsidP="00F768E0">
      <w:pPr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 дорожной и транспортной системы, благоустройство населенных пунктов»</w:t>
      </w:r>
    </w:p>
    <w:p w:rsidR="00C0143A" w:rsidRPr="00E569C1" w:rsidRDefault="00C0143A" w:rsidP="00F76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2"/>
      <w:bookmarkEnd w:id="0"/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ДОРОЖНОЙ СЕТИ, ОБЕСПЕЧЕНИЕ БЕЗОПАСНОСТИ ДОРОЖНОГО ДВИЖЕНИЯ И ТРАНСПОРТНОЕ ОБСЛУЖИВАНИЕ НАСЕЛЕНИЯ»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ДОРОЖНОЙ СЕТИ, ОБЕСПЕЧЕНИЕ БЕЗОПАСНОСТИ ДОРОЖНОГО ДВИЖЕНИЯ И ТРАНСПОРТНОЕ ОБСЛУЖИВАНИЕ НАСЕЛЕНИЯ»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62"/>
      </w:tblGrid>
      <w:tr w:rsidR="00C0143A" w:rsidRPr="00E569C1" w:rsidTr="00466E81">
        <w:trPr>
          <w:trHeight w:val="567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дорожной сети, обеспечение безопасности дорожного движения и транспортное обслуживание населения»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 (далее 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соответственно - Подпрограмма, Программа)</w:t>
            </w:r>
          </w:p>
        </w:tc>
      </w:tr>
      <w:tr w:rsidR="00C0143A" w:rsidRPr="00E569C1" w:rsidTr="00F768E0">
        <w:trPr>
          <w:trHeight w:val="2403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Левокумского муниципального округа Ставропольского края (отдел муниципального хозяйства и по делам гражданской обороны, предупреждению и ликвидации последствий чрезвычайных ситуаций) (далее –отдел муниципального хозяйства и по делам ГО и ЧС)</w:t>
            </w:r>
          </w:p>
        </w:tc>
      </w:tr>
      <w:tr w:rsidR="00C0143A" w:rsidRPr="00E569C1" w:rsidTr="00BC1654">
        <w:trPr>
          <w:trHeight w:val="992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отделы администрации Левокумского муниципального округа Ставропольского края (далее- территориальные отделы)</w:t>
            </w:r>
          </w:p>
        </w:tc>
      </w:tr>
      <w:tr w:rsidR="00C0143A" w:rsidRPr="00E569C1" w:rsidTr="00BC1654">
        <w:trPr>
          <w:trHeight w:val="1558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 в области дорожной деятельности;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инспекции безопасности дорожного движения Отдела Министерства внутренних дел Российской Федерации по Левокумскому району</w:t>
            </w:r>
          </w:p>
        </w:tc>
      </w:tr>
      <w:tr w:rsidR="00C0143A" w:rsidRPr="00E569C1" w:rsidTr="00BC1654">
        <w:trPr>
          <w:trHeight w:val="2402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существующей сети автомобильных дорог общего пользования, находящихся в собственности Левокумского муниципального округа Ставропольского края;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безопасности дорожного движения на территории Левокумского муниципального округа;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пассажиров автомобильным транспортом</w:t>
            </w:r>
          </w:p>
        </w:tc>
      </w:tr>
      <w:tr w:rsidR="00C0143A" w:rsidRPr="00E569C1" w:rsidTr="00873E0B">
        <w:trPr>
          <w:trHeight w:val="1417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062" w:type="dxa"/>
          </w:tcPr>
          <w:p w:rsidR="00873E0B" w:rsidRPr="00030A1D" w:rsidRDefault="00873E0B" w:rsidP="00873E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дорожно-транспортных происшествий по причине неудовлетворительных дорожных условий;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пассажирооборота организаций пассажирского автомобильного транспорта на территории Левокумского муниципального округа</w:t>
            </w:r>
          </w:p>
        </w:tc>
      </w:tr>
      <w:tr w:rsidR="00C0143A" w:rsidRPr="00E569C1" w:rsidTr="00503C98">
        <w:trPr>
          <w:trHeight w:val="844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2024 - 2029 годы</w:t>
            </w:r>
          </w:p>
        </w:tc>
      </w:tr>
      <w:tr w:rsidR="00C0143A" w:rsidRPr="00E569C1" w:rsidTr="00BC1654">
        <w:trPr>
          <w:trHeight w:val="8789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606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CF550A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146682,13</w:t>
            </w:r>
            <w:r w:rsidR="002E4A8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Левокумского муниципального округа Ставропольского края (далее - местный бюджет) – </w:t>
            </w:r>
            <w:r w:rsidR="003F5F5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146682,13</w:t>
            </w:r>
            <w:r w:rsidR="00FD7A5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3F5F5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24436,80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24433,09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24453,06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24453,06</w:t>
            </w:r>
            <w:r w:rsidR="00FD14D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24453,06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24453,06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бюджет Ставропольского края – </w:t>
            </w:r>
            <w:r w:rsidR="004A0B03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374490,96</w:t>
            </w:r>
            <w:r w:rsidR="00BF4B69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FD7A5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</w:t>
            </w:r>
            <w:r w:rsidR="000576FD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 – 188039,25</w:t>
            </w:r>
            <w:r w:rsidR="00F40BD1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D737A6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93478,10</w:t>
            </w:r>
            <w:r w:rsidR="004A0B03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D737A6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92973,61</w:t>
            </w:r>
            <w:r w:rsidR="004A0B03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0,00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0,00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0,00 тыс. рублей;</w:t>
            </w:r>
          </w:p>
          <w:p w:rsidR="00C0143A" w:rsidRPr="00466E8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местный бюджет – </w:t>
            </w:r>
            <w:r w:rsidR="003F5F5B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146682,13</w:t>
            </w:r>
            <w:r w:rsidR="00545584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2710E6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4A8B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2710E6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4AD3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19710,05</w:t>
            </w:r>
            <w:r w:rsidR="00CD3000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C0143A" w:rsidRPr="00466E8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3F5F5B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24436,80</w:t>
            </w: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D2AFB" w:rsidRPr="00466E81" w:rsidRDefault="00AD2AFB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1F41AC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9896,80</w:t>
            </w:r>
            <w:r w:rsidR="00F40BD1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466E8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24433,09 тыс. рублей;</w:t>
            </w:r>
          </w:p>
          <w:p w:rsidR="00AD2AFB" w:rsidRPr="00466E81" w:rsidRDefault="00AD2AFB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1F41AC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4919,90</w:t>
            </w:r>
            <w:r w:rsidR="00F40BD1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466E8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24453,06 тыс. рублей;</w:t>
            </w:r>
          </w:p>
          <w:p w:rsidR="00AD2AFB" w:rsidRPr="00466E81" w:rsidRDefault="00AD2AFB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1F41AC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4893,35</w:t>
            </w:r>
            <w:r w:rsidR="00F40BD1"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0143A" w:rsidRPr="00466E8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24453,06 тыс. рублей;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24453,06 тыс. рублей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76B3" w:rsidRPr="00E569C1" w:rsidRDefault="00C0143A" w:rsidP="002710E6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24453,06 тыс. рублей.</w:t>
            </w:r>
          </w:p>
          <w:p w:rsidR="002710E6" w:rsidRPr="00E569C1" w:rsidRDefault="002710E6" w:rsidP="002710E6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D46" w:rsidRPr="00E569C1" w:rsidTr="000B76B3">
        <w:trPr>
          <w:trHeight w:val="851"/>
        </w:trPr>
        <w:tc>
          <w:tcPr>
            <w:tcW w:w="9464" w:type="dxa"/>
            <w:gridSpan w:val="2"/>
          </w:tcPr>
          <w:p w:rsidR="002710E6" w:rsidRPr="00E569C1" w:rsidRDefault="003F5F5B" w:rsidP="002710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плановые значения местного бюджета и субсиди</w:t>
            </w:r>
            <w:r w:rsidR="001067AB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бюджета Ставропольского края в рамках конкурсного отбора государственной программы Ставропольского края «Развитие транспортной системы», утвержденной постановлением Правительства Ставропольского края от 28 декабря 2023 года № 821-п</w:t>
            </w:r>
            <w:r w:rsidR="002049D1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710E6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итоговые объемы финансового обеспечения Подпрограммы не включены</w:t>
            </w: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710E6"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E50" w:rsidRPr="00E569C1" w:rsidRDefault="00E92E50" w:rsidP="002710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3A" w:rsidRPr="00E569C1" w:rsidTr="00904093">
        <w:trPr>
          <w:trHeight w:val="1134"/>
        </w:trPr>
        <w:tc>
          <w:tcPr>
            <w:tcW w:w="3402" w:type="dxa"/>
          </w:tcPr>
          <w:p w:rsidR="00C0143A" w:rsidRPr="00E569C1" w:rsidRDefault="00C0143A" w:rsidP="00C014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062" w:type="dxa"/>
          </w:tcPr>
          <w:p w:rsidR="00873E0B" w:rsidRPr="00E569C1" w:rsidRDefault="00873E0B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</w:t>
            </w: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(или) ремонта автомобильных дорог общего пользования местного значения до 175</w:t>
            </w:r>
            <w:r w:rsidRPr="0003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 км в 2029 году;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дорожно-транспортных происшествий по причине неудовлетворительных дорожных условий в течение 2024-2029 гг.;</w:t>
            </w:r>
          </w:p>
          <w:p w:rsidR="00C0143A" w:rsidRPr="00E569C1" w:rsidRDefault="00C0143A" w:rsidP="00C014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темпа роста пассажирооборота организаций пассажирского автомобильного транспорта на территории Левокумского муниципального округа от 92,2% в 2024 году до 100,8% в 2029 году</w:t>
            </w:r>
          </w:p>
        </w:tc>
      </w:tr>
    </w:tbl>
    <w:p w:rsidR="00C0143A" w:rsidRPr="00E569C1" w:rsidRDefault="00C0143A" w:rsidP="00C0143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E569C1" w:rsidRDefault="00C0143A" w:rsidP="00466E8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улучшение потребительских свойств автомобильных дорог общего пользования, находящихся в собственности Левокумского муниципального округа Ставропольского края, и сооружений на них, путем снижения количества автомобильных дорог, не отвечающих нормативным требованиям, снижение смертности населения округа в результате дорожно-транспортных происшествий.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и ремонт автомобильных дорог общего пользования местного значения в границах муниципального округа, в том числе дорожных сооружений, расположенных на них в границах муниципального округа.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предполагаются: 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и содержанию автомобильных дорог общего пользования местного значения, находящихся в собственности Левокумского муниципального округа, в том числе дорожных сооружений, расположенных на них в границах муниципального округа;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земляного полотна и дорожного покрытия на участках, не отвечающих техническим требованиям, в нормативное состояние;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автомобильных дорог всеми требуемыми законодательством о безопасности дорожного движения элементами обустройства;</w:t>
      </w:r>
    </w:p>
    <w:p w:rsidR="00C0143A" w:rsidRPr="00E569C1" w:rsidRDefault="00C0143A" w:rsidP="00C0143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зимнее патрулирование и содержание автодорог на территории Левокумского округа.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</w:t>
      </w:r>
      <w:r w:rsidR="00BC5FB0"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</w:t>
      </w: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150</w:t>
      </w: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,6 км в 2024 году до 175,6 км в 2029 году.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 и ремонт автомобильных дорог общего пользования местного значения в границах населенного пункта округа, в том числе дорожных сооружений, расположенных на них в границах населенных пунктов округа.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предполагаются: 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и содержанию автомобильных дорог общего пользования местного значения, в границах населенного пункта округа, в том числе дорожных сооружений, расположенных на них в границах населенных пунктов округа;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земляного полотна и дорожного покрытия на участках, не отвечающих техническим требованиям, в нормативное состояние;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автомобильных дорог всеми требуемыми законодательством о безопасности дорожного движения элементами обустройства;</w:t>
      </w:r>
    </w:p>
    <w:p w:rsidR="00C0143A" w:rsidRPr="00E569C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зимнее патрулирование и содержание автодорог в границах населенного пункта округа.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</w:t>
      </w:r>
      <w:r w:rsidR="0023208E"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</w:t>
      </w: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150,6 км в 2024 году до 175,6 км в 2029 году.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являются территориальные отделы администрации Левокумского муниципального округа.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66E81">
        <w:rPr>
          <w:rFonts w:ascii="Times New Roman" w:eastAsia="Calibri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 в границах населенного пункта округа</w:t>
      </w: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4093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участие в реализации государственной программы Ставропольского края «Развитие транспортной системы», утвержденной постановлением Правител</w:t>
      </w:r>
      <w:r w:rsidR="00904093"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Ставропольского края от 28 декабря 2023</w:t>
      </w: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04093"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821-п</w:t>
      </w:r>
      <w:r w:rsidR="006B541C"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</w:t>
      </w:r>
      <w:r w:rsidR="0023208E"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 автомобильных дорог общего пользования местного значения, соответствующих нормативным требованиям, в </w:t>
      </w:r>
      <w:r w:rsidR="0023208E"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проведения капитального ремонта и (или) ремонта автомобильных дорог общего пользования местного значения</w:t>
      </w: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150,6 км в 2024 году до 175,6 км в 2029 году.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территориальные отделы.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деятельности.</w:t>
      </w:r>
    </w:p>
    <w:p w:rsidR="00C0143A" w:rsidRPr="00466E81" w:rsidRDefault="00C0143A" w:rsidP="00C0143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проектов, комплексной схемы организации дорожного движения автомобильных дорог общего пользования, находящихся в собственности Левокумского муниципального округа Ставропольского края.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проектов организации дорожного движения целью которой является устранение существующих недостатков и противоречий в применении технических средств регулирования движения, несоответствий их нормативным требованиям, а также установки в недостающих местах. 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комплексной схемы организации дорожного движения автомобильных дорог целью которой является обеспечение и повышение безопасности дорожного движения на улично-дорожной сети, оценка и повышение пропускной способности дорог и эффективности их использования.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</w:t>
      </w:r>
      <w:r w:rsidR="00D2017F"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</w: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150,6 км в 2024 году до 175,6 км в 2029 году.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территориальные отделы.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технического учета и паспортизации могут привлекаться юридические лица (научно-исследовательские, проектно-изыскательские и другие специализированные организации по договорам, заключаемым в установленном порядке).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технических паспортов автомобильных дорог общего пользования, находящихся в собственности Левокумского муниципального округа Ставропольского края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проведение технического учета и паспортизации </w:t>
      </w: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 с целью получения данных о наличии дорог и дорожных сооружений, их протяженности и техническом состоянии для рационального планирования работ по дальнейшему развитию дорожной сети, реконструкции, ремонту и содержанию эксплуатируемых дорог.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</w:t>
      </w:r>
      <w:r w:rsidR="00D2017F"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</w: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150,6 км в 2024 году до 175,6 км в 2029 году.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территориальные отделы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технического учета и паспортизации могут привлекаться юридические лица и индивидуальные предприниматели в области дорожной деятельности (научно-исследовательские, проектно-изыскательские и другие специализированные организации по договорам, заключаемым в установленном порядке).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Проведение мониторинга дорожно-транспортных происшествий.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объективно отслеживать состояние аварийности по окружным дорогам, повысить уровень межведомственного взаимодействия по профилактике дорожно-транспортных происшествий, анализировать и вовремя выявлять недостатки в содержании дорожного полотна и оперативно устранять их с целью недопущения влияния дорожных условий на безопасность всех участников движения, что обеспечит отсутствие в 2024-2029 гг. дорожно-транспортных происшествий по причине неудовлетворительных дорожных условий.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может участвовать Отдел Государственной инспекции безопасности дорожного движения Отдела Министерства внутренних дел Российской Федерации по Левокумскому району (по согласованию).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предполагается проведение мониторинга загруженности маршрутов движения общественного транспорта, корректировка расписания движения, отмена и изменение муниципального маршрута.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</w:t>
      </w: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увеличить темп роста пассажирооборота организаций пассажирского автомобильного транспорта на территории Левокумского муниципального округа от 92,2% в 2024 году до 100,8% в 2029 году.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муниципального округа.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Подпрограммы осуществляется за счет средств бюджета Левокумского муниципального округа Ставропольского края и субсидий из краевого бюджета Ставропольского края.</w:t>
      </w:r>
    </w:p>
    <w:p w:rsidR="00C0143A" w:rsidRPr="00466E81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изложен в таблице 4 приложения к Программе.</w:t>
      </w:r>
    </w:p>
    <w:p w:rsidR="00C0143A" w:rsidRPr="00466E81" w:rsidRDefault="00C0143A" w:rsidP="00C0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6E81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5 к Программе.</w:t>
      </w:r>
    </w:p>
    <w:p w:rsidR="00C0143A" w:rsidRPr="00BC1654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466E81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BFDFE" wp14:editId="6E4BD5CF">
                <wp:simplePos x="0" y="0"/>
                <wp:positionH relativeFrom="column">
                  <wp:posOffset>2200275</wp:posOffset>
                </wp:positionH>
                <wp:positionV relativeFrom="paragraph">
                  <wp:posOffset>808355</wp:posOffset>
                </wp:positionV>
                <wp:extent cx="15621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735FC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63.65pt" to="296.2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466E81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Программы, показателях решения задач подпрограмм Программы и их значениях приведены</w:t>
      </w:r>
      <w:r w:rsidRPr="00466E81">
        <w:rPr>
          <w:rFonts w:ascii="Times New Roman" w:eastAsia="Calibri" w:hAnsi="Times New Roman" w:cs="Times New Roman"/>
          <w:iCs/>
          <w:sz w:val="24"/>
          <w:szCs w:val="28"/>
        </w:rPr>
        <w:t xml:space="preserve"> в приложении 7 к Программе.</w:t>
      </w:r>
      <w:r w:rsidR="00F768E0" w:rsidRPr="00466E81">
        <w:rPr>
          <w:rFonts w:ascii="Times New Roman" w:eastAsia="Calibri" w:hAnsi="Times New Roman" w:cs="Times New Roman"/>
          <w:iCs/>
          <w:sz w:val="24"/>
          <w:szCs w:val="28"/>
        </w:rPr>
        <w:t>»</w:t>
      </w:r>
    </w:p>
    <w:p w:rsidR="00C0143A" w:rsidRPr="00BC1654" w:rsidRDefault="00C0143A" w:rsidP="00C01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0143A" w:rsidRPr="00BC1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8E0" w:rsidRPr="00E569C1" w:rsidRDefault="00B43ED0" w:rsidP="00F768E0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lastRenderedPageBreak/>
        <w:t>ПРИЛОЖЕНИЕ 2</w:t>
      </w:r>
    </w:p>
    <w:p w:rsidR="00F768E0" w:rsidRPr="00E569C1" w:rsidRDefault="00F768E0" w:rsidP="00466E81">
      <w:pPr>
        <w:autoSpaceDE w:val="0"/>
        <w:autoSpaceDN w:val="0"/>
        <w:adjustRightInd w:val="0"/>
        <w:spacing w:after="0" w:line="240" w:lineRule="auto"/>
        <w:ind w:left="10064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F768E0" w:rsidRPr="00E569C1" w:rsidRDefault="00F768E0" w:rsidP="00F768E0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C1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D62E3C" w:rsidRDefault="00BC5FB0" w:rsidP="00D62E3C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D62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6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D62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года № </w:t>
      </w:r>
      <w:r w:rsidR="00466E81">
        <w:rPr>
          <w:rFonts w:ascii="Times New Roman" w:eastAsia="Calibri" w:hAnsi="Times New Roman" w:cs="Times New Roman"/>
          <w:sz w:val="28"/>
          <w:szCs w:val="28"/>
          <w:lang w:eastAsia="ru-RU"/>
        </w:rPr>
        <w:t>404</w:t>
      </w:r>
    </w:p>
    <w:p w:rsidR="001B3833" w:rsidRDefault="001B3833" w:rsidP="00D62E3C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6E81" w:rsidRDefault="00466E81" w:rsidP="00466E81">
      <w:pPr>
        <w:autoSpaceDE w:val="0"/>
        <w:autoSpaceDN w:val="0"/>
        <w:adjustRightInd w:val="0"/>
        <w:spacing w:after="0" w:line="240" w:lineRule="auto"/>
        <w:ind w:left="10064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833" w:rsidRPr="00C0143A" w:rsidRDefault="001B3833" w:rsidP="001B383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1B3833" w:rsidRPr="00C0143A" w:rsidRDefault="001B3833" w:rsidP="001B3833">
      <w:pPr>
        <w:widowControl w:val="0"/>
        <w:autoSpaceDE w:val="0"/>
        <w:autoSpaceDN w:val="0"/>
        <w:adjustRightInd w:val="0"/>
        <w:spacing w:after="0" w:line="240" w:lineRule="auto"/>
        <w:ind w:left="9639" w:firstLine="5103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833" w:rsidRPr="00C0143A" w:rsidRDefault="001B3833" w:rsidP="001B3833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Левокумского муниципального округа Ставропольского края</w:t>
      </w:r>
    </w:p>
    <w:p w:rsidR="001B3833" w:rsidRPr="00C0143A" w:rsidRDefault="001B3833" w:rsidP="001B3833">
      <w:pPr>
        <w:widowControl w:val="0"/>
        <w:autoSpaceDE w:val="0"/>
        <w:autoSpaceDN w:val="0"/>
        <w:adjustRightInd w:val="0"/>
        <w:spacing w:after="0" w:line="240" w:lineRule="exact"/>
        <w:ind w:left="9639" w:hanging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хозяйства, дорожной и транспортной системы, благоустройство населенных пунктов»</w:t>
      </w:r>
    </w:p>
    <w:p w:rsidR="001B3833" w:rsidRPr="00C0143A" w:rsidRDefault="001B3833" w:rsidP="001B3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B3833" w:rsidRPr="00C0143A" w:rsidRDefault="001B3833" w:rsidP="001B3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B3833" w:rsidRDefault="001B3833" w:rsidP="001B38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833" w:rsidRPr="00C0143A" w:rsidRDefault="001B3833" w:rsidP="001B38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833" w:rsidRPr="00C0143A" w:rsidRDefault="001B3833" w:rsidP="001B383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014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1B3833" w:rsidRPr="00C0143A" w:rsidRDefault="001B3833" w:rsidP="001B383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833" w:rsidRPr="00C0143A" w:rsidRDefault="001B3833" w:rsidP="001B383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индикаторах достижения целей муниципальной программы Левокумского муниципального округа </w:t>
      </w:r>
    </w:p>
    <w:p w:rsidR="001B3833" w:rsidRPr="00C0143A" w:rsidRDefault="001B3833" w:rsidP="001B383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1B3833" w:rsidRPr="00C0143A" w:rsidRDefault="001B3833" w:rsidP="001B383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0143A">
        <w:rPr>
          <w:rFonts w:ascii="Times New Roman" w:eastAsia="Calibri" w:hAnsi="Times New Roman" w:cs="Times New Roman"/>
          <w:sz w:val="28"/>
          <w:szCs w:val="28"/>
        </w:rPr>
        <w:t>«Развитие жилищно-коммунального хозяйства, дорожной и транспортной системы,</w:t>
      </w:r>
    </w:p>
    <w:p w:rsidR="001B3833" w:rsidRPr="00C0143A" w:rsidRDefault="001B3833" w:rsidP="001B383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0143A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населенных пунктов» &lt;*&gt;</w:t>
      </w:r>
    </w:p>
    <w:p w:rsidR="001B3833" w:rsidRPr="00C0143A" w:rsidRDefault="001B3833" w:rsidP="001B383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C01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C0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1B3833" w:rsidRPr="00C0143A" w:rsidRDefault="001B3833" w:rsidP="001B383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833" w:rsidRPr="00C0143A" w:rsidRDefault="001B3833" w:rsidP="001B38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3A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1B3833" w:rsidRPr="00C0143A" w:rsidRDefault="001B3833" w:rsidP="001B383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993"/>
        <w:gridCol w:w="992"/>
        <w:gridCol w:w="992"/>
        <w:gridCol w:w="992"/>
        <w:gridCol w:w="992"/>
        <w:gridCol w:w="992"/>
      </w:tblGrid>
      <w:tr w:rsidR="001B3833" w:rsidRPr="00C0143A" w:rsidTr="00F111B4">
        <w:trPr>
          <w:trHeight w:val="509"/>
        </w:trPr>
        <w:tc>
          <w:tcPr>
            <w:tcW w:w="595" w:type="dxa"/>
            <w:vMerge w:val="restart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5" w:type="dxa"/>
            <w:vMerge w:val="restart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индикатора достижения цели Программы и </w:t>
            </w: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Единица       измерения</w:t>
            </w:r>
          </w:p>
        </w:tc>
        <w:tc>
          <w:tcPr>
            <w:tcW w:w="8180" w:type="dxa"/>
            <w:gridSpan w:val="8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1B3833" w:rsidRPr="00C0143A" w:rsidTr="00F111B4">
        <w:trPr>
          <w:trHeight w:val="563"/>
        </w:trPr>
        <w:tc>
          <w:tcPr>
            <w:tcW w:w="595" w:type="dxa"/>
            <w:vMerge/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</w:tr>
    </w:tbl>
    <w:p w:rsidR="001B3833" w:rsidRPr="00C0143A" w:rsidRDefault="001B3833" w:rsidP="001B3833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993"/>
        <w:gridCol w:w="992"/>
        <w:gridCol w:w="992"/>
        <w:gridCol w:w="992"/>
        <w:gridCol w:w="992"/>
        <w:gridCol w:w="992"/>
      </w:tblGrid>
      <w:tr w:rsidR="001B3833" w:rsidRPr="00C0143A" w:rsidTr="00F111B4">
        <w:trPr>
          <w:tblHeader/>
        </w:trPr>
        <w:tc>
          <w:tcPr>
            <w:tcW w:w="595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B3833" w:rsidRPr="00C0143A" w:rsidTr="00F111B4">
        <w:tc>
          <w:tcPr>
            <w:tcW w:w="15020" w:type="dxa"/>
            <w:gridSpan w:val="11"/>
          </w:tcPr>
          <w:p w:rsidR="001B3833" w:rsidRPr="00C0143A" w:rsidRDefault="001B3833" w:rsidP="00F11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Цель Создание условий для развития жилищно-коммунального комплекса на территории Левокумского муниципального округа Ставропольского края.</w:t>
            </w:r>
          </w:p>
        </w:tc>
      </w:tr>
      <w:tr w:rsidR="001B3833" w:rsidRPr="00C0143A" w:rsidTr="00F111B4">
        <w:trPr>
          <w:trHeight w:val="1317"/>
        </w:trPr>
        <w:tc>
          <w:tcPr>
            <w:tcW w:w="595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Доля муниципальных учреждений, охваченных мероприятиями, направленными на повышение энергетической эффективности в Левокумском муниципальном округе</w:t>
            </w:r>
          </w:p>
        </w:tc>
        <w:tc>
          <w:tcPr>
            <w:tcW w:w="2040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B3833" w:rsidRPr="00C0143A" w:rsidTr="00F111B4">
        <w:tc>
          <w:tcPr>
            <w:tcW w:w="15020" w:type="dxa"/>
            <w:gridSpan w:val="11"/>
          </w:tcPr>
          <w:p w:rsidR="001B3833" w:rsidRPr="00C0143A" w:rsidRDefault="001B3833" w:rsidP="00F111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систем коммунальной инфраструктуры»</w:t>
            </w:r>
          </w:p>
        </w:tc>
      </w:tr>
      <w:tr w:rsidR="001B3833" w:rsidRPr="00C0143A" w:rsidTr="00F111B4">
        <w:tc>
          <w:tcPr>
            <w:tcW w:w="15020" w:type="dxa"/>
            <w:gridSpan w:val="11"/>
          </w:tcPr>
          <w:p w:rsidR="001B3833" w:rsidRPr="00C0143A" w:rsidRDefault="001B3833" w:rsidP="00F11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систем коммунальной инфраструктуры»</w:t>
            </w: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использования энергетических ресурсов на объектах муниципальных учреждений»</w:t>
            </w:r>
          </w:p>
        </w:tc>
      </w:tr>
      <w:tr w:rsidR="001B3833" w:rsidRPr="00C0143A" w:rsidTr="00F111B4">
        <w:trPr>
          <w:trHeight w:val="971"/>
        </w:trPr>
        <w:tc>
          <w:tcPr>
            <w:tcW w:w="595" w:type="dxa"/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5" w:type="dxa"/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удельной величины потребления энергетических ресурсов муниципальными (бюджетными) учреждениями</w:t>
            </w:r>
          </w:p>
        </w:tc>
        <w:tc>
          <w:tcPr>
            <w:tcW w:w="2040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1B3833" w:rsidRPr="00C0143A" w:rsidTr="00F111B4">
        <w:trPr>
          <w:trHeight w:val="609"/>
        </w:trPr>
        <w:tc>
          <w:tcPr>
            <w:tcW w:w="15020" w:type="dxa"/>
            <w:gridSpan w:val="11"/>
          </w:tcPr>
          <w:p w:rsidR="001B3833" w:rsidRPr="00C0143A" w:rsidRDefault="001B3833" w:rsidP="00F111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2 подпрограммы 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систем коммунальной инфраструктуры»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Программы 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«Организационное обеспечение капитального ремонта общего имущества в многоквартирных домах, расположенных на территории Левокумского муниципального округа Ставропольского края»</w:t>
            </w:r>
          </w:p>
        </w:tc>
      </w:tr>
      <w:tr w:rsidR="001B3833" w:rsidRPr="00C0143A" w:rsidTr="00F111B4">
        <w:trPr>
          <w:trHeight w:val="681"/>
        </w:trPr>
        <w:tc>
          <w:tcPr>
            <w:tcW w:w="595" w:type="dxa"/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5" w:type="dxa"/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многоквартирных домов, в которых проведен капитальный ремонт общего имущества</w:t>
            </w:r>
          </w:p>
        </w:tc>
        <w:tc>
          <w:tcPr>
            <w:tcW w:w="2040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B3833" w:rsidRPr="00C0143A" w:rsidTr="00F111B4">
        <w:trPr>
          <w:trHeight w:val="633"/>
        </w:trPr>
        <w:tc>
          <w:tcPr>
            <w:tcW w:w="15020" w:type="dxa"/>
            <w:gridSpan w:val="11"/>
          </w:tcPr>
          <w:p w:rsidR="001B3833" w:rsidRPr="00C0143A" w:rsidRDefault="001B3833" w:rsidP="00F11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3 подпрограммы 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систем коммунальной инфраструктуры»</w:t>
            </w: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«Создание благоприятных условий для проживания граждан за счет сокращения численности безнадзорных животных».</w:t>
            </w:r>
          </w:p>
        </w:tc>
      </w:tr>
      <w:tr w:rsidR="001B3833" w:rsidRPr="00C0143A" w:rsidTr="00F111B4">
        <w:trPr>
          <w:trHeight w:val="461"/>
        </w:trPr>
        <w:tc>
          <w:tcPr>
            <w:tcW w:w="595" w:type="dxa"/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5" w:type="dxa"/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отловленных безнадзорных животных</w:t>
            </w:r>
          </w:p>
        </w:tc>
        <w:tc>
          <w:tcPr>
            <w:tcW w:w="2040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B3833" w:rsidRPr="00C0143A" w:rsidTr="00F111B4">
        <w:tc>
          <w:tcPr>
            <w:tcW w:w="15020" w:type="dxa"/>
            <w:gridSpan w:val="11"/>
          </w:tcPr>
          <w:p w:rsidR="001B3833" w:rsidRPr="00C0143A" w:rsidRDefault="001B3833" w:rsidP="00F11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Цель 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«Осуществление дорожной деятельности и обеспечение безопасности дорожного движения на автомобильных дорогах общего пользования, находящихся в собственности Левокумского муниципального округа Ставропольского края, и организация транспортного обслуживания населения Левокумского муниципального округа Ставропольского края»</w:t>
            </w:r>
          </w:p>
        </w:tc>
      </w:tr>
      <w:tr w:rsidR="001B3833" w:rsidRPr="00C0143A" w:rsidTr="00F111B4">
        <w:trPr>
          <w:trHeight w:val="2834"/>
        </w:trPr>
        <w:tc>
          <w:tcPr>
            <w:tcW w:w="595" w:type="dxa"/>
          </w:tcPr>
          <w:p w:rsidR="001B3833" w:rsidRPr="00C0143A" w:rsidRDefault="001B3833" w:rsidP="00F111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05" w:type="dxa"/>
          </w:tcPr>
          <w:p w:rsidR="001B3833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находящихся в собственности Левокумского муниципального округа, не отвечающих нормативным требованиям, в общей протяженности автомобильных дорог общего пользования местного значения, находящихся в собственности Левокумского муниципального округа.</w:t>
            </w:r>
          </w:p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1134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</w:t>
            </w:r>
          </w:p>
        </w:tc>
        <w:tc>
          <w:tcPr>
            <w:tcW w:w="993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992" w:type="dxa"/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1 подпрограммы </w:t>
            </w: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дорожной сети, обеспечение безопасности дорожного движения и транспортное обслуживание населения»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Программы «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функционирования существующей сети автомобильных дорог общего пользования, находящихся в собственности Левокумского муниципального округа Ставропольского края»</w:t>
            </w:r>
          </w:p>
        </w:tc>
      </w:tr>
      <w:tr w:rsidR="001B3833" w:rsidRPr="00C0143A" w:rsidTr="00BC5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0576FD" w:rsidRDefault="001B3833" w:rsidP="00F111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BC5FB0" w:rsidRDefault="00982370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6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0576FD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bookmarkStart w:id="1" w:name="_GoBack"/>
            <w:bookmarkEnd w:id="1"/>
            <w:r w:rsidRPr="0005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0576FD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0576FD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0576FD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0576FD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0576FD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0576FD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0576FD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0576FD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175,6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«Развитие дорожной сети, обеспечение безопасности дорожного движения и транспортное обслуживание населения» Программы «Повышение безопасности дорожного движения на территории Левокумского муниципального округа»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Доля дорожно-транспортных происшествий по причине неудовлетворительных дорожных условий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3 подпрограммы </w:t>
            </w: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дорожной сети, обеспечение безопасности дорожного движения и транспортное обслуживание населения»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«Организация регулярных перевозок пассажиров автомобильным транспортом»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пассажирооборота организаций пассажирского автомобильного транспорта на территории Левокумского муниципального округа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«Создание благоприятных условий для проживания граждан на территории Левокумского муниципального округа Ставропольского края»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территории населенных пунктов округа, подлежащих содержанию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«Благоустройство населенных пунктов»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«Благоустройство населенных пунктов» Программы</w:t>
            </w: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края»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протяженности освещенных улиц к общей протяженности улично-дорожной сети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энергосберегающих приборов уличного освещения, установленные в рамках модернизации систем уличного освещения на территории населенных пунктов Левокумского муниципального округа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«Благоустройство населенных пунктов» Программы «Организация благоустройства территории Левокумского муниципального округа»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обустроенных контейнерных площадок и установка контейнеров для сбора ТКО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Площадь содержания территорий мест захоронения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714,91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обработок территории общественных мест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80,64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Calibri" w:hAnsi="Times New Roman" w:cs="Times New Roman"/>
                <w:sz w:val="28"/>
                <w:szCs w:val="28"/>
              </w:rPr>
              <w:t>Площадь благоустроенных территорий округа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288,36</w:t>
            </w:r>
          </w:p>
        </w:tc>
      </w:tr>
      <w:tr w:rsidR="001B3833" w:rsidRPr="00C0143A" w:rsidTr="00F11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заключенных договоров с </w:t>
            </w:r>
            <w:proofErr w:type="spellStart"/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МУПом</w:t>
            </w:r>
            <w:proofErr w:type="spellEnd"/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услуги по благоустройству с населением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1B3833" w:rsidRPr="00C0143A" w:rsidTr="001B3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отремонтированных и реконструированных детских площадок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3833" w:rsidRPr="00C0143A" w:rsidRDefault="001B3833" w:rsidP="00F11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1B3833" w:rsidRPr="00E569C1" w:rsidRDefault="001B3833" w:rsidP="001B383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53E98" wp14:editId="57EF1B11">
                <wp:simplePos x="0" y="0"/>
                <wp:positionH relativeFrom="column">
                  <wp:posOffset>3880485</wp:posOffset>
                </wp:positionH>
                <wp:positionV relativeFrom="paragraph">
                  <wp:posOffset>357638</wp:posOffset>
                </wp:positionV>
                <wp:extent cx="1988820" cy="0"/>
                <wp:effectExtent l="0" t="0" r="1143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434597" id="Прямая соединительная линия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55pt,28.15pt" to="462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sectPr w:rsidR="001B3833" w:rsidRPr="00E569C1" w:rsidSect="00F76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7A0E"/>
    <w:multiLevelType w:val="hybridMultilevel"/>
    <w:tmpl w:val="BD2A8CB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23A23"/>
    <w:multiLevelType w:val="multilevel"/>
    <w:tmpl w:val="972A9BB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hint="default"/>
        <w:strike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B0E2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7E63CD"/>
    <w:multiLevelType w:val="multilevel"/>
    <w:tmpl w:val="1486B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4">
    <w:nsid w:val="7D6A2498"/>
    <w:multiLevelType w:val="hybridMultilevel"/>
    <w:tmpl w:val="B53072E6"/>
    <w:lvl w:ilvl="0" w:tplc="589005DE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606F0"/>
    <w:multiLevelType w:val="hybridMultilevel"/>
    <w:tmpl w:val="68E801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D7"/>
    <w:rsid w:val="0002134C"/>
    <w:rsid w:val="00030A1D"/>
    <w:rsid w:val="000576FD"/>
    <w:rsid w:val="000A048C"/>
    <w:rsid w:val="000B76B3"/>
    <w:rsid w:val="000C274A"/>
    <w:rsid w:val="000D03BF"/>
    <w:rsid w:val="001067AB"/>
    <w:rsid w:val="00110F3D"/>
    <w:rsid w:val="001B3833"/>
    <w:rsid w:val="001F41AC"/>
    <w:rsid w:val="002049D1"/>
    <w:rsid w:val="0023208E"/>
    <w:rsid w:val="002333DF"/>
    <w:rsid w:val="002710E6"/>
    <w:rsid w:val="002837D7"/>
    <w:rsid w:val="00285050"/>
    <w:rsid w:val="002A6E2A"/>
    <w:rsid w:val="002E4A8B"/>
    <w:rsid w:val="00322ABD"/>
    <w:rsid w:val="003D60E0"/>
    <w:rsid w:val="003F5F5B"/>
    <w:rsid w:val="00466E81"/>
    <w:rsid w:val="004A0B03"/>
    <w:rsid w:val="004A4EBE"/>
    <w:rsid w:val="00503C98"/>
    <w:rsid w:val="00545584"/>
    <w:rsid w:val="00554AD3"/>
    <w:rsid w:val="005D5117"/>
    <w:rsid w:val="00623DB7"/>
    <w:rsid w:val="00637AA3"/>
    <w:rsid w:val="006410CA"/>
    <w:rsid w:val="006B541C"/>
    <w:rsid w:val="006D0946"/>
    <w:rsid w:val="007020B6"/>
    <w:rsid w:val="00724E4F"/>
    <w:rsid w:val="00744E15"/>
    <w:rsid w:val="00754A3F"/>
    <w:rsid w:val="007E4252"/>
    <w:rsid w:val="00873E0B"/>
    <w:rsid w:val="008A7864"/>
    <w:rsid w:val="00904093"/>
    <w:rsid w:val="00974733"/>
    <w:rsid w:val="00982370"/>
    <w:rsid w:val="00987CD2"/>
    <w:rsid w:val="009E0B69"/>
    <w:rsid w:val="00A23244"/>
    <w:rsid w:val="00A25C88"/>
    <w:rsid w:val="00A64D46"/>
    <w:rsid w:val="00A979B1"/>
    <w:rsid w:val="00AD2AFB"/>
    <w:rsid w:val="00B120F4"/>
    <w:rsid w:val="00B14573"/>
    <w:rsid w:val="00B15A55"/>
    <w:rsid w:val="00B43ED0"/>
    <w:rsid w:val="00B73D9D"/>
    <w:rsid w:val="00BA1837"/>
    <w:rsid w:val="00BA4EA1"/>
    <w:rsid w:val="00BA55C8"/>
    <w:rsid w:val="00BC1654"/>
    <w:rsid w:val="00BC5FB0"/>
    <w:rsid w:val="00BE622B"/>
    <w:rsid w:val="00BF4B69"/>
    <w:rsid w:val="00C0143A"/>
    <w:rsid w:val="00C41788"/>
    <w:rsid w:val="00CA79FE"/>
    <w:rsid w:val="00CD007C"/>
    <w:rsid w:val="00CD3000"/>
    <w:rsid w:val="00CF550A"/>
    <w:rsid w:val="00D2017F"/>
    <w:rsid w:val="00D62E3C"/>
    <w:rsid w:val="00D65B57"/>
    <w:rsid w:val="00D737A6"/>
    <w:rsid w:val="00D907FA"/>
    <w:rsid w:val="00DE71AB"/>
    <w:rsid w:val="00E51C63"/>
    <w:rsid w:val="00E569C1"/>
    <w:rsid w:val="00E92E50"/>
    <w:rsid w:val="00F01232"/>
    <w:rsid w:val="00F26DF2"/>
    <w:rsid w:val="00F40BD1"/>
    <w:rsid w:val="00F768E0"/>
    <w:rsid w:val="00F81847"/>
    <w:rsid w:val="00F94613"/>
    <w:rsid w:val="00FD14DB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0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1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1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Текст выноски1"/>
    <w:basedOn w:val="a"/>
    <w:next w:val="a4"/>
    <w:uiPriority w:val="99"/>
    <w:semiHidden/>
    <w:unhideWhenUsed/>
    <w:rsid w:val="00C0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C014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43A"/>
  </w:style>
  <w:style w:type="paragraph" w:styleId="a9">
    <w:name w:val="footer"/>
    <w:basedOn w:val="a"/>
    <w:link w:val="aa"/>
    <w:uiPriority w:val="99"/>
    <w:unhideWhenUsed/>
    <w:rsid w:val="00C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43A"/>
  </w:style>
  <w:style w:type="table" w:customStyle="1" w:styleId="TableNormal">
    <w:name w:val="Table Normal"/>
    <w:uiPriority w:val="2"/>
    <w:semiHidden/>
    <w:unhideWhenUsed/>
    <w:qFormat/>
    <w:rsid w:val="00C014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43A"/>
    <w:pPr>
      <w:widowControl w:val="0"/>
      <w:spacing w:after="0" w:line="240" w:lineRule="auto"/>
      <w:ind w:left="108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0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1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1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Текст выноски1"/>
    <w:basedOn w:val="a"/>
    <w:next w:val="a4"/>
    <w:uiPriority w:val="99"/>
    <w:semiHidden/>
    <w:unhideWhenUsed/>
    <w:rsid w:val="00C0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C014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43A"/>
  </w:style>
  <w:style w:type="paragraph" w:styleId="a9">
    <w:name w:val="footer"/>
    <w:basedOn w:val="a"/>
    <w:link w:val="aa"/>
    <w:uiPriority w:val="99"/>
    <w:unhideWhenUsed/>
    <w:rsid w:val="00C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43A"/>
  </w:style>
  <w:style w:type="table" w:customStyle="1" w:styleId="TableNormal">
    <w:name w:val="Table Normal"/>
    <w:uiPriority w:val="2"/>
    <w:semiHidden/>
    <w:unhideWhenUsed/>
    <w:qFormat/>
    <w:rsid w:val="00C014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43A"/>
    <w:pPr>
      <w:widowControl w:val="0"/>
      <w:spacing w:after="0" w:line="240" w:lineRule="auto"/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Белоусова_М</cp:lastModifiedBy>
  <cp:revision>2</cp:revision>
  <cp:lastPrinted>2024-04-23T12:01:00Z</cp:lastPrinted>
  <dcterms:created xsi:type="dcterms:W3CDTF">2024-04-23T12:01:00Z</dcterms:created>
  <dcterms:modified xsi:type="dcterms:W3CDTF">2024-04-23T12:01:00Z</dcterms:modified>
</cp:coreProperties>
</file>