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998" w:rsidRPr="00034A67" w:rsidRDefault="00593998" w:rsidP="00593998">
      <w:pPr>
        <w:spacing w:after="0" w:line="240" w:lineRule="exact"/>
        <w:ind w:left="723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A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</w:t>
      </w:r>
    </w:p>
    <w:p w:rsidR="00593998" w:rsidRPr="00034A67" w:rsidRDefault="00593998" w:rsidP="00593998">
      <w:pPr>
        <w:spacing w:after="0" w:line="240" w:lineRule="exact"/>
        <w:ind w:left="723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3998" w:rsidRPr="00034A67" w:rsidRDefault="00593998" w:rsidP="00593998">
      <w:pPr>
        <w:spacing w:after="0" w:line="240" w:lineRule="exact"/>
        <w:ind w:left="723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Сводному годовому докладу </w:t>
      </w:r>
    </w:p>
    <w:p w:rsidR="00593998" w:rsidRPr="00034A67" w:rsidRDefault="00593998" w:rsidP="00593998">
      <w:pPr>
        <w:spacing w:after="0" w:line="240" w:lineRule="exact"/>
        <w:ind w:left="723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ходе реализации и об оценке </w:t>
      </w:r>
    </w:p>
    <w:p w:rsidR="00593998" w:rsidRPr="00034A67" w:rsidRDefault="00593998" w:rsidP="00593998">
      <w:pPr>
        <w:spacing w:after="0" w:line="240" w:lineRule="exact"/>
        <w:ind w:left="723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эффективности муниципальных </w:t>
      </w:r>
    </w:p>
    <w:p w:rsidR="00593998" w:rsidRPr="00034A67" w:rsidRDefault="00593998" w:rsidP="00593998">
      <w:pPr>
        <w:spacing w:after="0" w:line="240" w:lineRule="exact"/>
        <w:ind w:left="723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 Левокумского муниципального </w:t>
      </w:r>
    </w:p>
    <w:p w:rsidR="00593998" w:rsidRPr="00034A67" w:rsidRDefault="001D028E" w:rsidP="00593998">
      <w:pPr>
        <w:spacing w:after="0" w:line="240" w:lineRule="exact"/>
        <w:ind w:left="723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A6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593998" w:rsidRPr="00034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</w:p>
    <w:p w:rsidR="0051154C" w:rsidRPr="00034A67" w:rsidRDefault="0051154C" w:rsidP="004C203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3998" w:rsidRDefault="00593998" w:rsidP="004C203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7D7C" w:rsidRDefault="00117D7C" w:rsidP="004C203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7D7C" w:rsidRPr="00034A67" w:rsidRDefault="00117D7C" w:rsidP="004C203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2030" w:rsidRPr="00034A67" w:rsidRDefault="004C2030" w:rsidP="004C203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034A67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Сведения </w:t>
      </w:r>
    </w:p>
    <w:p w:rsidR="00593998" w:rsidRPr="00117D7C" w:rsidRDefault="00593998" w:rsidP="00117D7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593998" w:rsidRPr="00034A67" w:rsidRDefault="004C2030" w:rsidP="0059399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степени выполнения </w:t>
      </w:r>
      <w:r w:rsidR="0051154C" w:rsidRPr="00034A6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событий муницип</w:t>
      </w:r>
      <w:r w:rsidR="0060647E" w:rsidRPr="00034A6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1154C" w:rsidRPr="00034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льных программ </w:t>
      </w:r>
    </w:p>
    <w:p w:rsidR="004C2030" w:rsidRDefault="0051154C" w:rsidP="0059399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Левокумского муниципального </w:t>
      </w:r>
      <w:r w:rsidR="001D028E" w:rsidRPr="00034A6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034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за 20</w:t>
      </w:r>
      <w:r w:rsidR="006906C0" w:rsidRPr="00034A6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46CBD" w:rsidRPr="00034A6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D028E" w:rsidRPr="00034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117D7C" w:rsidRPr="00034A67" w:rsidRDefault="00117D7C" w:rsidP="00117D7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0" w:type="auto"/>
        <w:tblInd w:w="-176" w:type="dxa"/>
        <w:tblLook w:val="04A0" w:firstRow="1" w:lastRow="0" w:firstColumn="1" w:lastColumn="0" w:noHBand="0" w:noVBand="1"/>
      </w:tblPr>
      <w:tblGrid>
        <w:gridCol w:w="717"/>
        <w:gridCol w:w="4202"/>
        <w:gridCol w:w="2453"/>
        <w:gridCol w:w="2285"/>
        <w:gridCol w:w="2534"/>
        <w:gridCol w:w="2204"/>
      </w:tblGrid>
      <w:tr w:rsidR="00117D7C" w:rsidTr="00117D7C">
        <w:tc>
          <w:tcPr>
            <w:tcW w:w="717" w:type="dxa"/>
          </w:tcPr>
          <w:p w:rsidR="00117D7C" w:rsidRPr="00034A67" w:rsidRDefault="00117D7C" w:rsidP="00117D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02" w:type="dxa"/>
          </w:tcPr>
          <w:p w:rsidR="00117D7C" w:rsidRPr="00034A67" w:rsidRDefault="00117D7C" w:rsidP="00117D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 Левокумского муниципального округа, контрольных событий основных мероприятий/</w:t>
            </w:r>
            <w:r w:rsidRPr="00034A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7D7C" w:rsidRPr="00034A67" w:rsidRDefault="00117D7C" w:rsidP="00117D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План наступления контрольного события</w:t>
            </w:r>
          </w:p>
        </w:tc>
        <w:tc>
          <w:tcPr>
            <w:tcW w:w="2453" w:type="dxa"/>
          </w:tcPr>
          <w:p w:rsidR="00117D7C" w:rsidRPr="00034A67" w:rsidRDefault="00117D7C" w:rsidP="00117D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Количество контрольных событий, планируемых к исполнению за </w:t>
            </w: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2022 г., всего</w:t>
            </w:r>
          </w:p>
        </w:tc>
        <w:tc>
          <w:tcPr>
            <w:tcW w:w="2285" w:type="dxa"/>
          </w:tcPr>
          <w:p w:rsidR="00117D7C" w:rsidRPr="00034A67" w:rsidRDefault="00117D7C" w:rsidP="00117D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выполненных контрольных событий</w:t>
            </w:r>
          </w:p>
          <w:p w:rsidR="00117D7C" w:rsidRPr="00034A67" w:rsidRDefault="00117D7C" w:rsidP="00117D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4" w:type="dxa"/>
          </w:tcPr>
          <w:p w:rsidR="00117D7C" w:rsidRPr="00034A67" w:rsidRDefault="00117D7C" w:rsidP="00117D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невыполненных контрольных событий</w:t>
            </w:r>
          </w:p>
          <w:p w:rsidR="00117D7C" w:rsidRPr="00034A67" w:rsidRDefault="00117D7C" w:rsidP="00117D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</w:tcPr>
          <w:p w:rsidR="00117D7C" w:rsidRPr="00034A67" w:rsidRDefault="00117D7C" w:rsidP="00117D7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невыполненных контрольных событий</w:t>
            </w:r>
          </w:p>
        </w:tc>
      </w:tr>
    </w:tbl>
    <w:p w:rsidR="004C2030" w:rsidRPr="00117D7C" w:rsidRDefault="004C2030" w:rsidP="00117D7C">
      <w:pPr>
        <w:autoSpaceDE w:val="0"/>
        <w:autoSpaceDN w:val="0"/>
        <w:adjustRightInd w:val="0"/>
        <w:spacing w:after="0" w:line="2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X="-136" w:tblpY="1"/>
        <w:tblOverlap w:val="never"/>
        <w:tblW w:w="14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"/>
        <w:gridCol w:w="4218"/>
        <w:gridCol w:w="2438"/>
        <w:gridCol w:w="84"/>
        <w:gridCol w:w="2213"/>
        <w:gridCol w:w="50"/>
        <w:gridCol w:w="2388"/>
        <w:gridCol w:w="164"/>
        <w:gridCol w:w="2126"/>
      </w:tblGrid>
      <w:tr w:rsidR="008323C2" w:rsidRPr="00034A67" w:rsidTr="00117D7C">
        <w:trPr>
          <w:trHeight w:val="397"/>
        </w:trPr>
        <w:tc>
          <w:tcPr>
            <w:tcW w:w="636" w:type="dxa"/>
            <w:tcBorders>
              <w:bottom w:val="single" w:sz="4" w:space="0" w:color="auto"/>
            </w:tcBorders>
            <w:shd w:val="clear" w:color="auto" w:fill="auto"/>
          </w:tcPr>
          <w:p w:rsidR="001E7A05" w:rsidRPr="00034A67" w:rsidRDefault="001E7A05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18" w:type="dxa"/>
            <w:tcBorders>
              <w:bottom w:val="single" w:sz="4" w:space="0" w:color="auto"/>
            </w:tcBorders>
            <w:shd w:val="clear" w:color="auto" w:fill="auto"/>
          </w:tcPr>
          <w:p w:rsidR="001E7A05" w:rsidRPr="00034A67" w:rsidRDefault="001E7A05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2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E7A05" w:rsidRPr="00034A67" w:rsidRDefault="001E7A05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E7A05" w:rsidRPr="00034A67" w:rsidRDefault="001E7A05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E7A05" w:rsidRPr="00034A67" w:rsidRDefault="001E7A05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E7A05" w:rsidRPr="00034A67" w:rsidRDefault="001E7A05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323C2" w:rsidRPr="00034A67" w:rsidTr="00117D7C">
        <w:trPr>
          <w:trHeight w:val="388"/>
        </w:trPr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E7A05" w:rsidRPr="00034A67" w:rsidRDefault="001E7A05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E7A05" w:rsidRPr="00034A67" w:rsidRDefault="001E7A05" w:rsidP="0011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 по программам:</w:t>
            </w:r>
          </w:p>
          <w:p w:rsidR="001E7A05" w:rsidRPr="00034A67" w:rsidRDefault="001E7A05" w:rsidP="0011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E7A05" w:rsidRPr="00034A67" w:rsidRDefault="00034A67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E7A05" w:rsidRPr="00034A67" w:rsidRDefault="00034A67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E7A05" w:rsidRPr="00034A67" w:rsidRDefault="00034A67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7A05" w:rsidRPr="00034A67" w:rsidRDefault="00034A67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8323C2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A05" w:rsidRPr="00034A67" w:rsidRDefault="001E7A05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A05" w:rsidRPr="00034A67" w:rsidRDefault="001E7A05" w:rsidP="00117D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2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A05" w:rsidRPr="00034A67" w:rsidRDefault="001E7A05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A05" w:rsidRPr="00034A67" w:rsidRDefault="001E7A05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A05" w:rsidRPr="00034A67" w:rsidRDefault="001E7A05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1E7A05" w:rsidRPr="00034A67" w:rsidRDefault="001E7A05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3C2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A05" w:rsidRPr="00034A67" w:rsidRDefault="001E7A05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A05" w:rsidRPr="00034A67" w:rsidRDefault="001E7A05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Муниципальная программа «Развитие образования»</w:t>
            </w:r>
          </w:p>
        </w:tc>
        <w:tc>
          <w:tcPr>
            <w:tcW w:w="2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A05" w:rsidRPr="00034A67" w:rsidRDefault="005B6C1B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="00DA6032"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A05" w:rsidRPr="00034A67" w:rsidRDefault="005B6C1B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="00DA6032"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A05" w:rsidRPr="00034A67" w:rsidRDefault="005B6C1B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A05" w:rsidRPr="00034A67" w:rsidRDefault="005B6C1B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323C2" w:rsidRPr="00034A67" w:rsidTr="00117D7C">
        <w:trPr>
          <w:trHeight w:val="294"/>
        </w:trPr>
        <w:tc>
          <w:tcPr>
            <w:tcW w:w="143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A05" w:rsidRPr="00034A67" w:rsidRDefault="001E7A05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3C2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A05" w:rsidRPr="00034A67" w:rsidRDefault="001E7A05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A05" w:rsidRPr="00034A67" w:rsidRDefault="001E7A05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Муниципальная программ</w:t>
            </w:r>
            <w:r w:rsidR="00FB3B7E"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 «Социальная поддержка граждан</w:t>
            </w: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A05" w:rsidRPr="00034A67" w:rsidRDefault="009F467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A05" w:rsidRPr="00034A67" w:rsidRDefault="009F467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A05" w:rsidRPr="00034A67" w:rsidRDefault="00C42E5F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1E7A05" w:rsidRPr="00034A67" w:rsidRDefault="00C42E5F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323C2" w:rsidRPr="00034A67" w:rsidTr="00117D7C">
        <w:trPr>
          <w:trHeight w:val="291"/>
        </w:trPr>
        <w:tc>
          <w:tcPr>
            <w:tcW w:w="143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A05" w:rsidRPr="00034A67" w:rsidRDefault="001E7A05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3C2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A05" w:rsidRPr="00034A67" w:rsidRDefault="001E7A05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A05" w:rsidRPr="00034A67" w:rsidRDefault="001E7A05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267DAF"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«Градостроительство и обеспечение жильем молодых семей»</w:t>
            </w:r>
          </w:p>
        </w:tc>
        <w:tc>
          <w:tcPr>
            <w:tcW w:w="2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A05" w:rsidRPr="00034A67" w:rsidRDefault="00BD468A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A05" w:rsidRPr="00034A67" w:rsidRDefault="00BD468A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A05" w:rsidRPr="00034A67" w:rsidRDefault="00BD468A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1E7A05" w:rsidRPr="00034A67" w:rsidRDefault="00BD468A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8323C2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A05" w:rsidRPr="00034A67" w:rsidRDefault="001E7A05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A05" w:rsidRPr="00034A67" w:rsidRDefault="001E7A05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</w:rPr>
              <w:t>Невыполненное контрольное событие</w:t>
            </w:r>
          </w:p>
        </w:tc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A05" w:rsidRPr="00034A67" w:rsidRDefault="001E7A05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1BF8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BF8" w:rsidRPr="00034A67" w:rsidRDefault="00A021B9" w:rsidP="00117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</w:t>
            </w:r>
            <w:r w:rsidR="009F4674"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BF8" w:rsidRPr="00034A67" w:rsidRDefault="00991BF8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</w:t>
            </w:r>
            <w:r w:rsidR="00907B36" w:rsidRPr="00034A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</w:rPr>
              <w:t>30.09.2022</w:t>
            </w:r>
          </w:p>
          <w:p w:rsidR="00991BF8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</w:rPr>
              <w:t>Разработан и утвержден генеральный план округа</w:t>
            </w:r>
          </w:p>
        </w:tc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BF8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 генерального плана разработан в 2021 году. В 2022 году по проекту проведены публичные слушания, по результатам которых принято решение о направлении проекта на доработку. Также проект направлен на согласование в соответствии со статьей 25 </w:t>
            </w:r>
            <w:proofErr w:type="spellStart"/>
            <w:r w:rsidRPr="00034A67">
              <w:rPr>
                <w:rFonts w:ascii="Times New Roman" w:eastAsia="Calibri" w:hAnsi="Times New Roman" w:cs="Times New Roman"/>
                <w:sz w:val="24"/>
                <w:szCs w:val="24"/>
              </w:rPr>
              <w:t>Градкодекса</w:t>
            </w:r>
            <w:proofErr w:type="spellEnd"/>
            <w:r w:rsidRPr="00034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РФ с соответствующими федеральными органами исполнительной власти, исполнительными органами государственной власти Ставропольского края, органами местного самоуправления муниципальных образований, имеющих общую границу с Левокумским муниципальным округом. По результатам рассмотрения согласующими органами проект в 2022 году не согласован.</w:t>
            </w:r>
          </w:p>
        </w:tc>
      </w:tr>
      <w:tr w:rsidR="00991BF8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BF8" w:rsidRPr="00034A67" w:rsidRDefault="000E0EF7" w:rsidP="00117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</w:t>
            </w:r>
            <w:r w:rsidR="009F4674"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BF8" w:rsidRPr="00034A67" w:rsidRDefault="00991BF8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</w:t>
            </w:r>
            <w:r w:rsidR="00907B36" w:rsidRPr="00034A6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  <w:p w:rsidR="00991BF8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</w:rPr>
              <w:t>Разработаны и утверждены правила землепользования и застройки</w:t>
            </w:r>
          </w:p>
        </w:tc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1BF8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рамках заключенного муниципального контракта от 28.02.2022 г. №61 исполнителем, определенным в соответствии с Федеральным законом от 05.04.2013 №44-ФЗ «О контрактной системе в сфере закупок товаров, работ, услуг для обеспечения государственных и муниципальных нужд», осуществлена подготовка проекта правил землепользования и застройки Левокумского муниципального округа Ставропольского края. По проекту проведены публичные слушания, по результатам которых проект направлен на доработку.</w:t>
            </w:r>
          </w:p>
        </w:tc>
      </w:tr>
      <w:tr w:rsidR="00907B36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3.</w:t>
            </w:r>
          </w:p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</w:rPr>
              <w:t>Разработана и утверждена программа комплексного развития коммунальной инфраструктуры</w:t>
            </w:r>
          </w:p>
        </w:tc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программы комплексного развития коммунальной инфраструктуры разработан и подлежит утверждению в шестимесячный срок с даты утверждения генерального плана</w:t>
            </w:r>
          </w:p>
        </w:tc>
      </w:tr>
      <w:tr w:rsidR="00907B36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4. </w:t>
            </w:r>
          </w:p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</w:rPr>
              <w:t>Разработана и утверждена программа комплексного развития транспортной инфраструктуры</w:t>
            </w:r>
          </w:p>
        </w:tc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программы комплексного развития транспортной инфраструктуры разработан и подлежит утверждению в шестимесячный срок с даты утверждения генерального плана</w:t>
            </w:r>
          </w:p>
        </w:tc>
      </w:tr>
      <w:tr w:rsidR="00907B36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5. </w:t>
            </w:r>
          </w:p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Разработана и утверждена программа комплексного развития социальной </w:t>
            </w:r>
            <w:r w:rsidRPr="00034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инфраструктуры</w:t>
            </w:r>
          </w:p>
        </w:tc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Проект программы комплексного развития социальной инфраструктуры разработан и подлежит утверждению в шестимесячный срок с даты утверждения генерального плана</w:t>
            </w:r>
          </w:p>
        </w:tc>
      </w:tr>
      <w:tr w:rsidR="00907B36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3.6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6. </w:t>
            </w:r>
          </w:p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</w:rPr>
              <w:t>Определены и внесены в ЕГРН сведения об установлении или изменении границ населенных пунктов</w:t>
            </w:r>
          </w:p>
        </w:tc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Границы населенных пунктов определены в рамках подготовки проекта генерального плана Левокумского муниципального округа. Внесение в ЕГРН сведений о границах осуществляется после утверждения генерального плана округа.</w:t>
            </w:r>
          </w:p>
        </w:tc>
      </w:tr>
      <w:tr w:rsidR="00907B36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BD468A" w:rsidP="00117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22</w:t>
            </w:r>
          </w:p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BD468A" w:rsidRPr="00034A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</w:rPr>
              <w:t>Введено жилья на территории округа, кв.м.:</w:t>
            </w:r>
          </w:p>
          <w:p w:rsidR="00BD468A" w:rsidRPr="00034A67" w:rsidRDefault="00BD468A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</w:rPr>
              <w:t>за 2022 год - 2880</w:t>
            </w:r>
          </w:p>
        </w:tc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BD468A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</w:rPr>
              <w:t xml:space="preserve">В 2022 году по сведениям отдела на территории Левокумского муниципального округа введено в эксплуатацию 1890 квадратных метров жилой площади. По статистическим данным, основанным на сведениях </w:t>
            </w:r>
            <w:proofErr w:type="spellStart"/>
            <w:r w:rsidRPr="00034A67">
              <w:rPr>
                <w:rFonts w:ascii="Times New Roman" w:hAnsi="Times New Roman" w:cs="Times New Roman"/>
                <w:sz w:val="24"/>
                <w:szCs w:val="24"/>
              </w:rPr>
              <w:t>Росреестра</w:t>
            </w:r>
            <w:proofErr w:type="spellEnd"/>
            <w:r w:rsidRPr="00034A67">
              <w:rPr>
                <w:rFonts w:ascii="Times New Roman" w:hAnsi="Times New Roman" w:cs="Times New Roman"/>
                <w:sz w:val="24"/>
                <w:szCs w:val="24"/>
              </w:rPr>
              <w:t xml:space="preserve">, на территории округа введено 2793 </w:t>
            </w:r>
            <w:r w:rsidRPr="00034A67">
              <w:rPr>
                <w:rFonts w:ascii="Times New Roman" w:hAnsi="Times New Roman" w:cs="Times New Roman"/>
                <w:sz w:val="24"/>
                <w:szCs w:val="24"/>
              </w:rPr>
              <w:br/>
              <w:t>кв. м. жилой площади. Разница между статистическими данными и сведениями отдела объясняется введенным упрощенным порядком регистрации прав собственности, позволяющим населению не обращаться в ОМСУ</w:t>
            </w:r>
          </w:p>
        </w:tc>
      </w:tr>
      <w:tr w:rsidR="00907B36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81722" w:rsidRDefault="00BD468A" w:rsidP="00117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722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81722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72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</w:t>
            </w:r>
            <w:r w:rsidR="00BD468A" w:rsidRPr="0008172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081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07B36" w:rsidRPr="00081722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722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BD468A" w:rsidRPr="000817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07B36" w:rsidRPr="00081722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722">
              <w:rPr>
                <w:rFonts w:ascii="Times New Roman" w:hAnsi="Times New Roman" w:cs="Times New Roman"/>
                <w:sz w:val="24"/>
                <w:szCs w:val="24"/>
              </w:rPr>
              <w:t>Актуализирован список молодых семей на получение социальной выплаты на приобретение (строительство) жилья, составило:</w:t>
            </w:r>
          </w:p>
          <w:p w:rsidR="00907B36" w:rsidRPr="00081722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B36" w:rsidRPr="00081722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722">
              <w:rPr>
                <w:rFonts w:ascii="Times New Roman" w:hAnsi="Times New Roman" w:cs="Times New Roman"/>
                <w:sz w:val="24"/>
                <w:szCs w:val="24"/>
              </w:rPr>
              <w:t>за 202</w:t>
            </w:r>
            <w:r w:rsidR="00BD468A" w:rsidRPr="0008172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081722">
              <w:rPr>
                <w:rFonts w:ascii="Times New Roman" w:hAnsi="Times New Roman" w:cs="Times New Roman"/>
                <w:sz w:val="24"/>
                <w:szCs w:val="24"/>
              </w:rPr>
              <w:t>год - 18</w:t>
            </w:r>
          </w:p>
        </w:tc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81722" w:rsidRDefault="00BD468A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17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соответствии с Правилами предоставления молодым семьям социальных выплат на приобретение (строительство) жилья и их использования участником программы может быть молодая семья, признанная в установленном порядке нуждающейся в жилых помещениях по тем же основаниям, которые установлены статьей 51 Жилищного кодекса РФ для признания граждан нуждающимися в жилых помещениях, предоставляемых по договорам социального найма, а также платежеспособной для оплаты расчетной стоимости жилья в части, превышающей размер предоставляемой социальной выплаты. В 2022 г. в список участников мероприятия включены 16 молодых семей, исключены 14 семей, в том числе 11 семей по причине улучшения жилищных условий с использованием социальной выплаты, 2 семьи по причине несоответствия требованиям, предъявляемым к участникам (достижение предельного возраста), 1 семья отказалась от участия в Программе. На 31.12.2022 г. в очереди на получение социальной выплаты на улучшение жилищных условий стоят 42 молодые семьи, из них 9 семей – многодетные (21%).</w:t>
            </w:r>
          </w:p>
        </w:tc>
      </w:tr>
      <w:tr w:rsidR="00907B36" w:rsidRPr="00034A67" w:rsidTr="00117D7C">
        <w:trPr>
          <w:trHeight w:val="162"/>
        </w:trPr>
        <w:tc>
          <w:tcPr>
            <w:tcW w:w="143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7B36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Муниципальная программа «Управление муниципальным имуществом»</w:t>
            </w:r>
          </w:p>
        </w:tc>
        <w:tc>
          <w:tcPr>
            <w:tcW w:w="2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907B36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Невыполненное контрольное событие</w:t>
            </w:r>
          </w:p>
        </w:tc>
        <w:tc>
          <w:tcPr>
            <w:tcW w:w="2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7B36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4.1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27.</w:t>
            </w:r>
          </w:p>
          <w:p w:rsidR="00907B36" w:rsidRPr="00034A67" w:rsidRDefault="00907B36" w:rsidP="00117D7C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</w:rPr>
              <w:t>Полностью освоены выделенные средства для материально-технического обеспечения, внедрения, современных информационно-коммуникационных технологий в целях  эффективного исполнения отделом своих полномочий:</w:t>
            </w:r>
          </w:p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</w:rPr>
              <w:t>В 2022 году денежные средства на оказание услуг освоены  в сумме 376,82 тыс. руб. (расходы по услугам связи за декабрь месяц оплачены в январе 2023 года).</w:t>
            </w:r>
          </w:p>
        </w:tc>
      </w:tr>
      <w:tr w:rsidR="00907B36" w:rsidRPr="00034A67" w:rsidTr="00117D7C">
        <w:trPr>
          <w:trHeight w:val="298"/>
        </w:trPr>
        <w:tc>
          <w:tcPr>
            <w:tcW w:w="143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7B36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034A67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и осуществление мероприятий по гражданской обороне, защите населения и территории от чрезвычайных ситуаций</w:t>
            </w: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14687F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14687F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14687F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  <w:tr w:rsidR="00907B36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Невыполненное контрольное событие</w:t>
            </w:r>
          </w:p>
        </w:tc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7B36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Контрольное событие 15</w:t>
            </w:r>
          </w:p>
          <w:p w:rsidR="00907B36" w:rsidRPr="00034A67" w:rsidRDefault="0014687F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31.12.2022</w:t>
            </w:r>
          </w:p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Внедрен комплекс средств автоматизации «Безопасный город» на территории Левокумского района</w:t>
            </w:r>
          </w:p>
        </w:tc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81722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17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 w:rsidR="0014687F" w:rsidRPr="000817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081722" w:rsidRPr="000817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в связи с отсутствием поставщика необходимых услуг </w:t>
            </w:r>
            <w:r w:rsidRPr="000817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комплекс средств автоматизации «Безопасный город» не внедрен.</w:t>
            </w:r>
          </w:p>
        </w:tc>
      </w:tr>
      <w:tr w:rsidR="00907B36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Контрольное событие 16</w:t>
            </w:r>
          </w:p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31.12.202</w:t>
            </w:r>
            <w:r w:rsidR="0014687F"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Полностью освоены выделенные средства для введения в промышленную эксплуатацию АПК «Безопасный город» на территории Левокумского района</w:t>
            </w:r>
          </w:p>
        </w:tc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14687F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2022 году на данное мероприятие выделялись 150,0 тыс. руб. В связи с отсутствием поставщика необходимых услуг, финансовые средства были перераспределены</w:t>
            </w:r>
            <w:r w:rsidR="00786B5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07B36" w:rsidRPr="00034A67" w:rsidTr="00117D7C">
        <w:trPr>
          <w:trHeight w:val="297"/>
        </w:trPr>
        <w:tc>
          <w:tcPr>
            <w:tcW w:w="143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7B36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034A67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и противодействие коррупции»</w:t>
            </w:r>
          </w:p>
        </w:tc>
        <w:tc>
          <w:tcPr>
            <w:tcW w:w="2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07B36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Невыполненное контрольное событие</w:t>
            </w:r>
          </w:p>
        </w:tc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7B36" w:rsidRPr="00034A67" w:rsidTr="00117D7C">
        <w:trPr>
          <w:trHeight w:val="397"/>
        </w:trPr>
        <w:tc>
          <w:tcPr>
            <w:tcW w:w="143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7B36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Муниципальная программа «Сохранение и развитие культуры»</w:t>
            </w:r>
          </w:p>
        </w:tc>
        <w:tc>
          <w:tcPr>
            <w:tcW w:w="2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EE61EB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EE61EB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EE61EB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EE61EB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07B36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Невыполненное контрольное событие</w:t>
            </w:r>
          </w:p>
        </w:tc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7B36" w:rsidRPr="00034A67" w:rsidTr="00117D7C">
        <w:trPr>
          <w:trHeight w:val="397"/>
        </w:trPr>
        <w:tc>
          <w:tcPr>
            <w:tcW w:w="143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7B36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Муниципальная Программа «Развитие экономики»</w:t>
            </w:r>
          </w:p>
        </w:tc>
        <w:tc>
          <w:tcPr>
            <w:tcW w:w="2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07B36" w:rsidRPr="00034A67" w:rsidTr="00117D7C">
        <w:trPr>
          <w:trHeight w:val="397"/>
        </w:trPr>
        <w:tc>
          <w:tcPr>
            <w:tcW w:w="143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7B36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сельского хозяйства»</w:t>
            </w:r>
          </w:p>
        </w:tc>
        <w:tc>
          <w:tcPr>
            <w:tcW w:w="2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="000907A4"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="000907A4"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07B36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</w:tr>
      <w:tr w:rsidR="00907B36" w:rsidRPr="00034A67" w:rsidTr="00117D7C">
        <w:trPr>
          <w:trHeight w:val="397"/>
        </w:trPr>
        <w:tc>
          <w:tcPr>
            <w:tcW w:w="143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7B36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Невыполненное контрольное событие</w:t>
            </w:r>
          </w:p>
        </w:tc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7B36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Контрольное событие 1</w:t>
            </w:r>
          </w:p>
          <w:p w:rsidR="00907B36" w:rsidRPr="00034A67" w:rsidRDefault="00907B36" w:rsidP="00117D7C">
            <w:pPr>
              <w:pStyle w:val="a3"/>
              <w:jc w:val="both"/>
              <w:rPr>
                <w:rFonts w:ascii="Times New Roman" w:hAnsi="Times New Roman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31.07.202</w:t>
            </w:r>
            <w:r w:rsidR="00F90605"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034A67">
              <w:rPr>
                <w:rFonts w:ascii="Times New Roman" w:hAnsi="Times New Roman"/>
              </w:rPr>
              <w:t xml:space="preserve"> </w:t>
            </w:r>
          </w:p>
          <w:p w:rsidR="00907B36" w:rsidRPr="00034A67" w:rsidRDefault="00907B36" w:rsidP="00117D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hAnsi="Times New Roman"/>
                <w:sz w:val="24"/>
                <w:szCs w:val="24"/>
              </w:rPr>
              <w:t xml:space="preserve">Валовой сбор зерновых и зернобобовых культур в хозяйствах всех категорий Левокумского района </w:t>
            </w:r>
            <w:r w:rsidR="00F90605" w:rsidRPr="00034A67">
              <w:rPr>
                <w:rFonts w:ascii="Times New Roman" w:hAnsi="Times New Roman"/>
                <w:sz w:val="24"/>
                <w:szCs w:val="24"/>
              </w:rPr>
              <w:t>303,2</w:t>
            </w:r>
            <w:r w:rsidRPr="00034A67">
              <w:rPr>
                <w:rFonts w:ascii="Times New Roman" w:hAnsi="Times New Roman"/>
                <w:sz w:val="24"/>
                <w:szCs w:val="24"/>
              </w:rPr>
              <w:t xml:space="preserve"> тыс. тонн</w:t>
            </w:r>
          </w:p>
        </w:tc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F90605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hAnsi="Times New Roman"/>
                <w:sz w:val="24"/>
                <w:szCs w:val="24"/>
              </w:rPr>
              <w:t xml:space="preserve">С площади 80,8 тыс. га намолочено 234 тыс. тонн зерновых культур при урожайности 29 ц/га.  То есть, получен лучший результат, чем в  </w:t>
            </w:r>
            <w:proofErr w:type="gramStart"/>
            <w:r w:rsidRPr="00034A67">
              <w:rPr>
                <w:rFonts w:ascii="Times New Roman" w:hAnsi="Times New Roman"/>
                <w:sz w:val="24"/>
                <w:szCs w:val="24"/>
              </w:rPr>
              <w:t>пред-шествующем</w:t>
            </w:r>
            <w:proofErr w:type="gramEnd"/>
            <w:r w:rsidRPr="00034A67">
              <w:rPr>
                <w:rFonts w:ascii="Times New Roman" w:hAnsi="Times New Roman"/>
                <w:sz w:val="24"/>
                <w:szCs w:val="24"/>
              </w:rPr>
              <w:t xml:space="preserve"> году, увеличение составило  66,6 тыс. тонн. </w:t>
            </w:r>
            <w:r w:rsidR="00907B36" w:rsidRPr="00034A67">
              <w:rPr>
                <w:rFonts w:ascii="Times New Roman" w:hAnsi="Times New Roman"/>
                <w:sz w:val="24"/>
                <w:szCs w:val="24"/>
              </w:rPr>
              <w:t>Снижение производства зерна связано с наблюдающейся в течение последних трёх лет почвенно-воздушной засухи, начинающейся в весенний период и продолжающейся до середины ноября, что приводит к получению всходов в зимний период с закладкой одного колоса и естественно к снижению урожая.</w:t>
            </w:r>
          </w:p>
        </w:tc>
      </w:tr>
      <w:tr w:rsidR="00907B36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7B36" w:rsidRPr="00034A67" w:rsidRDefault="00907B36" w:rsidP="00117D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Контрольное событие 3.</w:t>
            </w:r>
          </w:p>
          <w:p w:rsidR="00907B36" w:rsidRPr="00034A67" w:rsidRDefault="00907B36" w:rsidP="00117D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F90605"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907B36" w:rsidRPr="00034A67" w:rsidRDefault="00907B36" w:rsidP="00117D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Проведены </w:t>
            </w:r>
            <w:proofErr w:type="spellStart"/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экологотоксикологические</w:t>
            </w:r>
            <w:proofErr w:type="spellEnd"/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обследования зерновых культур</w:t>
            </w:r>
            <w:r w:rsidR="00F90605"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90605"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90605"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 тыс. тонн</w:t>
            </w:r>
          </w:p>
        </w:tc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0605" w:rsidRPr="00034A67" w:rsidRDefault="00F90605" w:rsidP="00117D7C">
            <w:pPr>
              <w:rPr>
                <w:rFonts w:ascii="Times New Roman" w:hAnsi="Times New Roman"/>
                <w:sz w:val="24"/>
                <w:szCs w:val="24"/>
              </w:rPr>
            </w:pPr>
            <w:r w:rsidRPr="00034A67">
              <w:rPr>
                <w:rFonts w:ascii="Times New Roman" w:hAnsi="Times New Roman"/>
                <w:sz w:val="24"/>
                <w:szCs w:val="24"/>
              </w:rPr>
              <w:t>Проведены экологотосикологические обследования зерновых культур - 234,0  тыс. тонн. Событие  не выполнено, в связи с недобором зерновых культур.</w:t>
            </w:r>
          </w:p>
          <w:p w:rsidR="00907B36" w:rsidRPr="00034A67" w:rsidRDefault="00907B36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605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0605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0605" w:rsidRPr="00034A67" w:rsidRDefault="00F90605" w:rsidP="00117D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Контрольное событие 6.</w:t>
            </w:r>
          </w:p>
          <w:p w:rsidR="00F90605" w:rsidRPr="00034A67" w:rsidRDefault="00F90605" w:rsidP="00117D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31.12.2022</w:t>
            </w:r>
          </w:p>
          <w:p w:rsidR="00F90605" w:rsidRPr="00034A67" w:rsidRDefault="00F90605" w:rsidP="00117D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Валовой сбор овощей открытого грунта в сельскохозяйственных организациях, крестьянских (фермерских) хозяйствах </w:t>
            </w:r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Левокумского округа, включая индивидуальных предпринимателей составил:</w:t>
            </w:r>
          </w:p>
          <w:p w:rsidR="00F90605" w:rsidRPr="00034A67" w:rsidRDefault="00F90605" w:rsidP="00117D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-за 2022 год -14,2 тыс.  тонн.</w:t>
            </w:r>
          </w:p>
        </w:tc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0605" w:rsidRPr="00034A67" w:rsidRDefault="00F90605" w:rsidP="00117D7C">
            <w:pPr>
              <w:rPr>
                <w:rFonts w:ascii="Times New Roman" w:hAnsi="Times New Roman"/>
                <w:sz w:val="24"/>
                <w:szCs w:val="24"/>
              </w:rPr>
            </w:pPr>
            <w:r w:rsidRPr="00034A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Валовой сбор овощей открытого грунта в сельскохозяйственных организациях, крестьянских (фермерских) хозяйствах Левокумского округа, включая индивидуальных </w:t>
            </w:r>
            <w:proofErr w:type="gramStart"/>
            <w:r w:rsidRPr="00034A67">
              <w:rPr>
                <w:rFonts w:ascii="Times New Roman" w:hAnsi="Times New Roman"/>
                <w:sz w:val="24"/>
                <w:szCs w:val="24"/>
              </w:rPr>
              <w:t>предпринимателей</w:t>
            </w:r>
            <w:proofErr w:type="gramEnd"/>
            <w:r w:rsidRPr="00034A67">
              <w:rPr>
                <w:rFonts w:ascii="Times New Roman" w:hAnsi="Times New Roman"/>
                <w:sz w:val="24"/>
                <w:szCs w:val="24"/>
              </w:rPr>
              <w:t xml:space="preserve"> составил  за 2022 год 13,56 тыс.  тонн.</w:t>
            </w:r>
          </w:p>
        </w:tc>
      </w:tr>
      <w:tr w:rsidR="00F90605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0605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9.4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0605" w:rsidRPr="00034A67" w:rsidRDefault="00F90605" w:rsidP="00117D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Контрольное событие 7.</w:t>
            </w:r>
          </w:p>
          <w:p w:rsidR="00F90605" w:rsidRPr="00034A67" w:rsidRDefault="00F90605" w:rsidP="00117D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Валовой сбор картофеля в </w:t>
            </w:r>
            <w:proofErr w:type="gramStart"/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сель-</w:t>
            </w:r>
            <w:proofErr w:type="spellStart"/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скохозяйственных</w:t>
            </w:r>
            <w:proofErr w:type="spellEnd"/>
            <w:proofErr w:type="gramEnd"/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организациях, крестьянских (фермерских) </w:t>
            </w:r>
            <w:proofErr w:type="spellStart"/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хозяй-ствах</w:t>
            </w:r>
            <w:proofErr w:type="spellEnd"/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Левокумского округа, </w:t>
            </w:r>
            <w:proofErr w:type="spellStart"/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вклю</w:t>
            </w:r>
            <w:proofErr w:type="spellEnd"/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-чая индивидуальных </w:t>
            </w:r>
            <w:proofErr w:type="spellStart"/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предприни-мателей</w:t>
            </w:r>
            <w:proofErr w:type="spellEnd"/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составил:</w:t>
            </w:r>
          </w:p>
          <w:p w:rsidR="00F90605" w:rsidRPr="00034A67" w:rsidRDefault="00F90605" w:rsidP="00117D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-за 9 месяцев 2022 года - 1,0 тыс.  тонн  </w:t>
            </w:r>
          </w:p>
        </w:tc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0605" w:rsidRPr="00034A67" w:rsidRDefault="00F90605" w:rsidP="00117D7C">
            <w:pPr>
              <w:rPr>
                <w:rFonts w:ascii="Times New Roman" w:hAnsi="Times New Roman"/>
                <w:sz w:val="24"/>
                <w:szCs w:val="24"/>
              </w:rPr>
            </w:pPr>
            <w:r w:rsidRPr="00034A67">
              <w:rPr>
                <w:rFonts w:ascii="Times New Roman" w:hAnsi="Times New Roman"/>
                <w:sz w:val="24"/>
                <w:szCs w:val="24"/>
              </w:rPr>
              <w:t>Валовой сбор картофеля в сельскохозяй</w:t>
            </w:r>
            <w:r w:rsidR="005C7517" w:rsidRPr="00034A67">
              <w:rPr>
                <w:rFonts w:ascii="Times New Roman" w:hAnsi="Times New Roman"/>
                <w:sz w:val="24"/>
                <w:szCs w:val="24"/>
              </w:rPr>
              <w:t>ственных организациях, крестьян</w:t>
            </w:r>
            <w:r w:rsidRPr="00034A67">
              <w:rPr>
                <w:rFonts w:ascii="Times New Roman" w:hAnsi="Times New Roman"/>
                <w:sz w:val="24"/>
                <w:szCs w:val="24"/>
              </w:rPr>
              <w:t>ских (фермерских) хозяйствах Левокумского округа, включая индивидуал</w:t>
            </w:r>
            <w:r w:rsidR="005C7517" w:rsidRPr="00034A67">
              <w:rPr>
                <w:rFonts w:ascii="Times New Roman" w:hAnsi="Times New Roman"/>
                <w:sz w:val="24"/>
                <w:szCs w:val="24"/>
              </w:rPr>
              <w:t xml:space="preserve">ьных предпринимателей составил </w:t>
            </w:r>
            <w:r w:rsidRPr="00034A67">
              <w:rPr>
                <w:rFonts w:ascii="Times New Roman" w:hAnsi="Times New Roman"/>
                <w:sz w:val="24"/>
                <w:szCs w:val="24"/>
              </w:rPr>
              <w:t>за 9</w:t>
            </w:r>
            <w:r w:rsidR="005C7517" w:rsidRPr="00034A67">
              <w:rPr>
                <w:rFonts w:ascii="Times New Roman" w:hAnsi="Times New Roman"/>
                <w:sz w:val="24"/>
                <w:szCs w:val="24"/>
              </w:rPr>
              <w:t xml:space="preserve"> месяцев 2022 года – 100 тонн. Событие не выполнено в связи с неблагоприятными погодными условиями весны 2022 г.</w:t>
            </w:r>
          </w:p>
        </w:tc>
      </w:tr>
      <w:tr w:rsidR="000907A4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9.5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Контрольное событие 8.</w:t>
            </w:r>
          </w:p>
          <w:p w:rsidR="000907A4" w:rsidRPr="00034A67" w:rsidRDefault="000907A4" w:rsidP="00117D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Валовой сбор картофеля в </w:t>
            </w:r>
            <w:proofErr w:type="gramStart"/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сель-</w:t>
            </w:r>
            <w:proofErr w:type="spellStart"/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скохозяйственных</w:t>
            </w:r>
            <w:proofErr w:type="spellEnd"/>
            <w:proofErr w:type="gramEnd"/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организациях, крестьянских (фермерских) </w:t>
            </w:r>
            <w:proofErr w:type="spellStart"/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хозяй-ствах</w:t>
            </w:r>
            <w:proofErr w:type="spellEnd"/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Левокумского округа, </w:t>
            </w:r>
            <w:proofErr w:type="spellStart"/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вклю</w:t>
            </w:r>
            <w:proofErr w:type="spellEnd"/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-чая индивидуальных </w:t>
            </w:r>
            <w:proofErr w:type="spellStart"/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предприни-мателей</w:t>
            </w:r>
            <w:proofErr w:type="spellEnd"/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составил:</w:t>
            </w:r>
          </w:p>
          <w:p w:rsidR="000907A4" w:rsidRPr="00034A67" w:rsidRDefault="000907A4" w:rsidP="00117D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-за 2022 год -1,3 тыс.  тонн.</w:t>
            </w:r>
          </w:p>
        </w:tc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rPr>
                <w:rFonts w:ascii="Times New Roman" w:hAnsi="Times New Roman"/>
                <w:sz w:val="24"/>
                <w:szCs w:val="24"/>
              </w:rPr>
            </w:pPr>
            <w:r w:rsidRPr="00034A67">
              <w:rPr>
                <w:rFonts w:ascii="Times New Roman" w:hAnsi="Times New Roman"/>
                <w:sz w:val="24"/>
                <w:szCs w:val="24"/>
              </w:rPr>
              <w:t xml:space="preserve">Валовой сбор картофеля в сельскохозяйственных организациях, крестьянских (фермерских) хозяйствах Левокумского округа, включая индивидуальных </w:t>
            </w:r>
            <w:proofErr w:type="gramStart"/>
            <w:r w:rsidRPr="00034A67">
              <w:rPr>
                <w:rFonts w:ascii="Times New Roman" w:hAnsi="Times New Roman"/>
                <w:sz w:val="24"/>
                <w:szCs w:val="24"/>
              </w:rPr>
              <w:t>предпринимателей</w:t>
            </w:r>
            <w:proofErr w:type="gramEnd"/>
            <w:r w:rsidRPr="00034A67">
              <w:rPr>
                <w:rFonts w:ascii="Times New Roman" w:hAnsi="Times New Roman"/>
                <w:sz w:val="24"/>
                <w:szCs w:val="24"/>
              </w:rPr>
              <w:t xml:space="preserve"> составил  за 2022 год -250  тонн. Событие не выполнено в связи с неблагоприятными погодными условиями весны 2022 г.</w:t>
            </w:r>
          </w:p>
        </w:tc>
      </w:tr>
      <w:tr w:rsidR="000907A4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81722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17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9.6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81722" w:rsidRDefault="000907A4" w:rsidP="00117D7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17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Контрольное событие 28</w:t>
            </w:r>
          </w:p>
          <w:p w:rsidR="000907A4" w:rsidRPr="00081722" w:rsidRDefault="000907A4" w:rsidP="00117D7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17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31.03.2022</w:t>
            </w:r>
          </w:p>
          <w:p w:rsidR="000907A4" w:rsidRPr="00081722" w:rsidRDefault="000907A4" w:rsidP="00117D7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17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Численность маточного поголовья овец и коз в сельскохозяйственных организациях, крестьянских (фермерских) хозяйствах Левокумского округа, включая индивидуальных предпринимателей составила на: </w:t>
            </w:r>
          </w:p>
          <w:p w:rsidR="000907A4" w:rsidRPr="00081722" w:rsidRDefault="000907A4" w:rsidP="00117D7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17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-31 марта 202</w:t>
            </w:r>
            <w:r w:rsidR="00081722" w:rsidRPr="000817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817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г.-400 тыс. голов</w:t>
            </w:r>
          </w:p>
        </w:tc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81722" w:rsidRDefault="000907A4" w:rsidP="00117D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722">
              <w:rPr>
                <w:rFonts w:ascii="Times New Roman" w:hAnsi="Times New Roman"/>
                <w:sz w:val="24"/>
                <w:szCs w:val="24"/>
              </w:rPr>
              <w:t>На  31 марта 2022года  в сельхозпредприятиях всех форм собственности  содержалось 269,51 тыс. голов овцематки, или 67,4  % к заданию, в том числе  в сельхозпредприятиях – 47,6 тыс. голов.</w:t>
            </w:r>
          </w:p>
        </w:tc>
      </w:tr>
      <w:tr w:rsidR="000907A4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81722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17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9.7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81722" w:rsidRDefault="000907A4" w:rsidP="00117D7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17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Контрольное событие 29</w:t>
            </w:r>
          </w:p>
          <w:p w:rsidR="000907A4" w:rsidRPr="00081722" w:rsidRDefault="000907A4" w:rsidP="00117D7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17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30.06.2022г.</w:t>
            </w:r>
          </w:p>
          <w:p w:rsidR="000907A4" w:rsidRPr="00081722" w:rsidRDefault="000907A4" w:rsidP="00117D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81722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маточного поголовья </w:t>
            </w:r>
            <w:r w:rsidRPr="000817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овец и коз в сельскохозяйственных организациях, крестьянских (фермерских) хозяйствах Левокумского округа, включая индивидуальных предпринимателей составила на: </w:t>
            </w:r>
          </w:p>
          <w:p w:rsidR="000907A4" w:rsidRPr="00081722" w:rsidRDefault="000907A4" w:rsidP="00117D7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1722">
              <w:rPr>
                <w:rFonts w:ascii="Times New Roman" w:hAnsi="Times New Roman" w:cs="Times New Roman"/>
                <w:sz w:val="24"/>
                <w:szCs w:val="24"/>
              </w:rPr>
              <w:t>-30 июня 202</w:t>
            </w:r>
            <w:r w:rsidR="00081722" w:rsidRPr="000817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81722">
              <w:rPr>
                <w:rFonts w:ascii="Times New Roman" w:hAnsi="Times New Roman" w:cs="Times New Roman"/>
                <w:sz w:val="24"/>
                <w:szCs w:val="24"/>
              </w:rPr>
              <w:t xml:space="preserve"> г.- 400 тыс. голов</w:t>
            </w:r>
          </w:p>
        </w:tc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81722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17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На  30 июня 2022года  в сельхозпредприятиях всех форм собственности  содержалось 262,8 тыс. голов овцематки, или 65,7  % к заданию, в том числе  в сельхозпредприятиях – 48,3 головы.</w:t>
            </w:r>
          </w:p>
        </w:tc>
      </w:tr>
      <w:tr w:rsidR="000907A4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81722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17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9.8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81722" w:rsidRDefault="000907A4" w:rsidP="00117D7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17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Контрольное событие 30</w:t>
            </w:r>
          </w:p>
          <w:p w:rsidR="000907A4" w:rsidRPr="00081722" w:rsidRDefault="000907A4" w:rsidP="00117D7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17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30.09.2022г.</w:t>
            </w:r>
          </w:p>
          <w:p w:rsidR="000907A4" w:rsidRPr="00081722" w:rsidRDefault="000907A4" w:rsidP="00117D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81722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маточного поголовья овец и коз в сельскохозяйственных организациях, крестьянских (фермерских) хозяйствах Левокумского округа, включая индивидуальных предпринимателей составила на: </w:t>
            </w:r>
          </w:p>
          <w:p w:rsidR="000907A4" w:rsidRPr="00081722" w:rsidRDefault="000907A4" w:rsidP="00117D7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1722">
              <w:rPr>
                <w:rFonts w:ascii="Times New Roman" w:hAnsi="Times New Roman" w:cs="Times New Roman"/>
                <w:sz w:val="24"/>
                <w:szCs w:val="24"/>
              </w:rPr>
              <w:t xml:space="preserve">-30 </w:t>
            </w:r>
            <w:r w:rsidR="00081722" w:rsidRPr="00081722">
              <w:rPr>
                <w:rFonts w:ascii="Times New Roman" w:hAnsi="Times New Roman" w:cs="Times New Roman"/>
                <w:sz w:val="24"/>
                <w:szCs w:val="24"/>
              </w:rPr>
              <w:t>сентября  2022</w:t>
            </w:r>
            <w:r w:rsidRPr="00081722">
              <w:rPr>
                <w:rFonts w:ascii="Times New Roman" w:hAnsi="Times New Roman" w:cs="Times New Roman"/>
                <w:sz w:val="24"/>
                <w:szCs w:val="24"/>
              </w:rPr>
              <w:t xml:space="preserve"> г.- 400 тыс. голов</w:t>
            </w:r>
          </w:p>
        </w:tc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81722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17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 30 сентября  2022года  в сельхозпредприятиях всех форм собственности  содержалось 263,7 тыс. голов овцематки, или 64,5 % к заданию, в том числе  в сельхозпредприятиях – 49,2 головы.</w:t>
            </w:r>
          </w:p>
        </w:tc>
      </w:tr>
      <w:tr w:rsidR="000907A4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81722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17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9.9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81722" w:rsidRDefault="000907A4" w:rsidP="00117D7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17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Контрольное событие 31</w:t>
            </w:r>
          </w:p>
          <w:p w:rsidR="000907A4" w:rsidRPr="00081722" w:rsidRDefault="000907A4" w:rsidP="00117D7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17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31.12.2022г.</w:t>
            </w:r>
          </w:p>
          <w:p w:rsidR="000907A4" w:rsidRPr="00081722" w:rsidRDefault="000907A4" w:rsidP="00117D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81722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маточного поголовья овец и коз в сельскохозяйственных организациях, крестьянских (фермерских) хозяйствах Левокумского округа, включая индивидуальных предпринимателей составила на: </w:t>
            </w:r>
          </w:p>
          <w:p w:rsidR="000907A4" w:rsidRPr="00081722" w:rsidRDefault="000907A4" w:rsidP="00117D7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1722">
              <w:rPr>
                <w:rFonts w:ascii="Times New Roman" w:hAnsi="Times New Roman" w:cs="Times New Roman"/>
                <w:sz w:val="24"/>
                <w:szCs w:val="24"/>
              </w:rPr>
              <w:t>-31 декабря202</w:t>
            </w:r>
            <w:r w:rsidR="00081722" w:rsidRPr="000817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81722">
              <w:rPr>
                <w:rFonts w:ascii="Times New Roman" w:hAnsi="Times New Roman" w:cs="Times New Roman"/>
                <w:sz w:val="24"/>
                <w:szCs w:val="24"/>
              </w:rPr>
              <w:t xml:space="preserve"> г. -400 тыс. голов</w:t>
            </w:r>
          </w:p>
        </w:tc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81722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17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 31 декабря  2022 года       овец насчитывалось    379,8 тыс.    голов, что  на  9,7 тыс.     голов  меньше, чем  в 2021 году, в том числе овцематок содержалось 270,1 тыс. голов, в сельхозпредприятиях содержалось  –37374  овцы. </w:t>
            </w:r>
          </w:p>
          <w:p w:rsidR="000907A4" w:rsidRPr="00081722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17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Снижение поголовья КРС и овец в ЛПХ и КФХ связано с отсутствием пастбищ для выпаса скота, с увеличением арендной платы за пастбища и неблагоприятными погодными условиями.</w:t>
            </w:r>
          </w:p>
        </w:tc>
      </w:tr>
      <w:tr w:rsidR="000907A4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81722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172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9.10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81722" w:rsidRDefault="000907A4" w:rsidP="00117D7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17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Контрольное событие 45.</w:t>
            </w:r>
          </w:p>
          <w:p w:rsidR="000907A4" w:rsidRPr="00081722" w:rsidRDefault="000907A4" w:rsidP="00117D7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17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Численность поголовья крупного рогатого скота специализированных мясных пород и поместного скота, полученного от скрещивания со специализированными мясными </w:t>
            </w:r>
            <w:r w:rsidRPr="000817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породами, в сельскохозяйственных организациях, крестьянских (фермерских) хозяйствах Левокумского округа, включая индивидуальных предпринимателей составила на:</w:t>
            </w:r>
          </w:p>
          <w:p w:rsidR="000907A4" w:rsidRPr="00081722" w:rsidRDefault="000907A4" w:rsidP="00117D7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17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-30 сентября 2022 г.- 25,5 тыс. голов.</w:t>
            </w:r>
          </w:p>
        </w:tc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81722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817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Поголовье мясного скота в хозяйствах всех форм собственности  по итогам  девяти месяцев   2022 года  составило 23,00  тыс. голов</w:t>
            </w:r>
          </w:p>
        </w:tc>
      </w:tr>
      <w:tr w:rsidR="000907A4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9.11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Контрольное событие 46.</w:t>
            </w:r>
          </w:p>
          <w:p w:rsidR="000907A4" w:rsidRPr="00034A67" w:rsidRDefault="000907A4" w:rsidP="00117D7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поголовья крупного рогатого скота специализированных мясных пород и поместного скота, полученного от скрещивания со специализированными мясными породами, в сельскохозяйственных организациях, крестьянских (фермерских) хозяйствах Левокумского округа, включая индивидуальных предпринимателей составила на:</w:t>
            </w:r>
          </w:p>
          <w:p w:rsidR="000907A4" w:rsidRPr="00034A67" w:rsidRDefault="000907A4" w:rsidP="00117D7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-31 декабря 2022 г. - 25,5 тыс. голов</w:t>
            </w:r>
          </w:p>
        </w:tc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Поголовье мясного скота в хозяйствах всех форм собственности  по итогам     2022 года  составило 22,46  тыс. голов</w:t>
            </w:r>
          </w:p>
        </w:tc>
      </w:tr>
      <w:tr w:rsidR="000907A4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9.12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Контрольное событие 59</w:t>
            </w:r>
          </w:p>
          <w:p w:rsidR="000907A4" w:rsidRPr="00034A67" w:rsidRDefault="000907A4" w:rsidP="00117D7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31.12.2022г.</w:t>
            </w:r>
          </w:p>
          <w:p w:rsidR="000907A4" w:rsidRPr="00034A67" w:rsidRDefault="000907A4" w:rsidP="00117D7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Реализовано 2 проекта по благоустройству сельских территорий Левокумского округа</w:t>
            </w:r>
          </w:p>
        </w:tc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2022 году составлены заявки направлены документы в министерство сельского хозяйства Ставропольского края на предоставление субсидий на 2023 год по двум проектам. Отбор прошел проект «Благоустройство территории, прилегающей к Детскому саду в селе Владимировка Левокумского муниципального округа Ставропольского края» на сумму 2638654,00, в том числе: средства краевого бюджета – 1847057,80, средства местного бюджета – 452596,20 руб., внебюджетные средства – 339000,00 руб.</w:t>
            </w:r>
          </w:p>
        </w:tc>
      </w:tr>
      <w:tr w:rsidR="000907A4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9.13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Контрольное событие  64.</w:t>
            </w:r>
          </w:p>
          <w:p w:rsidR="000907A4" w:rsidRPr="00034A67" w:rsidRDefault="000907A4" w:rsidP="00117D7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Количество проведенных  ярмарок на территории округа с участием краевых и районных товаропроизводителей:</w:t>
            </w:r>
          </w:p>
          <w:p w:rsidR="000907A4" w:rsidRPr="00034A67" w:rsidRDefault="000907A4" w:rsidP="00117D7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-2022 год - 590 штук</w:t>
            </w:r>
          </w:p>
        </w:tc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2022 году на территории Левокумского района проведено 579 ярмарок </w:t>
            </w:r>
            <w:r w:rsidRPr="00034A67">
              <w:t xml:space="preserve"> </w:t>
            </w:r>
            <w:r w:rsidRPr="00034A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участием   сельхозтоваропроизводителей   района и соседних регионов.</w:t>
            </w:r>
          </w:p>
        </w:tc>
      </w:tr>
      <w:tr w:rsidR="000907A4" w:rsidRPr="00034A67" w:rsidTr="00117D7C">
        <w:trPr>
          <w:trHeight w:val="314"/>
        </w:trPr>
        <w:tc>
          <w:tcPr>
            <w:tcW w:w="143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7A4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</w:t>
            </w: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физической культуры, спорта, молодежной политики и туризма»</w:t>
            </w:r>
          </w:p>
        </w:tc>
        <w:tc>
          <w:tcPr>
            <w:tcW w:w="2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75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907A4" w:rsidRPr="00034A67" w:rsidTr="00117D7C">
        <w:trPr>
          <w:trHeight w:val="397"/>
        </w:trPr>
        <w:tc>
          <w:tcPr>
            <w:tcW w:w="143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7A4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Муниципальная программа «Управление финансами»</w:t>
            </w:r>
          </w:p>
        </w:tc>
        <w:tc>
          <w:tcPr>
            <w:tcW w:w="2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907A4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 1</w:t>
            </w:r>
          </w:p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</w:rPr>
              <w:t>31.03.2022</w:t>
            </w:r>
          </w:p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 темп роста поступлений в бюджет муниципального округа по налоговым и неналоговым доходам, в отчетном периоде 2022 года по сравнению с соответствующим периодом 2021 года (в сопоставимых условиях)  </w:t>
            </w:r>
          </w:p>
        </w:tc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I квартале 2022 года по налоговым и неналоговым платежам получено на 33,56 тыс. рублей  меньше  чем в соответствующем периоде 2021 года, что составило 99,94% к 2021 году. План 1 квартала 2022 года по налоговым и неналоговым платежам исполнен на  100,8%.</w:t>
            </w:r>
          </w:p>
        </w:tc>
      </w:tr>
      <w:tr w:rsidR="000907A4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11.2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 2</w:t>
            </w:r>
          </w:p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</w:rPr>
              <w:t>30.06.2022</w:t>
            </w:r>
          </w:p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 темп роста поступлений в бюджет муниципального округа по налоговым и неналоговым доходам, в отчетном периоде 2022 года по сравнению с соответствующим периодом 2021 года (в сопоставимых условиях)  </w:t>
            </w:r>
          </w:p>
        </w:tc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I полугодии 2022 года по налоговым и неналоговым платежам получено на 7472,01 тыс. рублей  меньше  чем в соответствующем периоде 2021 года, что составило 94,10% к 2021 году. План 1 полугодия 2022 года по налоговым и неналоговым платежам исполнен на  96,80%.</w:t>
            </w:r>
          </w:p>
        </w:tc>
      </w:tr>
      <w:tr w:rsidR="000907A4" w:rsidRPr="00034A67" w:rsidTr="00117D7C">
        <w:trPr>
          <w:trHeight w:val="235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7A4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Муниципальная программа «Обеспечение общественной безопасности»</w:t>
            </w:r>
          </w:p>
        </w:tc>
        <w:tc>
          <w:tcPr>
            <w:tcW w:w="2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5E0718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5E0718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5E0718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0907A4" w:rsidRPr="00034A67" w:rsidRDefault="005E0718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907A4" w:rsidRPr="00034A67" w:rsidTr="00117D7C">
        <w:trPr>
          <w:trHeight w:val="268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Невыполненное контрольное событие</w:t>
            </w:r>
          </w:p>
        </w:tc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7A4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034A67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городской среды</w:t>
            </w: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0907A4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Невыполненное контрольное событие</w:t>
            </w:r>
          </w:p>
        </w:tc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7A4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5727EF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27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13.1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5727EF" w:rsidRDefault="000907A4" w:rsidP="00117D7C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27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Контрольное событие 2</w:t>
            </w:r>
          </w:p>
          <w:p w:rsidR="000907A4" w:rsidRPr="005727EF" w:rsidRDefault="000907A4" w:rsidP="00117D7C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27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31.12.2022</w:t>
            </w:r>
          </w:p>
          <w:p w:rsidR="000907A4" w:rsidRPr="005727EF" w:rsidRDefault="000907A4" w:rsidP="00117D7C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27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Произведены расходы по строительному контролю и техническому обследованию объектов капитального строительства, реконструкции, капитального ремонта</w:t>
            </w:r>
          </w:p>
        </w:tc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5727EF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1722">
              <w:rPr>
                <w:rFonts w:ascii="Times New Roman" w:hAnsi="Times New Roman" w:cs="Times New Roman"/>
                <w:sz w:val="24"/>
                <w:szCs w:val="24"/>
              </w:rPr>
              <w:t>На данное мероприятие денежные средства не запланированы.</w:t>
            </w:r>
          </w:p>
        </w:tc>
      </w:tr>
      <w:tr w:rsidR="000907A4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13.2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событие 3</w:t>
            </w:r>
          </w:p>
          <w:p w:rsidR="000907A4" w:rsidRPr="00034A67" w:rsidRDefault="000907A4" w:rsidP="00117D7C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</w:rPr>
              <w:t>31.12.2022</w:t>
            </w:r>
          </w:p>
          <w:p w:rsidR="000907A4" w:rsidRPr="00034A67" w:rsidRDefault="000907A4" w:rsidP="00117D7C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 дизайн-проект на дворовые территории, нуждающиеся в благоустройстве</w:t>
            </w:r>
          </w:p>
        </w:tc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</w:rPr>
              <w:t>На данное мероприятие денежные средства не запланированы.</w:t>
            </w:r>
          </w:p>
        </w:tc>
      </w:tr>
      <w:tr w:rsidR="000907A4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13.3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34A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Контрольное событие 4</w:t>
            </w:r>
          </w:p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exact"/>
              <w:jc w:val="both"/>
              <w:outlineLvl w:val="2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34A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31.12.2022</w:t>
            </w:r>
          </w:p>
          <w:p w:rsidR="000907A4" w:rsidRPr="00034A67" w:rsidRDefault="000907A4" w:rsidP="00117D7C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Выполнены работы по реализации проекта общественной территории «Благоустройство зоны отдыха «Родные берега» в селе Левокумское»</w:t>
            </w:r>
          </w:p>
        </w:tc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</w:rPr>
              <w:t xml:space="preserve">На объекте </w:t>
            </w:r>
            <w:r w:rsidRPr="00034A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«Благоустройство зоны отдыха «Родные берега» в селе Левокумское» </w:t>
            </w:r>
            <w:r w:rsidRPr="00034A6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проведены работы по устройству волейбольной и футбольной площадки, детского пляжа, автопарковки, </w:t>
            </w:r>
            <w:proofErr w:type="spellStart"/>
            <w:r w:rsidRPr="00034A67">
              <w:rPr>
                <w:rFonts w:ascii="Times New Roman" w:hAnsi="Times New Roman" w:cs="Times New Roman"/>
                <w:sz w:val="24"/>
                <w:szCs w:val="24"/>
              </w:rPr>
              <w:t>велотропы</w:t>
            </w:r>
            <w:proofErr w:type="spellEnd"/>
            <w:r w:rsidRPr="00034A67">
              <w:rPr>
                <w:rFonts w:ascii="Times New Roman" w:hAnsi="Times New Roman" w:cs="Times New Roman"/>
                <w:sz w:val="24"/>
                <w:szCs w:val="24"/>
              </w:rPr>
              <w:t xml:space="preserve">, пирса, переправы на островок, балюстрады, установка малых архитектурных форм (Маяк, беседка «Вера Надежда Любовь», Ротонда). </w:t>
            </w:r>
          </w:p>
          <w:p w:rsidR="000907A4" w:rsidRPr="00034A67" w:rsidRDefault="000907A4" w:rsidP="00117D7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hAnsi="Times New Roman" w:cs="Times New Roman"/>
                <w:sz w:val="24"/>
                <w:szCs w:val="24"/>
              </w:rPr>
              <w:t xml:space="preserve">На 01.01.2023 г. работы по реализации  </w:t>
            </w:r>
            <w:r w:rsidRPr="00034A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проекта общественной территории «Благоустройство зоны отдыха «Родные берега» в селе Левокумское» ведутся.</w:t>
            </w:r>
          </w:p>
        </w:tc>
      </w:tr>
      <w:tr w:rsidR="000907A4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907A4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034A67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хозяйства, дорожной и транспортной системы, благоустройство населенных пунктов</w:t>
            </w: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4D24CB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4D24CB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4D24CB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4D24CB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0907A4" w:rsidRPr="00034A67">
              <w:rPr>
                <w:rFonts w:ascii="Times New Roman" w:eastAsia="Calibri" w:hAnsi="Times New Roman" w:cs="Times New Roman"/>
                <w:sz w:val="24"/>
                <w:szCs w:val="24"/>
              </w:rPr>
              <w:t>,1</w:t>
            </w:r>
          </w:p>
        </w:tc>
      </w:tr>
      <w:tr w:rsidR="000907A4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Невыполненное контрольное событие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907A4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событие 1</w:t>
            </w:r>
          </w:p>
          <w:p w:rsidR="000907A4" w:rsidRPr="00034A67" w:rsidRDefault="000907A4" w:rsidP="00117D7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</w:rPr>
              <w:t>01.09.202</w:t>
            </w:r>
            <w:r w:rsidR="004D24CB" w:rsidRPr="00034A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0907A4" w:rsidRPr="00034A67" w:rsidRDefault="000907A4" w:rsidP="00117D7C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</w:rPr>
              <w:t>Проведен ремонт электрооборудования здания администрации Левокумского муниципального округа Ставропольского края</w:t>
            </w:r>
          </w:p>
        </w:tc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07A4" w:rsidRPr="00034A67" w:rsidRDefault="000907A4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</w:rPr>
              <w:t>В 202</w:t>
            </w:r>
            <w:r w:rsidR="004D24CB" w:rsidRPr="00034A6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034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 денежные средства на  проведение мероприятий по энергосбережению на объектах муниципальных учреждений, находящихся в собственности Левокумского муниципального округа Ставропольского края,  не запланированы.</w:t>
            </w:r>
          </w:p>
        </w:tc>
      </w:tr>
      <w:tr w:rsidR="004D24CB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24CB" w:rsidRPr="00034A67" w:rsidRDefault="004D24CB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14.2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24CB" w:rsidRPr="00034A67" w:rsidRDefault="004D24CB" w:rsidP="00117D7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событие 4</w:t>
            </w:r>
          </w:p>
          <w:p w:rsidR="004D24CB" w:rsidRPr="00034A67" w:rsidRDefault="004D24CB" w:rsidP="00117D7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30.06.2022</w:t>
            </w:r>
          </w:p>
          <w:p w:rsidR="004D24CB" w:rsidRPr="00034A67" w:rsidRDefault="004D24CB" w:rsidP="00117D7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 отлов безнадзорных животных, голов:</w:t>
            </w:r>
          </w:p>
          <w:p w:rsidR="004D24CB" w:rsidRPr="00034A67" w:rsidRDefault="004D24CB" w:rsidP="00117D7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</w:rPr>
              <w:t>в 1 полугодии 2022 года – 50</w:t>
            </w:r>
          </w:p>
        </w:tc>
        <w:tc>
          <w:tcPr>
            <w:tcW w:w="9463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24CB" w:rsidRPr="00034A67" w:rsidRDefault="004D24CB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 2022 год произведен отлов безнадзорных животных в количестве 33 голов. </w:t>
            </w:r>
            <w:r w:rsidRPr="00034A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Исполнение плановых показателей составило – 33%. Контрольные события не выполнены из-за сокращения финансирование по данному мероприятию и удорожанию цен на отлов и содержание 1 головы.</w:t>
            </w:r>
          </w:p>
        </w:tc>
      </w:tr>
      <w:tr w:rsidR="004D24CB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24CB" w:rsidRPr="00034A67" w:rsidRDefault="004D24CB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14.3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24CB" w:rsidRPr="00034A67" w:rsidRDefault="004D24CB" w:rsidP="00117D7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событие 5.</w:t>
            </w:r>
          </w:p>
          <w:p w:rsidR="004D24CB" w:rsidRPr="00034A67" w:rsidRDefault="004D24CB" w:rsidP="00117D7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 отлов безнадзорных животных, голов:</w:t>
            </w:r>
          </w:p>
          <w:p w:rsidR="004D24CB" w:rsidRPr="00034A67" w:rsidRDefault="004D24CB" w:rsidP="00117D7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</w:rPr>
              <w:t>за 9 месяцев 2022 года – 80</w:t>
            </w:r>
          </w:p>
        </w:tc>
        <w:tc>
          <w:tcPr>
            <w:tcW w:w="946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24CB" w:rsidRPr="00034A67" w:rsidRDefault="004D24CB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24CB" w:rsidRPr="00034A67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24CB" w:rsidRPr="00034A67" w:rsidRDefault="004D24CB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14.4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24CB" w:rsidRPr="00034A67" w:rsidRDefault="004D24CB" w:rsidP="00117D7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событие  6.</w:t>
            </w:r>
          </w:p>
          <w:p w:rsidR="004D24CB" w:rsidRPr="00034A67" w:rsidRDefault="004D24CB" w:rsidP="00117D7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 отлов безнадзорных животных, голов:</w:t>
            </w:r>
          </w:p>
          <w:p w:rsidR="004D24CB" w:rsidRPr="00034A67" w:rsidRDefault="004D24CB" w:rsidP="00117D7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</w:rPr>
              <w:t>за 2022 год - 100</w:t>
            </w:r>
          </w:p>
        </w:tc>
        <w:tc>
          <w:tcPr>
            <w:tcW w:w="946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24CB" w:rsidRPr="00034A67" w:rsidRDefault="004D24CB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24CB" w:rsidRPr="008323C2" w:rsidTr="00117D7C">
        <w:trPr>
          <w:trHeight w:val="397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24CB" w:rsidRPr="00034A67" w:rsidRDefault="004D24CB" w:rsidP="00117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14.5</w:t>
            </w:r>
          </w:p>
        </w:tc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24CB" w:rsidRPr="00034A67" w:rsidRDefault="004D24CB" w:rsidP="00117D7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Контрольное событие 45.  </w:t>
            </w:r>
          </w:p>
          <w:p w:rsidR="004D24CB" w:rsidRPr="00034A67" w:rsidRDefault="004D24CB" w:rsidP="00117D7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</w:rPr>
              <w:t>31.12.2022</w:t>
            </w:r>
          </w:p>
          <w:p w:rsidR="004D24CB" w:rsidRPr="00034A67" w:rsidRDefault="004D24CB" w:rsidP="00117D7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Осуществлено обустройство 6 контейнерных площадок в местах общего пользования для сбора ТКО и КГО</w:t>
            </w:r>
          </w:p>
        </w:tc>
        <w:tc>
          <w:tcPr>
            <w:tcW w:w="9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D24CB" w:rsidRPr="004D24CB" w:rsidRDefault="004D24CB" w:rsidP="00117D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4A67">
              <w:rPr>
                <w:rFonts w:ascii="Times New Roman" w:eastAsia="Calibri" w:hAnsi="Times New Roman" w:cs="Times New Roman"/>
                <w:sz w:val="24"/>
                <w:szCs w:val="24"/>
              </w:rPr>
              <w:t>В 2022 году обустройство контейнерных площадок для накопления ТКО и КГО не осуществлялось.</w:t>
            </w:r>
          </w:p>
        </w:tc>
      </w:tr>
    </w:tbl>
    <w:p w:rsidR="00A27A77" w:rsidRDefault="00A27A77" w:rsidP="00195870">
      <w:pPr>
        <w:rPr>
          <w:rFonts w:ascii="Times New Roman" w:hAnsi="Times New Roman" w:cs="Times New Roman"/>
          <w:sz w:val="24"/>
          <w:szCs w:val="24"/>
        </w:rPr>
      </w:pPr>
    </w:p>
    <w:p w:rsidR="00C818C7" w:rsidRPr="008323C2" w:rsidRDefault="00117D7C" w:rsidP="001958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3999865</wp:posOffset>
                </wp:positionH>
                <wp:positionV relativeFrom="paragraph">
                  <wp:posOffset>537633</wp:posOffset>
                </wp:positionV>
                <wp:extent cx="1591310" cy="0"/>
                <wp:effectExtent l="0" t="0" r="2794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13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4.95pt,42.35pt" to="440.25pt,4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" strokecolor="black [3200]" strokeweight=".5pt">
                <v:stroke joinstyle="miter"/>
              </v:line>
            </w:pict>
          </mc:Fallback>
        </mc:AlternateContent>
      </w:r>
      <w:r w:rsidR="00D33324">
        <w:rPr>
          <w:rFonts w:ascii="Times New Roman" w:hAnsi="Times New Roman" w:cs="Times New Roman"/>
          <w:sz w:val="24"/>
          <w:szCs w:val="24"/>
        </w:rPr>
        <w:br w:type="textWrapping" w:clear="all"/>
      </w:r>
    </w:p>
    <w:sectPr w:rsidR="00C818C7" w:rsidRPr="008323C2" w:rsidSect="00593998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12E"/>
    <w:rsid w:val="00002489"/>
    <w:rsid w:val="00002C04"/>
    <w:rsid w:val="00002ECB"/>
    <w:rsid w:val="00003C04"/>
    <w:rsid w:val="0001016D"/>
    <w:rsid w:val="000116D8"/>
    <w:rsid w:val="00011D11"/>
    <w:rsid w:val="00013BCB"/>
    <w:rsid w:val="00016429"/>
    <w:rsid w:val="0001758F"/>
    <w:rsid w:val="00021623"/>
    <w:rsid w:val="0002185C"/>
    <w:rsid w:val="0002431C"/>
    <w:rsid w:val="00030EB0"/>
    <w:rsid w:val="0003167E"/>
    <w:rsid w:val="0003363B"/>
    <w:rsid w:val="00034A67"/>
    <w:rsid w:val="00035D65"/>
    <w:rsid w:val="00042E79"/>
    <w:rsid w:val="000433A5"/>
    <w:rsid w:val="00044445"/>
    <w:rsid w:val="00046CBD"/>
    <w:rsid w:val="0004709F"/>
    <w:rsid w:val="00053486"/>
    <w:rsid w:val="00056B41"/>
    <w:rsid w:val="00057455"/>
    <w:rsid w:val="000574F6"/>
    <w:rsid w:val="00062D79"/>
    <w:rsid w:val="000634A9"/>
    <w:rsid w:val="00067703"/>
    <w:rsid w:val="00071B51"/>
    <w:rsid w:val="0008026E"/>
    <w:rsid w:val="000808DF"/>
    <w:rsid w:val="00081722"/>
    <w:rsid w:val="00085584"/>
    <w:rsid w:val="00085C9C"/>
    <w:rsid w:val="000907A4"/>
    <w:rsid w:val="00096A2F"/>
    <w:rsid w:val="000A0462"/>
    <w:rsid w:val="000A0998"/>
    <w:rsid w:val="000A1C23"/>
    <w:rsid w:val="000A4BD2"/>
    <w:rsid w:val="000A617E"/>
    <w:rsid w:val="000B0CD7"/>
    <w:rsid w:val="000B1932"/>
    <w:rsid w:val="000B393E"/>
    <w:rsid w:val="000B3EF5"/>
    <w:rsid w:val="000B564B"/>
    <w:rsid w:val="000D00D1"/>
    <w:rsid w:val="000D07BA"/>
    <w:rsid w:val="000D0D06"/>
    <w:rsid w:val="000D521D"/>
    <w:rsid w:val="000D5FDF"/>
    <w:rsid w:val="000D79FC"/>
    <w:rsid w:val="000E0EF7"/>
    <w:rsid w:val="000E1B3B"/>
    <w:rsid w:val="000E2729"/>
    <w:rsid w:val="000E30B9"/>
    <w:rsid w:val="000E4DDD"/>
    <w:rsid w:val="000E5C60"/>
    <w:rsid w:val="000F174E"/>
    <w:rsid w:val="000F3138"/>
    <w:rsid w:val="000F3EA1"/>
    <w:rsid w:val="000F5D1F"/>
    <w:rsid w:val="00102AA3"/>
    <w:rsid w:val="0011224A"/>
    <w:rsid w:val="0011409B"/>
    <w:rsid w:val="00114572"/>
    <w:rsid w:val="0011756E"/>
    <w:rsid w:val="00117D7C"/>
    <w:rsid w:val="00121E99"/>
    <w:rsid w:val="0012407F"/>
    <w:rsid w:val="0014065D"/>
    <w:rsid w:val="00142153"/>
    <w:rsid w:val="00144284"/>
    <w:rsid w:val="0014687F"/>
    <w:rsid w:val="00146F8F"/>
    <w:rsid w:val="001544AB"/>
    <w:rsid w:val="00155D10"/>
    <w:rsid w:val="0016192D"/>
    <w:rsid w:val="0016244B"/>
    <w:rsid w:val="00163565"/>
    <w:rsid w:val="0016795F"/>
    <w:rsid w:val="0017028D"/>
    <w:rsid w:val="00170DF6"/>
    <w:rsid w:val="0017315E"/>
    <w:rsid w:val="00173F84"/>
    <w:rsid w:val="001777DF"/>
    <w:rsid w:val="0017781F"/>
    <w:rsid w:val="00180334"/>
    <w:rsid w:val="00182A95"/>
    <w:rsid w:val="00184814"/>
    <w:rsid w:val="00186300"/>
    <w:rsid w:val="00193718"/>
    <w:rsid w:val="00194574"/>
    <w:rsid w:val="00195870"/>
    <w:rsid w:val="00195941"/>
    <w:rsid w:val="00196B75"/>
    <w:rsid w:val="00197382"/>
    <w:rsid w:val="001A20F7"/>
    <w:rsid w:val="001A393E"/>
    <w:rsid w:val="001B08B3"/>
    <w:rsid w:val="001B1A04"/>
    <w:rsid w:val="001B59B4"/>
    <w:rsid w:val="001B7197"/>
    <w:rsid w:val="001B7BBB"/>
    <w:rsid w:val="001C35BD"/>
    <w:rsid w:val="001C559A"/>
    <w:rsid w:val="001D028E"/>
    <w:rsid w:val="001D0920"/>
    <w:rsid w:val="001D103C"/>
    <w:rsid w:val="001D1BE7"/>
    <w:rsid w:val="001E1538"/>
    <w:rsid w:val="001E2E42"/>
    <w:rsid w:val="001E5E16"/>
    <w:rsid w:val="001E6B4D"/>
    <w:rsid w:val="001E7A05"/>
    <w:rsid w:val="001F103C"/>
    <w:rsid w:val="001F1724"/>
    <w:rsid w:val="001F2A71"/>
    <w:rsid w:val="001F2C1E"/>
    <w:rsid w:val="001F362E"/>
    <w:rsid w:val="001F68F3"/>
    <w:rsid w:val="002006D2"/>
    <w:rsid w:val="002011B7"/>
    <w:rsid w:val="002046EB"/>
    <w:rsid w:val="0020499D"/>
    <w:rsid w:val="00204A33"/>
    <w:rsid w:val="00204EF0"/>
    <w:rsid w:val="00205334"/>
    <w:rsid w:val="00207E57"/>
    <w:rsid w:val="00215611"/>
    <w:rsid w:val="002160F8"/>
    <w:rsid w:val="00217790"/>
    <w:rsid w:val="002240B3"/>
    <w:rsid w:val="00225B96"/>
    <w:rsid w:val="00230945"/>
    <w:rsid w:val="0023117B"/>
    <w:rsid w:val="0023167C"/>
    <w:rsid w:val="00232060"/>
    <w:rsid w:val="00234695"/>
    <w:rsid w:val="00237486"/>
    <w:rsid w:val="002437B4"/>
    <w:rsid w:val="0024432A"/>
    <w:rsid w:val="00244701"/>
    <w:rsid w:val="00244A3E"/>
    <w:rsid w:val="0025257D"/>
    <w:rsid w:val="002557DF"/>
    <w:rsid w:val="002573F7"/>
    <w:rsid w:val="00260003"/>
    <w:rsid w:val="00263EEA"/>
    <w:rsid w:val="00263F71"/>
    <w:rsid w:val="00265C72"/>
    <w:rsid w:val="00267DAF"/>
    <w:rsid w:val="00280314"/>
    <w:rsid w:val="00287023"/>
    <w:rsid w:val="002903A5"/>
    <w:rsid w:val="00291279"/>
    <w:rsid w:val="002955A8"/>
    <w:rsid w:val="002A00FE"/>
    <w:rsid w:val="002A04C2"/>
    <w:rsid w:val="002B02FF"/>
    <w:rsid w:val="002B0ED4"/>
    <w:rsid w:val="002B5A6B"/>
    <w:rsid w:val="002B7C40"/>
    <w:rsid w:val="002C07BB"/>
    <w:rsid w:val="002C2544"/>
    <w:rsid w:val="002D01D6"/>
    <w:rsid w:val="002D1216"/>
    <w:rsid w:val="002D234B"/>
    <w:rsid w:val="002D5388"/>
    <w:rsid w:val="002D5712"/>
    <w:rsid w:val="002D7AED"/>
    <w:rsid w:val="002E2341"/>
    <w:rsid w:val="002E26D4"/>
    <w:rsid w:val="002E4160"/>
    <w:rsid w:val="002E584C"/>
    <w:rsid w:val="002E597D"/>
    <w:rsid w:val="002E65FE"/>
    <w:rsid w:val="002F18CB"/>
    <w:rsid w:val="002F1FB2"/>
    <w:rsid w:val="002F6096"/>
    <w:rsid w:val="0030234B"/>
    <w:rsid w:val="00307A61"/>
    <w:rsid w:val="00310899"/>
    <w:rsid w:val="003121B9"/>
    <w:rsid w:val="003128C6"/>
    <w:rsid w:val="00322326"/>
    <w:rsid w:val="003226CC"/>
    <w:rsid w:val="003234C9"/>
    <w:rsid w:val="00324854"/>
    <w:rsid w:val="00333CCE"/>
    <w:rsid w:val="00335A51"/>
    <w:rsid w:val="00337DD9"/>
    <w:rsid w:val="00341885"/>
    <w:rsid w:val="00341FCE"/>
    <w:rsid w:val="00345F22"/>
    <w:rsid w:val="00346C25"/>
    <w:rsid w:val="00352D4A"/>
    <w:rsid w:val="003579BA"/>
    <w:rsid w:val="0036034C"/>
    <w:rsid w:val="00364758"/>
    <w:rsid w:val="00364A43"/>
    <w:rsid w:val="00365D69"/>
    <w:rsid w:val="003728F9"/>
    <w:rsid w:val="003735CE"/>
    <w:rsid w:val="00373822"/>
    <w:rsid w:val="00373BCA"/>
    <w:rsid w:val="00376641"/>
    <w:rsid w:val="00377D39"/>
    <w:rsid w:val="003805B9"/>
    <w:rsid w:val="0038085C"/>
    <w:rsid w:val="00381DC3"/>
    <w:rsid w:val="00383EB9"/>
    <w:rsid w:val="00393955"/>
    <w:rsid w:val="003940AE"/>
    <w:rsid w:val="00395788"/>
    <w:rsid w:val="003967BE"/>
    <w:rsid w:val="003A385C"/>
    <w:rsid w:val="003A521A"/>
    <w:rsid w:val="003A743E"/>
    <w:rsid w:val="003B1B8E"/>
    <w:rsid w:val="003B4C46"/>
    <w:rsid w:val="003B733D"/>
    <w:rsid w:val="003C2688"/>
    <w:rsid w:val="003C3C18"/>
    <w:rsid w:val="003C53F0"/>
    <w:rsid w:val="003C7213"/>
    <w:rsid w:val="003E1BAA"/>
    <w:rsid w:val="003E2F25"/>
    <w:rsid w:val="003E51BF"/>
    <w:rsid w:val="003E529F"/>
    <w:rsid w:val="003E5FFF"/>
    <w:rsid w:val="003F5064"/>
    <w:rsid w:val="00400068"/>
    <w:rsid w:val="00406FFC"/>
    <w:rsid w:val="004100E2"/>
    <w:rsid w:val="00410794"/>
    <w:rsid w:val="004108C4"/>
    <w:rsid w:val="00410B95"/>
    <w:rsid w:val="00411F51"/>
    <w:rsid w:val="00414541"/>
    <w:rsid w:val="00414DED"/>
    <w:rsid w:val="00424795"/>
    <w:rsid w:val="00427AE9"/>
    <w:rsid w:val="0043283F"/>
    <w:rsid w:val="00435753"/>
    <w:rsid w:val="00445343"/>
    <w:rsid w:val="00447797"/>
    <w:rsid w:val="004505FC"/>
    <w:rsid w:val="00453B35"/>
    <w:rsid w:val="0046132C"/>
    <w:rsid w:val="004620AD"/>
    <w:rsid w:val="00462DA3"/>
    <w:rsid w:val="00463267"/>
    <w:rsid w:val="00465FF7"/>
    <w:rsid w:val="0047117E"/>
    <w:rsid w:val="00475691"/>
    <w:rsid w:val="0047623E"/>
    <w:rsid w:val="004849F3"/>
    <w:rsid w:val="00484BD1"/>
    <w:rsid w:val="00487D34"/>
    <w:rsid w:val="0049137E"/>
    <w:rsid w:val="00492E2D"/>
    <w:rsid w:val="00496B7C"/>
    <w:rsid w:val="004A608F"/>
    <w:rsid w:val="004B25B8"/>
    <w:rsid w:val="004B3A01"/>
    <w:rsid w:val="004B4CE3"/>
    <w:rsid w:val="004B6B3D"/>
    <w:rsid w:val="004B78C7"/>
    <w:rsid w:val="004B7958"/>
    <w:rsid w:val="004C072E"/>
    <w:rsid w:val="004C2030"/>
    <w:rsid w:val="004C60A2"/>
    <w:rsid w:val="004D1E8C"/>
    <w:rsid w:val="004D24CB"/>
    <w:rsid w:val="004D4725"/>
    <w:rsid w:val="004E3BC3"/>
    <w:rsid w:val="004E78BD"/>
    <w:rsid w:val="004F081E"/>
    <w:rsid w:val="004F2E04"/>
    <w:rsid w:val="004F3B5A"/>
    <w:rsid w:val="005026A3"/>
    <w:rsid w:val="00504927"/>
    <w:rsid w:val="00506472"/>
    <w:rsid w:val="0051154C"/>
    <w:rsid w:val="00520985"/>
    <w:rsid w:val="00524A9F"/>
    <w:rsid w:val="005271FF"/>
    <w:rsid w:val="0052750F"/>
    <w:rsid w:val="0053423D"/>
    <w:rsid w:val="00534601"/>
    <w:rsid w:val="005367C7"/>
    <w:rsid w:val="00537217"/>
    <w:rsid w:val="00537994"/>
    <w:rsid w:val="005418CD"/>
    <w:rsid w:val="00541AC1"/>
    <w:rsid w:val="005443E6"/>
    <w:rsid w:val="00544FC2"/>
    <w:rsid w:val="00545953"/>
    <w:rsid w:val="0054732E"/>
    <w:rsid w:val="00552385"/>
    <w:rsid w:val="00554A69"/>
    <w:rsid w:val="00555432"/>
    <w:rsid w:val="00571488"/>
    <w:rsid w:val="005727EF"/>
    <w:rsid w:val="00572B9A"/>
    <w:rsid w:val="0057462D"/>
    <w:rsid w:val="00575E46"/>
    <w:rsid w:val="0057735B"/>
    <w:rsid w:val="0057768F"/>
    <w:rsid w:val="005800C3"/>
    <w:rsid w:val="0058296E"/>
    <w:rsid w:val="00585C98"/>
    <w:rsid w:val="00586B3C"/>
    <w:rsid w:val="0058705E"/>
    <w:rsid w:val="005904D8"/>
    <w:rsid w:val="0059050A"/>
    <w:rsid w:val="005908B3"/>
    <w:rsid w:val="00592C1F"/>
    <w:rsid w:val="00593998"/>
    <w:rsid w:val="00594B74"/>
    <w:rsid w:val="005A0D89"/>
    <w:rsid w:val="005A13E9"/>
    <w:rsid w:val="005A5BDE"/>
    <w:rsid w:val="005B07BE"/>
    <w:rsid w:val="005B3F5F"/>
    <w:rsid w:val="005B4C50"/>
    <w:rsid w:val="005B55CA"/>
    <w:rsid w:val="005B6C1B"/>
    <w:rsid w:val="005B7346"/>
    <w:rsid w:val="005B7CC4"/>
    <w:rsid w:val="005C4AAB"/>
    <w:rsid w:val="005C5D52"/>
    <w:rsid w:val="005C7027"/>
    <w:rsid w:val="005C7517"/>
    <w:rsid w:val="005C7CF7"/>
    <w:rsid w:val="005D078D"/>
    <w:rsid w:val="005D1E73"/>
    <w:rsid w:val="005D3865"/>
    <w:rsid w:val="005D7AF8"/>
    <w:rsid w:val="005E0718"/>
    <w:rsid w:val="005E0A53"/>
    <w:rsid w:val="005E1791"/>
    <w:rsid w:val="005E2183"/>
    <w:rsid w:val="005E3129"/>
    <w:rsid w:val="005E370E"/>
    <w:rsid w:val="005E380A"/>
    <w:rsid w:val="005E46B4"/>
    <w:rsid w:val="005E5B11"/>
    <w:rsid w:val="005E790F"/>
    <w:rsid w:val="006016C6"/>
    <w:rsid w:val="00604318"/>
    <w:rsid w:val="006045FD"/>
    <w:rsid w:val="0060647E"/>
    <w:rsid w:val="00606F52"/>
    <w:rsid w:val="006107C0"/>
    <w:rsid w:val="00611DB5"/>
    <w:rsid w:val="00611FFE"/>
    <w:rsid w:val="006146D1"/>
    <w:rsid w:val="006148F3"/>
    <w:rsid w:val="0061653F"/>
    <w:rsid w:val="00617ABD"/>
    <w:rsid w:val="00617D2B"/>
    <w:rsid w:val="00621DD9"/>
    <w:rsid w:val="0062355B"/>
    <w:rsid w:val="00623694"/>
    <w:rsid w:val="00624626"/>
    <w:rsid w:val="006251D5"/>
    <w:rsid w:val="0063127B"/>
    <w:rsid w:val="00635B52"/>
    <w:rsid w:val="00647665"/>
    <w:rsid w:val="00652CC7"/>
    <w:rsid w:val="006554D2"/>
    <w:rsid w:val="006556E7"/>
    <w:rsid w:val="00655DC3"/>
    <w:rsid w:val="006624C7"/>
    <w:rsid w:val="006648BD"/>
    <w:rsid w:val="00665056"/>
    <w:rsid w:val="00665862"/>
    <w:rsid w:val="00666735"/>
    <w:rsid w:val="006734B6"/>
    <w:rsid w:val="0068390A"/>
    <w:rsid w:val="00683F6F"/>
    <w:rsid w:val="0068741C"/>
    <w:rsid w:val="00687A71"/>
    <w:rsid w:val="00687B2F"/>
    <w:rsid w:val="006906C0"/>
    <w:rsid w:val="006922DD"/>
    <w:rsid w:val="00692330"/>
    <w:rsid w:val="006931DC"/>
    <w:rsid w:val="006957A2"/>
    <w:rsid w:val="00696700"/>
    <w:rsid w:val="00697831"/>
    <w:rsid w:val="006A4047"/>
    <w:rsid w:val="006A500F"/>
    <w:rsid w:val="006A77DC"/>
    <w:rsid w:val="006A792F"/>
    <w:rsid w:val="006B1DED"/>
    <w:rsid w:val="006B34A2"/>
    <w:rsid w:val="006B3D78"/>
    <w:rsid w:val="006B53FA"/>
    <w:rsid w:val="006B712E"/>
    <w:rsid w:val="006C0721"/>
    <w:rsid w:val="006C0A44"/>
    <w:rsid w:val="006C0CE9"/>
    <w:rsid w:val="006C74C8"/>
    <w:rsid w:val="006D05B5"/>
    <w:rsid w:val="006D2C11"/>
    <w:rsid w:val="006D2F05"/>
    <w:rsid w:val="006D3575"/>
    <w:rsid w:val="006D4EBD"/>
    <w:rsid w:val="006D5F74"/>
    <w:rsid w:val="006D60A3"/>
    <w:rsid w:val="006E1466"/>
    <w:rsid w:val="006E184F"/>
    <w:rsid w:val="006E6E0C"/>
    <w:rsid w:val="006E7367"/>
    <w:rsid w:val="006E7FF3"/>
    <w:rsid w:val="006F0A6F"/>
    <w:rsid w:val="006F5299"/>
    <w:rsid w:val="006F6575"/>
    <w:rsid w:val="006F7B71"/>
    <w:rsid w:val="00701523"/>
    <w:rsid w:val="00701F4E"/>
    <w:rsid w:val="00710C18"/>
    <w:rsid w:val="00712C14"/>
    <w:rsid w:val="007130FE"/>
    <w:rsid w:val="007164A5"/>
    <w:rsid w:val="007165C9"/>
    <w:rsid w:val="007178B1"/>
    <w:rsid w:val="007220E0"/>
    <w:rsid w:val="00722B2E"/>
    <w:rsid w:val="007240E9"/>
    <w:rsid w:val="007243BD"/>
    <w:rsid w:val="00733545"/>
    <w:rsid w:val="00735BB4"/>
    <w:rsid w:val="00736A40"/>
    <w:rsid w:val="00742515"/>
    <w:rsid w:val="007555B2"/>
    <w:rsid w:val="00756B9D"/>
    <w:rsid w:val="0075764D"/>
    <w:rsid w:val="00764C50"/>
    <w:rsid w:val="00770E4C"/>
    <w:rsid w:val="0077599E"/>
    <w:rsid w:val="00777665"/>
    <w:rsid w:val="00783024"/>
    <w:rsid w:val="00785699"/>
    <w:rsid w:val="00786B52"/>
    <w:rsid w:val="007922ED"/>
    <w:rsid w:val="007933C9"/>
    <w:rsid w:val="00795DF0"/>
    <w:rsid w:val="00796113"/>
    <w:rsid w:val="007A092B"/>
    <w:rsid w:val="007A3334"/>
    <w:rsid w:val="007A522F"/>
    <w:rsid w:val="007A6039"/>
    <w:rsid w:val="007A6959"/>
    <w:rsid w:val="007A6FA4"/>
    <w:rsid w:val="007B1CE3"/>
    <w:rsid w:val="007B2869"/>
    <w:rsid w:val="007C14A6"/>
    <w:rsid w:val="007C197D"/>
    <w:rsid w:val="007D0393"/>
    <w:rsid w:val="007D2E47"/>
    <w:rsid w:val="007D3EBA"/>
    <w:rsid w:val="007D5B9A"/>
    <w:rsid w:val="007E0233"/>
    <w:rsid w:val="007E083F"/>
    <w:rsid w:val="007E5885"/>
    <w:rsid w:val="007E730E"/>
    <w:rsid w:val="007E7792"/>
    <w:rsid w:val="007F3C20"/>
    <w:rsid w:val="007F3D9A"/>
    <w:rsid w:val="007F69B9"/>
    <w:rsid w:val="007F6EFE"/>
    <w:rsid w:val="00800ADA"/>
    <w:rsid w:val="0080431D"/>
    <w:rsid w:val="00804E3A"/>
    <w:rsid w:val="00805C1B"/>
    <w:rsid w:val="00810C4A"/>
    <w:rsid w:val="00816F7E"/>
    <w:rsid w:val="00821633"/>
    <w:rsid w:val="00821758"/>
    <w:rsid w:val="00823A57"/>
    <w:rsid w:val="008265AA"/>
    <w:rsid w:val="00827B15"/>
    <w:rsid w:val="008323C2"/>
    <w:rsid w:val="0083436A"/>
    <w:rsid w:val="008376A3"/>
    <w:rsid w:val="008401FD"/>
    <w:rsid w:val="00842224"/>
    <w:rsid w:val="008460AF"/>
    <w:rsid w:val="008478C3"/>
    <w:rsid w:val="008538FF"/>
    <w:rsid w:val="00853A03"/>
    <w:rsid w:val="008556EA"/>
    <w:rsid w:val="00862FF6"/>
    <w:rsid w:val="00863D3C"/>
    <w:rsid w:val="0086549C"/>
    <w:rsid w:val="008666D5"/>
    <w:rsid w:val="00866CEA"/>
    <w:rsid w:val="008670F9"/>
    <w:rsid w:val="00872DA1"/>
    <w:rsid w:val="00873240"/>
    <w:rsid w:val="0087539D"/>
    <w:rsid w:val="00875BCE"/>
    <w:rsid w:val="00877EA4"/>
    <w:rsid w:val="0088042C"/>
    <w:rsid w:val="008837D9"/>
    <w:rsid w:val="00883927"/>
    <w:rsid w:val="008842A9"/>
    <w:rsid w:val="00893761"/>
    <w:rsid w:val="008952C9"/>
    <w:rsid w:val="00896A87"/>
    <w:rsid w:val="008A1FD3"/>
    <w:rsid w:val="008A476D"/>
    <w:rsid w:val="008B2C1A"/>
    <w:rsid w:val="008B31BA"/>
    <w:rsid w:val="008B51D3"/>
    <w:rsid w:val="008B6DE7"/>
    <w:rsid w:val="008C3779"/>
    <w:rsid w:val="008C6F21"/>
    <w:rsid w:val="008C7579"/>
    <w:rsid w:val="008E1B4F"/>
    <w:rsid w:val="008E1B9B"/>
    <w:rsid w:val="008E2F4D"/>
    <w:rsid w:val="008E6CFD"/>
    <w:rsid w:val="008F133D"/>
    <w:rsid w:val="008F3B71"/>
    <w:rsid w:val="009004B1"/>
    <w:rsid w:val="00902673"/>
    <w:rsid w:val="00902E92"/>
    <w:rsid w:val="00903C31"/>
    <w:rsid w:val="00907B36"/>
    <w:rsid w:val="00907BAC"/>
    <w:rsid w:val="00910FF6"/>
    <w:rsid w:val="00911EE8"/>
    <w:rsid w:val="0091233F"/>
    <w:rsid w:val="00913D88"/>
    <w:rsid w:val="00916965"/>
    <w:rsid w:val="00916BA2"/>
    <w:rsid w:val="009250F6"/>
    <w:rsid w:val="00925517"/>
    <w:rsid w:val="009257B5"/>
    <w:rsid w:val="00933544"/>
    <w:rsid w:val="00933EE0"/>
    <w:rsid w:val="00936ED6"/>
    <w:rsid w:val="00937E80"/>
    <w:rsid w:val="00944FB4"/>
    <w:rsid w:val="00946099"/>
    <w:rsid w:val="00950E1C"/>
    <w:rsid w:val="00954111"/>
    <w:rsid w:val="0095495E"/>
    <w:rsid w:val="00957766"/>
    <w:rsid w:val="00960029"/>
    <w:rsid w:val="00961FE0"/>
    <w:rsid w:val="0096349A"/>
    <w:rsid w:val="009641E1"/>
    <w:rsid w:val="00972D55"/>
    <w:rsid w:val="009732AD"/>
    <w:rsid w:val="00974996"/>
    <w:rsid w:val="009761DB"/>
    <w:rsid w:val="009810D6"/>
    <w:rsid w:val="00986E63"/>
    <w:rsid w:val="00991BF8"/>
    <w:rsid w:val="009961B3"/>
    <w:rsid w:val="009963B6"/>
    <w:rsid w:val="009A0D52"/>
    <w:rsid w:val="009A3930"/>
    <w:rsid w:val="009A6DF8"/>
    <w:rsid w:val="009B292F"/>
    <w:rsid w:val="009B2FA6"/>
    <w:rsid w:val="009B6860"/>
    <w:rsid w:val="009C2D5D"/>
    <w:rsid w:val="009C5231"/>
    <w:rsid w:val="009D0F90"/>
    <w:rsid w:val="009D70BE"/>
    <w:rsid w:val="009E127B"/>
    <w:rsid w:val="009E7571"/>
    <w:rsid w:val="009F306F"/>
    <w:rsid w:val="009F4674"/>
    <w:rsid w:val="009F4766"/>
    <w:rsid w:val="009F581E"/>
    <w:rsid w:val="009F5D99"/>
    <w:rsid w:val="009F777F"/>
    <w:rsid w:val="00A021B9"/>
    <w:rsid w:val="00A04332"/>
    <w:rsid w:val="00A04BC8"/>
    <w:rsid w:val="00A1435F"/>
    <w:rsid w:val="00A14ED9"/>
    <w:rsid w:val="00A17225"/>
    <w:rsid w:val="00A21F33"/>
    <w:rsid w:val="00A2299D"/>
    <w:rsid w:val="00A272FE"/>
    <w:rsid w:val="00A27A77"/>
    <w:rsid w:val="00A3695D"/>
    <w:rsid w:val="00A413BD"/>
    <w:rsid w:val="00A442FE"/>
    <w:rsid w:val="00A452BE"/>
    <w:rsid w:val="00A51152"/>
    <w:rsid w:val="00A51A45"/>
    <w:rsid w:val="00A5245F"/>
    <w:rsid w:val="00A56E07"/>
    <w:rsid w:val="00A5717B"/>
    <w:rsid w:val="00A60BD8"/>
    <w:rsid w:val="00A63AA2"/>
    <w:rsid w:val="00A647B4"/>
    <w:rsid w:val="00A66909"/>
    <w:rsid w:val="00A66EE5"/>
    <w:rsid w:val="00A6763D"/>
    <w:rsid w:val="00A71B7E"/>
    <w:rsid w:val="00A73A19"/>
    <w:rsid w:val="00A75682"/>
    <w:rsid w:val="00A76F25"/>
    <w:rsid w:val="00A8010B"/>
    <w:rsid w:val="00A81192"/>
    <w:rsid w:val="00A85702"/>
    <w:rsid w:val="00A94778"/>
    <w:rsid w:val="00A97BE1"/>
    <w:rsid w:val="00AA0C7A"/>
    <w:rsid w:val="00AA76AA"/>
    <w:rsid w:val="00AA773E"/>
    <w:rsid w:val="00AB0F79"/>
    <w:rsid w:val="00AB2242"/>
    <w:rsid w:val="00AB7DC9"/>
    <w:rsid w:val="00AC1483"/>
    <w:rsid w:val="00AC2CF3"/>
    <w:rsid w:val="00AD44ED"/>
    <w:rsid w:val="00AD4C3E"/>
    <w:rsid w:val="00AD75EA"/>
    <w:rsid w:val="00AE04BD"/>
    <w:rsid w:val="00AE294A"/>
    <w:rsid w:val="00AE3BF7"/>
    <w:rsid w:val="00AE4868"/>
    <w:rsid w:val="00AE692C"/>
    <w:rsid w:val="00AE6A23"/>
    <w:rsid w:val="00AE6FC3"/>
    <w:rsid w:val="00AE7A29"/>
    <w:rsid w:val="00AF06B1"/>
    <w:rsid w:val="00AF1811"/>
    <w:rsid w:val="00AF4065"/>
    <w:rsid w:val="00AF46AA"/>
    <w:rsid w:val="00AF67DC"/>
    <w:rsid w:val="00AF7645"/>
    <w:rsid w:val="00AF77E9"/>
    <w:rsid w:val="00B00477"/>
    <w:rsid w:val="00B00FE9"/>
    <w:rsid w:val="00B11153"/>
    <w:rsid w:val="00B11273"/>
    <w:rsid w:val="00B1358D"/>
    <w:rsid w:val="00B20024"/>
    <w:rsid w:val="00B21DD7"/>
    <w:rsid w:val="00B277C6"/>
    <w:rsid w:val="00B31594"/>
    <w:rsid w:val="00B3756D"/>
    <w:rsid w:val="00B376F4"/>
    <w:rsid w:val="00B43181"/>
    <w:rsid w:val="00B452E0"/>
    <w:rsid w:val="00B4530B"/>
    <w:rsid w:val="00B52623"/>
    <w:rsid w:val="00B5388D"/>
    <w:rsid w:val="00B56314"/>
    <w:rsid w:val="00B60157"/>
    <w:rsid w:val="00B60433"/>
    <w:rsid w:val="00B74E95"/>
    <w:rsid w:val="00B82804"/>
    <w:rsid w:val="00B8308C"/>
    <w:rsid w:val="00B8315E"/>
    <w:rsid w:val="00B854AE"/>
    <w:rsid w:val="00B87B59"/>
    <w:rsid w:val="00B9207D"/>
    <w:rsid w:val="00B92241"/>
    <w:rsid w:val="00BA0F1D"/>
    <w:rsid w:val="00BA2BFE"/>
    <w:rsid w:val="00BA7221"/>
    <w:rsid w:val="00BB2BA8"/>
    <w:rsid w:val="00BB4ADB"/>
    <w:rsid w:val="00BB724D"/>
    <w:rsid w:val="00BC002F"/>
    <w:rsid w:val="00BC2A1A"/>
    <w:rsid w:val="00BC6751"/>
    <w:rsid w:val="00BD01A0"/>
    <w:rsid w:val="00BD18BC"/>
    <w:rsid w:val="00BD468A"/>
    <w:rsid w:val="00BD4732"/>
    <w:rsid w:val="00BE1B6D"/>
    <w:rsid w:val="00BE3753"/>
    <w:rsid w:val="00BE4B99"/>
    <w:rsid w:val="00BE7FB3"/>
    <w:rsid w:val="00BF27BA"/>
    <w:rsid w:val="00BF6A3F"/>
    <w:rsid w:val="00BF7F19"/>
    <w:rsid w:val="00C06E21"/>
    <w:rsid w:val="00C11198"/>
    <w:rsid w:val="00C12A11"/>
    <w:rsid w:val="00C12FB6"/>
    <w:rsid w:val="00C16603"/>
    <w:rsid w:val="00C17304"/>
    <w:rsid w:val="00C20C51"/>
    <w:rsid w:val="00C221C8"/>
    <w:rsid w:val="00C31EB6"/>
    <w:rsid w:val="00C32D26"/>
    <w:rsid w:val="00C3410B"/>
    <w:rsid w:val="00C36F3D"/>
    <w:rsid w:val="00C4135D"/>
    <w:rsid w:val="00C41C7B"/>
    <w:rsid w:val="00C42E5F"/>
    <w:rsid w:val="00C444E8"/>
    <w:rsid w:val="00C44E9F"/>
    <w:rsid w:val="00C474FA"/>
    <w:rsid w:val="00C50E49"/>
    <w:rsid w:val="00C525E7"/>
    <w:rsid w:val="00C52672"/>
    <w:rsid w:val="00C5660E"/>
    <w:rsid w:val="00C5772B"/>
    <w:rsid w:val="00C63C82"/>
    <w:rsid w:val="00C64B07"/>
    <w:rsid w:val="00C6658C"/>
    <w:rsid w:val="00C7007D"/>
    <w:rsid w:val="00C71172"/>
    <w:rsid w:val="00C71621"/>
    <w:rsid w:val="00C749BA"/>
    <w:rsid w:val="00C75B5B"/>
    <w:rsid w:val="00C818C7"/>
    <w:rsid w:val="00C81E7E"/>
    <w:rsid w:val="00C838F6"/>
    <w:rsid w:val="00C83FDD"/>
    <w:rsid w:val="00C848EC"/>
    <w:rsid w:val="00C858BC"/>
    <w:rsid w:val="00C9392A"/>
    <w:rsid w:val="00C94A90"/>
    <w:rsid w:val="00C94DF3"/>
    <w:rsid w:val="00C95D17"/>
    <w:rsid w:val="00C97E54"/>
    <w:rsid w:val="00C97EB3"/>
    <w:rsid w:val="00CA0B49"/>
    <w:rsid w:val="00CA4B72"/>
    <w:rsid w:val="00CB248A"/>
    <w:rsid w:val="00CB64F0"/>
    <w:rsid w:val="00CC38A8"/>
    <w:rsid w:val="00CC38EF"/>
    <w:rsid w:val="00CC3D42"/>
    <w:rsid w:val="00CC4CE9"/>
    <w:rsid w:val="00CC4CEC"/>
    <w:rsid w:val="00CC63B0"/>
    <w:rsid w:val="00CD1547"/>
    <w:rsid w:val="00CD26CA"/>
    <w:rsid w:val="00CD2903"/>
    <w:rsid w:val="00CD3AA2"/>
    <w:rsid w:val="00CD507C"/>
    <w:rsid w:val="00CD6561"/>
    <w:rsid w:val="00CD6A85"/>
    <w:rsid w:val="00CD788D"/>
    <w:rsid w:val="00CE224F"/>
    <w:rsid w:val="00CE2873"/>
    <w:rsid w:val="00CE3972"/>
    <w:rsid w:val="00CE491A"/>
    <w:rsid w:val="00CF186E"/>
    <w:rsid w:val="00CF4B77"/>
    <w:rsid w:val="00CF6254"/>
    <w:rsid w:val="00CF7420"/>
    <w:rsid w:val="00D02575"/>
    <w:rsid w:val="00D03DC1"/>
    <w:rsid w:val="00D06B3A"/>
    <w:rsid w:val="00D21B15"/>
    <w:rsid w:val="00D30507"/>
    <w:rsid w:val="00D332DB"/>
    <w:rsid w:val="00D33324"/>
    <w:rsid w:val="00D40732"/>
    <w:rsid w:val="00D4695E"/>
    <w:rsid w:val="00D46C34"/>
    <w:rsid w:val="00D50D96"/>
    <w:rsid w:val="00D559FC"/>
    <w:rsid w:val="00D57986"/>
    <w:rsid w:val="00D60313"/>
    <w:rsid w:val="00D62181"/>
    <w:rsid w:val="00D6283C"/>
    <w:rsid w:val="00D631F4"/>
    <w:rsid w:val="00D64888"/>
    <w:rsid w:val="00D67F7D"/>
    <w:rsid w:val="00D74031"/>
    <w:rsid w:val="00D74F08"/>
    <w:rsid w:val="00D76610"/>
    <w:rsid w:val="00D77992"/>
    <w:rsid w:val="00D85393"/>
    <w:rsid w:val="00D86460"/>
    <w:rsid w:val="00DA3EA6"/>
    <w:rsid w:val="00DA6032"/>
    <w:rsid w:val="00DB0CD7"/>
    <w:rsid w:val="00DB34FF"/>
    <w:rsid w:val="00DB4AF2"/>
    <w:rsid w:val="00DC1311"/>
    <w:rsid w:val="00DC370D"/>
    <w:rsid w:val="00DD0292"/>
    <w:rsid w:val="00DD06CF"/>
    <w:rsid w:val="00DD1124"/>
    <w:rsid w:val="00DD115C"/>
    <w:rsid w:val="00DD2045"/>
    <w:rsid w:val="00DD5B62"/>
    <w:rsid w:val="00DD5CB3"/>
    <w:rsid w:val="00DD5CF4"/>
    <w:rsid w:val="00DD7731"/>
    <w:rsid w:val="00DE36B5"/>
    <w:rsid w:val="00DE374D"/>
    <w:rsid w:val="00DE3A09"/>
    <w:rsid w:val="00DE6F1E"/>
    <w:rsid w:val="00DE7BA4"/>
    <w:rsid w:val="00DF06B9"/>
    <w:rsid w:val="00DF2D60"/>
    <w:rsid w:val="00DF5094"/>
    <w:rsid w:val="00DF795F"/>
    <w:rsid w:val="00E05889"/>
    <w:rsid w:val="00E0629A"/>
    <w:rsid w:val="00E06927"/>
    <w:rsid w:val="00E06C49"/>
    <w:rsid w:val="00E11CFD"/>
    <w:rsid w:val="00E12673"/>
    <w:rsid w:val="00E13DF3"/>
    <w:rsid w:val="00E23890"/>
    <w:rsid w:val="00E249D7"/>
    <w:rsid w:val="00E27109"/>
    <w:rsid w:val="00E318E3"/>
    <w:rsid w:val="00E31C5F"/>
    <w:rsid w:val="00E32526"/>
    <w:rsid w:val="00E331FF"/>
    <w:rsid w:val="00E33AD1"/>
    <w:rsid w:val="00E36C21"/>
    <w:rsid w:val="00E37395"/>
    <w:rsid w:val="00E37FB6"/>
    <w:rsid w:val="00E41441"/>
    <w:rsid w:val="00E417CA"/>
    <w:rsid w:val="00E4460A"/>
    <w:rsid w:val="00E500A7"/>
    <w:rsid w:val="00E510E3"/>
    <w:rsid w:val="00E52F82"/>
    <w:rsid w:val="00E54265"/>
    <w:rsid w:val="00E549B7"/>
    <w:rsid w:val="00E56AC2"/>
    <w:rsid w:val="00E604A7"/>
    <w:rsid w:val="00E701F3"/>
    <w:rsid w:val="00E72F53"/>
    <w:rsid w:val="00E76E05"/>
    <w:rsid w:val="00E820AE"/>
    <w:rsid w:val="00E8441E"/>
    <w:rsid w:val="00E97036"/>
    <w:rsid w:val="00EA2A9C"/>
    <w:rsid w:val="00EA4A7E"/>
    <w:rsid w:val="00EA5B1A"/>
    <w:rsid w:val="00EB14D8"/>
    <w:rsid w:val="00EB4ED7"/>
    <w:rsid w:val="00EC1C2A"/>
    <w:rsid w:val="00EC3FD6"/>
    <w:rsid w:val="00EC5E1E"/>
    <w:rsid w:val="00EC5E63"/>
    <w:rsid w:val="00EC620D"/>
    <w:rsid w:val="00EC674B"/>
    <w:rsid w:val="00ED1A0B"/>
    <w:rsid w:val="00ED200D"/>
    <w:rsid w:val="00ED4CDC"/>
    <w:rsid w:val="00ED52D0"/>
    <w:rsid w:val="00EE0BB7"/>
    <w:rsid w:val="00EE3935"/>
    <w:rsid w:val="00EE542D"/>
    <w:rsid w:val="00EE5D16"/>
    <w:rsid w:val="00EE5EE5"/>
    <w:rsid w:val="00EE61EB"/>
    <w:rsid w:val="00EE7353"/>
    <w:rsid w:val="00EF5D2C"/>
    <w:rsid w:val="00F03A58"/>
    <w:rsid w:val="00F112B5"/>
    <w:rsid w:val="00F16BF1"/>
    <w:rsid w:val="00F17C2F"/>
    <w:rsid w:val="00F17DC6"/>
    <w:rsid w:val="00F205BB"/>
    <w:rsid w:val="00F22345"/>
    <w:rsid w:val="00F25C9A"/>
    <w:rsid w:val="00F25DAB"/>
    <w:rsid w:val="00F2738F"/>
    <w:rsid w:val="00F33575"/>
    <w:rsid w:val="00F35A03"/>
    <w:rsid w:val="00F45489"/>
    <w:rsid w:val="00F46A30"/>
    <w:rsid w:val="00F4729A"/>
    <w:rsid w:val="00F52012"/>
    <w:rsid w:val="00F5236F"/>
    <w:rsid w:val="00F5262E"/>
    <w:rsid w:val="00F5268A"/>
    <w:rsid w:val="00F52AF0"/>
    <w:rsid w:val="00F52EC5"/>
    <w:rsid w:val="00F5342A"/>
    <w:rsid w:val="00F54775"/>
    <w:rsid w:val="00F65E5F"/>
    <w:rsid w:val="00F65E72"/>
    <w:rsid w:val="00F67658"/>
    <w:rsid w:val="00F709B5"/>
    <w:rsid w:val="00F734F1"/>
    <w:rsid w:val="00F744A5"/>
    <w:rsid w:val="00F80871"/>
    <w:rsid w:val="00F83117"/>
    <w:rsid w:val="00F83729"/>
    <w:rsid w:val="00F85BDF"/>
    <w:rsid w:val="00F90605"/>
    <w:rsid w:val="00F933EE"/>
    <w:rsid w:val="00F93A96"/>
    <w:rsid w:val="00FA1451"/>
    <w:rsid w:val="00FA14CF"/>
    <w:rsid w:val="00FA4ED3"/>
    <w:rsid w:val="00FA731C"/>
    <w:rsid w:val="00FB003F"/>
    <w:rsid w:val="00FB15D6"/>
    <w:rsid w:val="00FB2A60"/>
    <w:rsid w:val="00FB2B2E"/>
    <w:rsid w:val="00FB3597"/>
    <w:rsid w:val="00FB3836"/>
    <w:rsid w:val="00FB39B0"/>
    <w:rsid w:val="00FB3B7E"/>
    <w:rsid w:val="00FB44AD"/>
    <w:rsid w:val="00FC05B4"/>
    <w:rsid w:val="00FC3C27"/>
    <w:rsid w:val="00FC40EF"/>
    <w:rsid w:val="00FC4BCB"/>
    <w:rsid w:val="00FC506A"/>
    <w:rsid w:val="00FC7A0D"/>
    <w:rsid w:val="00FD0C06"/>
    <w:rsid w:val="00FD1C9C"/>
    <w:rsid w:val="00FD2546"/>
    <w:rsid w:val="00FD4B0C"/>
    <w:rsid w:val="00FE0FA1"/>
    <w:rsid w:val="00FE17DC"/>
    <w:rsid w:val="00FE48C3"/>
    <w:rsid w:val="00FE5C8C"/>
    <w:rsid w:val="00FE5FEA"/>
    <w:rsid w:val="00FF05E0"/>
    <w:rsid w:val="00FF0994"/>
    <w:rsid w:val="00FF5E0D"/>
    <w:rsid w:val="00FF7B21"/>
    <w:rsid w:val="00FF7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524A9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505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505FC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1863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uiPriority w:val="1"/>
    <w:qFormat/>
    <w:rsid w:val="00F17C2F"/>
    <w:pPr>
      <w:spacing w:after="0" w:line="240" w:lineRule="auto"/>
    </w:pPr>
  </w:style>
  <w:style w:type="character" w:customStyle="1" w:styleId="a4">
    <w:name w:val="Без интервала Знак"/>
    <w:link w:val="a3"/>
    <w:uiPriority w:val="99"/>
    <w:locked/>
    <w:rsid w:val="00F90605"/>
  </w:style>
  <w:style w:type="table" w:styleId="a7">
    <w:name w:val="Table Grid"/>
    <w:basedOn w:val="a1"/>
    <w:uiPriority w:val="39"/>
    <w:rsid w:val="00117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524A9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505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505FC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1863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uiPriority w:val="1"/>
    <w:qFormat/>
    <w:rsid w:val="00F17C2F"/>
    <w:pPr>
      <w:spacing w:after="0" w:line="240" w:lineRule="auto"/>
    </w:pPr>
  </w:style>
  <w:style w:type="character" w:customStyle="1" w:styleId="a4">
    <w:name w:val="Без интервала Знак"/>
    <w:link w:val="a3"/>
    <w:uiPriority w:val="99"/>
    <w:locked/>
    <w:rsid w:val="00F90605"/>
  </w:style>
  <w:style w:type="table" w:styleId="a7">
    <w:name w:val="Table Grid"/>
    <w:basedOn w:val="a1"/>
    <w:uiPriority w:val="39"/>
    <w:rsid w:val="00117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8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BCA8C093-7679-4004-A534-032A69FF3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11</Pages>
  <Words>2555</Words>
  <Characters>14569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Белоусова_М</cp:lastModifiedBy>
  <cp:revision>7</cp:revision>
  <cp:lastPrinted>2021-04-22T10:49:00Z</cp:lastPrinted>
  <dcterms:created xsi:type="dcterms:W3CDTF">2023-03-21T09:19:00Z</dcterms:created>
  <dcterms:modified xsi:type="dcterms:W3CDTF">2023-04-26T10:53:00Z</dcterms:modified>
</cp:coreProperties>
</file>