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85" w:rsidRPr="00916126" w:rsidRDefault="00E75F85" w:rsidP="00E75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126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E75F85" w:rsidRPr="00916126" w:rsidRDefault="00E75F85" w:rsidP="00E75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F85" w:rsidRPr="00916126" w:rsidRDefault="00E75F85" w:rsidP="00E75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126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E75F85" w:rsidRPr="00916126" w:rsidRDefault="00E75F85" w:rsidP="00E75F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F85" w:rsidRPr="00916126" w:rsidRDefault="00E75F85" w:rsidP="00E75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1612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E75F85" w:rsidRPr="00916126" w:rsidRDefault="00916126" w:rsidP="00E75F85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 ноября 2023 года</w:t>
      </w:r>
      <w:r w:rsidR="00E75F85" w:rsidRPr="009161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75F85" w:rsidRPr="0091612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75F85" w:rsidRPr="00916126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1076</w:t>
      </w:r>
    </w:p>
    <w:p w:rsidR="00E75F85" w:rsidRPr="00916126" w:rsidRDefault="00E75F85" w:rsidP="00E75F8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16126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916126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916126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E75F85" w:rsidRPr="00916126" w:rsidRDefault="00E75F85" w:rsidP="00E7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DA9" w:rsidRPr="003C483C" w:rsidRDefault="004D4DA9" w:rsidP="00E75F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527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внесении изменений в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30F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оряд</w:t>
      </w:r>
      <w:r w:rsidR="00452759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2E8E">
        <w:rPr>
          <w:rFonts w:ascii="Times New Roman" w:hAnsi="Times New Roman" w:cs="Times New Roman"/>
          <w:sz w:val="28"/>
          <w:szCs w:val="28"/>
        </w:rPr>
        <w:t xml:space="preserve">осуществления закупок малого объема администрацией Левокумского муниципального округа Ставропольского </w:t>
      </w:r>
      <w:r w:rsidRPr="006B161E">
        <w:rPr>
          <w:rFonts w:ascii="Times New Roman" w:hAnsi="Times New Roman" w:cs="Times New Roman"/>
          <w:sz w:val="28"/>
          <w:szCs w:val="28"/>
        </w:rPr>
        <w:t xml:space="preserve">края, </w:t>
      </w:r>
      <w:r w:rsidR="006B161E" w:rsidRPr="006B161E">
        <w:rPr>
          <w:rFonts w:ascii="Times New Roman" w:hAnsi="Times New Roman" w:cs="Times New Roman"/>
          <w:sz w:val="28"/>
          <w:szCs w:val="28"/>
        </w:rPr>
        <w:t>отраслевыми (функциональными) и территориальными органами администрации Левокумского муниципального округа Ставропольского края и</w:t>
      </w:r>
      <w:r w:rsidRPr="006B161E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учреждениями, в отношении которых администрация Левокумского муниципального округа Ставропольского</w:t>
      </w:r>
      <w:r w:rsidRPr="00EE2E8E">
        <w:rPr>
          <w:rFonts w:ascii="Times New Roman" w:hAnsi="Times New Roman" w:cs="Times New Roman"/>
          <w:sz w:val="28"/>
          <w:szCs w:val="28"/>
        </w:rPr>
        <w:t xml:space="preserve"> края является учредителем</w:t>
      </w:r>
      <w:r w:rsidR="006F17E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6F17E1" w:rsidRPr="006F17E1">
        <w:rPr>
          <w:rFonts w:ascii="Times New Roman" w:hAnsi="Times New Roman" w:cs="Times New Roman"/>
          <w:sz w:val="28"/>
          <w:szCs w:val="28"/>
        </w:rPr>
        <w:t>администраци</w:t>
      </w:r>
      <w:r w:rsidR="006F17E1">
        <w:rPr>
          <w:rFonts w:ascii="Times New Roman" w:hAnsi="Times New Roman" w:cs="Times New Roman"/>
          <w:sz w:val="28"/>
          <w:szCs w:val="28"/>
        </w:rPr>
        <w:t>ей</w:t>
      </w:r>
      <w:r w:rsidR="006F17E1" w:rsidRPr="006F17E1">
        <w:rPr>
          <w:rFonts w:ascii="Times New Roman" w:hAnsi="Times New Roman" w:cs="Times New Roman"/>
          <w:sz w:val="28"/>
          <w:szCs w:val="28"/>
        </w:rPr>
        <w:t xml:space="preserve"> </w:t>
      </w:r>
      <w:r w:rsidR="006F17E1">
        <w:rPr>
          <w:rFonts w:ascii="Times New Roman" w:hAnsi="Times New Roman" w:cs="Times New Roman"/>
          <w:sz w:val="28"/>
          <w:szCs w:val="28"/>
        </w:rPr>
        <w:t>Л</w:t>
      </w:r>
      <w:r w:rsidR="006F17E1" w:rsidRPr="006F17E1">
        <w:rPr>
          <w:rFonts w:ascii="Times New Roman" w:hAnsi="Times New Roman" w:cs="Times New Roman"/>
          <w:sz w:val="28"/>
          <w:szCs w:val="28"/>
        </w:rPr>
        <w:t>евокумского муниципального округа</w:t>
      </w:r>
      <w:r w:rsidR="006F17E1">
        <w:rPr>
          <w:rFonts w:ascii="Times New Roman" w:hAnsi="Times New Roman" w:cs="Times New Roman"/>
          <w:sz w:val="28"/>
          <w:szCs w:val="28"/>
        </w:rPr>
        <w:t xml:space="preserve"> Ставропольского края от 04 февраля 2021 года </w:t>
      </w:r>
      <w:r w:rsidR="009E4800">
        <w:rPr>
          <w:rFonts w:ascii="Times New Roman" w:hAnsi="Times New Roman" w:cs="Times New Roman"/>
          <w:sz w:val="28"/>
          <w:szCs w:val="28"/>
        </w:rPr>
        <w:t xml:space="preserve">№ 82 </w:t>
      </w:r>
      <w:proofErr w:type="gramEnd"/>
    </w:p>
    <w:p w:rsidR="004D4DA9" w:rsidRPr="00BA0366" w:rsidRDefault="004D4DA9" w:rsidP="005B7A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BA0366" w:rsidRDefault="004D4DA9" w:rsidP="005B7A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BA0366" w:rsidRDefault="004D4DA9" w:rsidP="00E75F85">
      <w:pPr>
        <w:tabs>
          <w:tab w:val="left" w:pos="70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06 октября 2003 г</w:t>
      </w:r>
      <w:r w:rsidR="006B161E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427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5B7A29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совершенствования, обеспечения гласности и прозрачности закупок товаров, работ,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нужд, осуществляемых у единственного поставщика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(подрядчика, исполнителя)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пунктами 4 и 5 части 1 статьи 93 Федерального закона от 05</w:t>
      </w:r>
      <w:r w:rsidR="006B16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2013</w:t>
      </w:r>
      <w:r w:rsidR="005B7A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proofErr w:type="gramEnd"/>
      <w:r w:rsidR="005B7A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44-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ФЗ «О контрактной системе в сфере закупок товаров, работ, услуг для обеспечения государственных и муниципальных нужд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5445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Левокумского муниципального </w:t>
      </w:r>
      <w:r w:rsidR="00CB427B"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4DA9" w:rsidRPr="00BA0366" w:rsidRDefault="004D4DA9" w:rsidP="004D4DA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BA0366" w:rsidRDefault="004D4DA9" w:rsidP="005B7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4D4DA9" w:rsidRPr="00BA0366" w:rsidRDefault="004D4DA9" w:rsidP="004D4DA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FB1660" w:rsidRDefault="00BE690A" w:rsidP="00E75F85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</w:t>
      </w:r>
      <w:r w:rsidR="001022F1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2759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 в </w:t>
      </w:r>
      <w:r w:rsidR="004D4DA9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 w:rsidR="00611634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 </w:t>
      </w:r>
      <w:r w:rsidR="004D4DA9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осуществления закупок малого объема администрацией Ле</w:t>
      </w:r>
      <w:r w:rsidR="00CB427B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вокумского муниципального округа</w:t>
      </w:r>
      <w:r w:rsidR="004D4DA9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края, </w:t>
      </w:r>
      <w:r w:rsidR="006B161E" w:rsidRPr="00FB1660">
        <w:rPr>
          <w:rFonts w:ascii="Times New Roman" w:hAnsi="Times New Roman" w:cs="Times New Roman"/>
          <w:sz w:val="28"/>
          <w:szCs w:val="28"/>
        </w:rPr>
        <w:t>отраслевыми (функциональными) и территориальными органами администрации Левокумского муниципального округа Ставропольского края</w:t>
      </w:r>
      <w:r w:rsidR="004D4DA9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муниципальными учреждениями, в отношении которых администрация Ле</w:t>
      </w:r>
      <w:r w:rsidR="00CB427B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вокумского муниципального округа</w:t>
      </w:r>
      <w:r w:rsidR="004D4DA9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является учредителем</w:t>
      </w:r>
      <w:r w:rsidR="00452759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утвержденного постановлением администрации Левокумского муниципального округа Ставропольского края от 04 февраля 2021 года</w:t>
      </w:r>
      <w:r w:rsidR="004D4DA9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1372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>№ 82</w:t>
      </w:r>
      <w:r w:rsidR="006427BC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1660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порядке осуществления закупок малого объема администрацией</w:t>
      </w:r>
      <w:proofErr w:type="gramEnd"/>
      <w:r w:rsidR="00FB1660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Левокумского муниципального округа Ставропольского края, отраслевыми (функциональными) и территориальными органами администрации Левокумского муниципального округа Ставропольского края и муниципальными учреждениями, в отношении которых администрация Левокумского муниципального округа Ставропольского края является </w:t>
      </w:r>
      <w:bookmarkEnd w:id="0"/>
      <w:r w:rsidR="00FB1660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учредителем</w:t>
      </w:r>
      <w:r w:rsidR="00D504B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утвердив их</w:t>
      </w:r>
      <w:r w:rsidR="00FB1660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75F8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</w:t>
      </w:r>
      <w:r w:rsidR="006427BC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риложению</w:t>
      </w:r>
      <w:r w:rsidR="00471372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27BE5" w:rsidRPr="003C483C" w:rsidRDefault="00027BE5" w:rsidP="00FB16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4DA9" w:rsidRPr="00BA0366" w:rsidRDefault="004D4DA9" w:rsidP="00E75F85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Отделу по информационн</w:t>
      </w:r>
      <w:r w:rsidR="005B7A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ым</w:t>
      </w:r>
      <w:r w:rsidRPr="00EE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B7A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технологиям</w:t>
      </w:r>
      <w:r w:rsidRPr="00EE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Левокумского муниципального </w:t>
      </w:r>
      <w:r w:rsidR="001A2B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округа</w:t>
      </w:r>
      <w:r w:rsidRPr="00EE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5B7A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</w:t>
      </w:r>
      <w:proofErr w:type="spellStart"/>
      <w:r w:rsidR="0045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Сусоев</w:t>
      </w:r>
      <w:proofErr w:type="spellEnd"/>
      <w:r w:rsidR="0045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Ф.В.</w:t>
      </w:r>
      <w:r w:rsidR="005B7A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 w:rsidRPr="00EE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разместить</w:t>
      </w:r>
      <w:proofErr w:type="gramEnd"/>
      <w:r w:rsidRPr="00BA03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настоящее постановление на официальном сайте администрации Ле</w:t>
      </w:r>
      <w:r w:rsidR="00CB42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вокумского муниципального округа</w:t>
      </w:r>
      <w:r w:rsidRPr="00BA03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 в </w:t>
      </w:r>
      <w:r w:rsidR="006677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информационно-телекоммуникационной сети </w:t>
      </w:r>
      <w:r w:rsidR="00E75F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BA03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Интернет</w:t>
      </w:r>
      <w:r w:rsidR="00E75F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BA03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4D4DA9" w:rsidRPr="00413864" w:rsidRDefault="004D4DA9" w:rsidP="004D4D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Default="004D4DA9" w:rsidP="005B7A29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настоящего постановления возложить на заместителя главы администрации Левокумского муниципального </w:t>
      </w:r>
      <w:r w:rsidR="00CB427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края </w:t>
      </w:r>
      <w:r w:rsidR="006427BC">
        <w:rPr>
          <w:rFonts w:ascii="Times New Roman" w:eastAsia="Times New Roman" w:hAnsi="Times New Roman" w:cs="Times New Roman"/>
          <w:sz w:val="28"/>
          <w:szCs w:val="28"/>
          <w:lang w:eastAsia="ar-SA"/>
        </w:rPr>
        <w:t>Лазареву Е.Л.</w:t>
      </w:r>
    </w:p>
    <w:p w:rsidR="004D4DA9" w:rsidRPr="0010548E" w:rsidRDefault="004D4DA9" w:rsidP="004D4DA9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Default="004D4DA9" w:rsidP="005B7A29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20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</w:t>
      </w:r>
      <w:r w:rsidR="006427BC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официального опубликования.</w:t>
      </w:r>
    </w:p>
    <w:p w:rsidR="004D4DA9" w:rsidRDefault="004D4DA9" w:rsidP="004D4DA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BA0366" w:rsidRDefault="004D4DA9" w:rsidP="005B7A2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02A8" w:rsidRPr="00A202A8" w:rsidRDefault="00A202A8" w:rsidP="00A202A8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Левокумского муниципального </w:t>
      </w:r>
    </w:p>
    <w:p w:rsidR="00A202A8" w:rsidRPr="00A202A8" w:rsidRDefault="00A202A8" w:rsidP="00A202A8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</w:t>
      </w:r>
      <w:r w:rsidR="009E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7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75F85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Pr="00A20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A202A8" w:rsidRPr="00A202A8" w:rsidRDefault="00A202A8" w:rsidP="00A202A8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A8" w:rsidRPr="00A202A8" w:rsidRDefault="00A202A8" w:rsidP="00A202A8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85" w:rsidRDefault="00E75F85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6427BC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427BC" w:rsidRDefault="006427BC" w:rsidP="00E75F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022F1" w:rsidRDefault="001022F1" w:rsidP="00E75F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1022F1" w:rsidRDefault="001022F1" w:rsidP="00E75F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427BC" w:rsidRPr="003C483C" w:rsidRDefault="006427BC" w:rsidP="006427BC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C483C">
        <w:rPr>
          <w:rFonts w:ascii="Times New Roman" w:hAnsi="Times New Roman" w:cs="Times New Roman"/>
          <w:sz w:val="28"/>
          <w:szCs w:val="28"/>
        </w:rPr>
        <w:t>постановлени</w:t>
      </w:r>
      <w:r w:rsidR="001022F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427BC" w:rsidRPr="003C483C" w:rsidRDefault="006427BC" w:rsidP="006427BC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C483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6427BC" w:rsidRDefault="006427BC" w:rsidP="00916126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C483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6427BC" w:rsidRDefault="00916126" w:rsidP="00916126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ноября 2023 года № 1076</w:t>
      </w:r>
    </w:p>
    <w:p w:rsidR="00824CDD" w:rsidRDefault="00824CDD" w:rsidP="00E75F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427BC" w:rsidRDefault="006427BC" w:rsidP="00E75F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75F85" w:rsidRDefault="00E75F85" w:rsidP="00E75F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022F1" w:rsidRDefault="00E75F85" w:rsidP="00E75F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ИЗМЕНЕНИЯ</w:t>
      </w:r>
      <w:r w:rsidR="006427B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</w:p>
    <w:p w:rsidR="00E75F85" w:rsidRDefault="00E75F85" w:rsidP="00E75F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E75F8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которые вносятся в 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 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закупок малого объема администрацией 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Левокумского муниципального округа Ставропольского края, </w:t>
      </w:r>
      <w:r w:rsidRPr="006B161E">
        <w:rPr>
          <w:rFonts w:ascii="Times New Roman" w:hAnsi="Times New Roman" w:cs="Times New Roman"/>
          <w:sz w:val="28"/>
          <w:szCs w:val="28"/>
        </w:rPr>
        <w:t>отраслевыми (функциональными) и территориальными органами администрации Левокумского муниципального округа Ставропольского края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муниципальными учреждениями, в отношении которых администрация Левокумского муниципального округа Ставропольского края является учредителем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утвержденного постановлением администрации Левокумского муниципального округа Ставропольского края от 04 февраля 2021 года № 82</w:t>
      </w:r>
      <w:r w:rsidR="00987F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7FBC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порядке осуществления закупок малого объема администрацией</w:t>
      </w:r>
      <w:proofErr w:type="gramEnd"/>
      <w:r w:rsidR="00987FBC" w:rsidRPr="00FB16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Левокумского муниципального округа Ставропольского края, отраслевыми (функциональными) и территориальными органами администрации Левокумского муниципального округа Ставропольского края и муниципальными учреждениями, в отношении которых администрация Левокумского муниципального округа Ставропольского края является учредителем»</w:t>
      </w:r>
    </w:p>
    <w:p w:rsidR="006427BC" w:rsidRDefault="006427BC" w:rsidP="00E75F8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1. </w:t>
      </w:r>
      <w:hyperlink r:id="rId6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 2.1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изложить в новой редакции: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Объявление о закупочной сессии публикуется заказчиком в личном кабинете электронного магазина сроком не менее 3 (трех) рабочих дней.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2. </w:t>
      </w:r>
      <w:hyperlink r:id="rId7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 2.2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дополнить абзацем следующего содержания: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Описание товара может включать в себя конкретные наименование и показатели характеристик товара.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3. В </w:t>
      </w:r>
      <w:hyperlink r:id="rId8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пункте 2.5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 окончания закупочной сессии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 окончания срока подачи оферт.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4. В </w:t>
      </w:r>
      <w:hyperlink r:id="rId9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пункте 2.6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 окончания закупочной сессии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 окончания срока подачи оферт.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5. </w:t>
      </w:r>
      <w:hyperlink r:id="rId10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Абзац второй пункта 3.4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признать утратившим силу.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6. В </w:t>
      </w:r>
      <w:hyperlink r:id="rId11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пункте 4.1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закупочной сессии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срока подачи оферт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7. </w:t>
      </w:r>
      <w:hyperlink r:id="rId12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Подпункт 1 пункта 4.2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изложить в новой редакции: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1) размещения ее после окончания срока подачи оферт;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8. В </w:t>
      </w:r>
      <w:hyperlink r:id="rId13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пункте 4.3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слова </w:t>
      </w:r>
      <w:r w:rsidR="001C3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 окончании</w:t>
      </w:r>
      <w:r w:rsidR="001C3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 срока окончания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9. </w:t>
      </w:r>
      <w:hyperlink r:id="rId14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 5.4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дополнить предложением следующего содержания: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случае подачи 2 (двух) оферт заказчик вправе заключить контракт с любым поставщиком (подрядчиком, исполнителем), предложившим цену ниже цены закупочной сессии.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10. </w:t>
      </w:r>
      <w:hyperlink r:id="rId15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 5.6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дополнить абзацем следующего содержания: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случае признания закупочной сессии несостоявшейся в соответствии с пунктом 4.4 настоящего Порядка контракт заключается в срок не позднее 5 (пяти) рабочих дней с даты окончания срока подачи оферт, за исключением случаев принятия заказчиком решения о продлении или повторном проведении закупочной сессии.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11. В </w:t>
      </w:r>
      <w:hyperlink r:id="rId16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абзаце втором пункта 5.7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производиться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производится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12. В </w:t>
      </w:r>
      <w:hyperlink r:id="rId17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абзаце втором пункта 6.2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для получения статуса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Гарантирующий поставщик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согласно </w:t>
      </w:r>
      <w:hyperlink r:id="rId18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Порядку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присвоения статуса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«г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арантирующий поставщик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электронном магазине закупок малого объема, утвержденному приказом комитета Ставропольского края по государственным закупкам от 23 сентября 2020 г. </w:t>
      </w:r>
      <w:r w:rsidR="001C3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01-05/1507.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13. </w:t>
      </w:r>
      <w:hyperlink r:id="rId19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 7.6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признать утратившим силу.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14. В </w:t>
      </w:r>
      <w:hyperlink r:id="rId20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пункте 8.1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слова </w:t>
      </w:r>
      <w:r w:rsidR="00033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могут применяться</w:t>
      </w:r>
      <w:r w:rsidR="00033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заменить словами </w:t>
      </w:r>
      <w:r w:rsidR="00033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применяются</w:t>
      </w:r>
      <w:r w:rsidR="00033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15. </w:t>
      </w:r>
      <w:hyperlink r:id="rId21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 8.2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изложить в новой редакции:</w:t>
      </w:r>
    </w:p>
    <w:p w:rsidR="00B21FA0" w:rsidRPr="00B21FA0" w:rsidRDefault="000336CA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="00B21FA0"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случае наличия в нарушениях Порядка признаков коррупционных правонарушений виновные лица несут ответственность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B21FA0"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6427BC" w:rsidRDefault="006427BC" w:rsidP="00642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</w:pPr>
    </w:p>
    <w:p w:rsidR="00E75F85" w:rsidRDefault="00E75F85" w:rsidP="00642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</w:pPr>
    </w:p>
    <w:p w:rsidR="00987FBC" w:rsidRDefault="00987FBC" w:rsidP="00987FB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>_______________</w:t>
      </w:r>
    </w:p>
    <w:p w:rsidR="00E75F85" w:rsidRPr="00B21FA0" w:rsidRDefault="00E75F85" w:rsidP="00987FB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</w:pPr>
    </w:p>
    <w:sectPr w:rsidR="00E75F85" w:rsidRPr="00B21FA0" w:rsidSect="006E75E4">
      <w:pgSz w:w="11906" w:h="16838"/>
      <w:pgMar w:top="1134" w:right="850" w:bottom="1276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70634"/>
    <w:multiLevelType w:val="hybridMultilevel"/>
    <w:tmpl w:val="585060A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17"/>
    <w:rsid w:val="00027BE5"/>
    <w:rsid w:val="000336CA"/>
    <w:rsid w:val="00071F0B"/>
    <w:rsid w:val="000F38D2"/>
    <w:rsid w:val="001022F1"/>
    <w:rsid w:val="0015445E"/>
    <w:rsid w:val="001A2B39"/>
    <w:rsid w:val="001C300D"/>
    <w:rsid w:val="00286CD1"/>
    <w:rsid w:val="002A77F0"/>
    <w:rsid w:val="002B09C1"/>
    <w:rsid w:val="002C540F"/>
    <w:rsid w:val="00372AF7"/>
    <w:rsid w:val="003C483C"/>
    <w:rsid w:val="003E7DF8"/>
    <w:rsid w:val="00452759"/>
    <w:rsid w:val="00471372"/>
    <w:rsid w:val="004A3E4F"/>
    <w:rsid w:val="004D4DA9"/>
    <w:rsid w:val="005B7A29"/>
    <w:rsid w:val="0060548F"/>
    <w:rsid w:val="00611634"/>
    <w:rsid w:val="00617704"/>
    <w:rsid w:val="006427BC"/>
    <w:rsid w:val="00667723"/>
    <w:rsid w:val="006A44B9"/>
    <w:rsid w:val="006A7AA4"/>
    <w:rsid w:val="006B161E"/>
    <w:rsid w:val="006E75E4"/>
    <w:rsid w:val="006F17E1"/>
    <w:rsid w:val="007A30F0"/>
    <w:rsid w:val="007C6722"/>
    <w:rsid w:val="007D17F9"/>
    <w:rsid w:val="007D2889"/>
    <w:rsid w:val="00824CDD"/>
    <w:rsid w:val="00916126"/>
    <w:rsid w:val="00987FBC"/>
    <w:rsid w:val="009E4800"/>
    <w:rsid w:val="00A15819"/>
    <w:rsid w:val="00A202A8"/>
    <w:rsid w:val="00A64182"/>
    <w:rsid w:val="00AC61CC"/>
    <w:rsid w:val="00AE15EE"/>
    <w:rsid w:val="00B21FA0"/>
    <w:rsid w:val="00B60754"/>
    <w:rsid w:val="00BB7AB8"/>
    <w:rsid w:val="00BE690A"/>
    <w:rsid w:val="00CB427B"/>
    <w:rsid w:val="00D04551"/>
    <w:rsid w:val="00D504B0"/>
    <w:rsid w:val="00DD2BD5"/>
    <w:rsid w:val="00DD7317"/>
    <w:rsid w:val="00DF5FA5"/>
    <w:rsid w:val="00E435AA"/>
    <w:rsid w:val="00E56A52"/>
    <w:rsid w:val="00E75F85"/>
    <w:rsid w:val="00EB747D"/>
    <w:rsid w:val="00EE2E8E"/>
    <w:rsid w:val="00F167B3"/>
    <w:rsid w:val="00F42765"/>
    <w:rsid w:val="00FB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8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4D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FA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67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21F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8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4D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FA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67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21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9AA6B777606945A67867B066517BE80D820A4953D6E648562892322F0B5C506AAE417E925B3136B627552F6C679E2BD526530E62EBC716C77FBE6h1T1K" TargetMode="External"/><Relationship Id="rId13" Type="http://schemas.openxmlformats.org/officeDocument/2006/relationships/hyperlink" Target="consultantplus://offline/ref=5909AA6B777606945A67867B066517BE80D820A4953D6E648562892322F0B5C506AAE417E925B3136B627550F6C679E2BD526530E62EBC716C77FBE6h1T1K" TargetMode="External"/><Relationship Id="rId18" Type="http://schemas.openxmlformats.org/officeDocument/2006/relationships/hyperlink" Target="consultantplus://offline/ref=5909AA6B777606945A67867B066517BE80D820A4963A6E698161892322F0B5C506AAE417E925B3136B627557FEC679E2BD526530E62EBC716C77FBE6h1T1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909AA6B777606945A67867B066517BE80D820A4953D6E648562892322F0B5C506AAE417E925B3136B627457FCC679E2BD526530E62EBC716C77FBE6h1T1K" TargetMode="External"/><Relationship Id="rId7" Type="http://schemas.openxmlformats.org/officeDocument/2006/relationships/hyperlink" Target="consultantplus://offline/ref=5909AA6B777606945A67867B066517BE80D820A4953D6E648562892322F0B5C506AAE417E925B3136B627552F9C679E2BD526530E62EBC716C77FBE6h1T1K" TargetMode="External"/><Relationship Id="rId12" Type="http://schemas.openxmlformats.org/officeDocument/2006/relationships/hyperlink" Target="consultantplus://offline/ref=5909AA6B777606945A67867B066517BE80D820A4953D6E648562892322F0B5C506AAE417E925B3136B627550FEC679E2BD526530E62EBC716C77FBE6h1T1K" TargetMode="External"/><Relationship Id="rId17" Type="http://schemas.openxmlformats.org/officeDocument/2006/relationships/hyperlink" Target="consultantplus://offline/ref=5909AA6B777606945A67867B066517BE80D820A4953D6E648562892322F0B5C506AAE417E925B3136B62755EF6C679E2BD526530E62EBC716C77FBE6h1T1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09AA6B777606945A67867B066517BE80D820A4953D6E648562892322F0B5C506AAE417E925B3136B62755EFBC679E2BD526530E62EBC716C77FBE6h1T1K" TargetMode="External"/><Relationship Id="rId20" Type="http://schemas.openxmlformats.org/officeDocument/2006/relationships/hyperlink" Target="consultantplus://offline/ref=5909AA6B777606945A67867B066517BE80D820A4953D6E648562892322F0B5C506AAE417E925B3136B627457FDC679E2BD526530E62EBC716C77FBE6h1T1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09AA6B777606945A67867B066517BE80D820A4953D6E648562892322F0B5C506AAE417E925B3136B627552FAC679E2BD526530E62EBC716C77FBE6h1T1K" TargetMode="External"/><Relationship Id="rId11" Type="http://schemas.openxmlformats.org/officeDocument/2006/relationships/hyperlink" Target="consultantplus://offline/ref=5909AA6B777606945A67867B066517BE80D820A4953D6E648562892322F0B5C506AAE417E925B3136B627553F7C679E2BD526530E62EBC716C77FBE6h1T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09AA6B777606945A67867B066517BE80D820A4953D6E648562892322F0B5C506AAE417E925B3136B62755EFDC679E2BD526530E62EBC716C77FBE6h1T1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909AA6B777606945A67867B066517BE80D820A4953D6E648562892322F0B5C506AAE417E925B3136B627553F9C679E2BD526530E62EBC716C77FBE6h1T1K" TargetMode="External"/><Relationship Id="rId19" Type="http://schemas.openxmlformats.org/officeDocument/2006/relationships/hyperlink" Target="consultantplus://offline/ref=5909AA6B777606945A67867B066517BE80D820A4953D6E648562892322F0B5C506AAE417E925B3136B627456F7C679E2BD526530E62EBC716C77FBE6h1T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09AA6B777606945A67867B066517BE80D820A4953D6E648562892322F0B5C506AAE417E925B3136B627553FFC679E2BD526530E62EBC716C77FBE6h1T1K" TargetMode="External"/><Relationship Id="rId14" Type="http://schemas.openxmlformats.org/officeDocument/2006/relationships/hyperlink" Target="consultantplus://offline/ref=5909AA6B777606945A67867B066517BE80D820A4953D6E648562892322F0B5C506AAE417E925B3136B627551F6C679E2BD526530E62EBC716C77FBE6h1T1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Белоусова_М</cp:lastModifiedBy>
  <cp:revision>4</cp:revision>
  <cp:lastPrinted>2023-11-14T06:21:00Z</cp:lastPrinted>
  <dcterms:created xsi:type="dcterms:W3CDTF">2023-11-13T11:51:00Z</dcterms:created>
  <dcterms:modified xsi:type="dcterms:W3CDTF">2023-11-14T06:22:00Z</dcterms:modified>
</cp:coreProperties>
</file>