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СТАВРОПОЛЬСКИЙ КРАЙ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ЛЕВОКУМСКОГО МУНИЦИПАЛЬНОГО ОКРУГА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 xml:space="preserve">ПОСТАНОВЛЕНИЕ</w:t>
      </w:r>
      <w:r>
        <w:rPr>
          <w:rFonts w:ascii="Times New Roman" w:hAnsi="Times New Roman" w:eastAsia="Calibri" w:cs="Times New Roman"/>
          <w:b/>
          <w:sz w:val="36"/>
          <w:szCs w:val="36"/>
        </w:rPr>
      </w:r>
    </w:p>
    <w:p>
      <w:pPr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дата                                                                                                               №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.Л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евокумское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Губернатора Ставропольского края от 30 августа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449 «О комиссиях по соблюдению требований к служебному поведению государственных гражданских служащих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края и урегулированию конфликта интересов», решением Совета Левокумского муниципального округа Ставропольского края от 19 ноября 2020 года № 44 «Об утверждении Положения о комиссиях по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дению требований к служебному поведению лиц, замещающих муниципальную должность,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</w:t>
      </w:r>
      <w:r>
        <w:rPr>
          <w:rFonts w:ascii="Times New Roman" w:hAnsi="Times New Roman" w:cs="Times New Roman"/>
          <w:sz w:val="28"/>
          <w:szCs w:val="28"/>
        </w:rPr>
        <w:t xml:space="preserve">онфликта интересов,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служебному поведению муниципальных служащих, замещающих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внесенными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10 января 2023 года № 3</w:t>
      </w:r>
      <w:r>
        <w:rPr>
          <w:rFonts w:ascii="Times New Roman" w:hAnsi="Times New Roman" w:cs="Times New Roman"/>
          <w:sz w:val="28"/>
          <w:szCs w:val="28"/>
        </w:rPr>
        <w:t xml:space="preserve">, от 16 февраля 2023 года  № 143</w:t>
      </w:r>
      <w:r>
        <w:rPr>
          <w:rFonts w:ascii="Times New Roman" w:hAnsi="Times New Roman" w:cs="Times New Roman"/>
          <w:sz w:val="28"/>
          <w:szCs w:val="28"/>
        </w:rPr>
        <w:t xml:space="preserve">, от 30 июня 2023 года № 621):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Кальнетис</w:t>
      </w:r>
      <w:r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Артюшину Анну Юрьевну</w:t>
      </w:r>
      <w:r>
        <w:rPr>
          <w:rFonts w:ascii="Times New Roman" w:hAnsi="Times New Roman" w:cs="Times New Roman"/>
          <w:sz w:val="28"/>
          <w:szCs w:val="28"/>
        </w:rPr>
        <w:t xml:space="preserve">, 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администрации Лево</w:t>
      </w:r>
      <w:r>
        <w:rPr>
          <w:rFonts w:ascii="Times New Roman" w:hAnsi="Times New Roman" w:cs="Times New Roman"/>
          <w:sz w:val="28"/>
          <w:szCs w:val="28"/>
        </w:rPr>
        <w:t xml:space="preserve">кумского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Левокумского муниципального округа Ставропольского края                         от 17 марта 2023 года № 260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ее отраслевых (функциональных) и территориальных органах, и урегулированию конфликта интересов, утвержденный постановлением администрации Левокумского муниципального округа Ставропольского края от 22 января 2021 года № 32».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информационным технологиям администрации Левокумского муниципального округа Ставропольского края (</w:t>
      </w:r>
      <w:r>
        <w:rPr>
          <w:rFonts w:ascii="Times New Roman" w:hAnsi="Times New Roman" w:cs="Times New Roman"/>
          <w:sz w:val="28"/>
          <w:szCs w:val="28"/>
        </w:rPr>
        <w:t xml:space="preserve">Сусоев</w:t>
      </w:r>
      <w:r>
        <w:rPr>
          <w:rFonts w:ascii="Times New Roman" w:hAnsi="Times New Roman" w:cs="Times New Roman"/>
          <w:sz w:val="28"/>
          <w:szCs w:val="28"/>
        </w:rPr>
        <w:t xml:space="preserve"> Ф.В.)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возложить на заместителя главы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Левокумского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Лазареву Е.Л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евокумского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7230" w:leader="none"/>
          <w:tab w:val="left" w:pos="751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А.Н. Иванов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 вносит: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заместитель главы администрации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Е.Л.Лазарева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 визируют: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начальник отдела по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организационным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О.В. Королева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Сивкаева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>
        <w:trPr>
          <w:trHeight w:val="4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Проект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подготовлен_______________________________А.Ю. Артюшина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5920" w:type="dxa"/>
            <w:textDirection w:val="lrTb"/>
            <w:noWrap w:val="false"/>
          </w:tcPr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Исполнитель проекта: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Артюшина Анна Юрьевна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телефон: 8(86543) 3-16-10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РКПД № ____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34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Дата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передачи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188595</wp:posOffset>
                </wp:positionV>
                <wp:extent cx="194310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9264;o:allowoverlap:true;o:allowincell:true;mso-position-horizontal-relative:text;margin-left:301.95pt;mso-position-horizontal:absolute;mso-position-vertical-relative:text;margin-top:14.85pt;mso-position-vertical:absolute;width:153.00pt;height:0.00pt;mso-wrap-distance-left:9.00pt;mso-wrap-distance-top:0.00pt;mso-wrap-distance-right:9.00pt;mso-wrap-distance-bottom:-169093.2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в отдел по организационным и общим вопросам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 w:line="240" w:lineRule="exact"/>
        <w:tabs>
          <w:tab w:val="left" w:pos="7230" w:leader="none"/>
          <w:tab w:val="left" w:pos="751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9"/>
    <w:link w:val="61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6"/>
    <w:basedOn w:val="617"/>
    <w:next w:val="617"/>
    <w:link w:val="625"/>
    <w:qFormat/>
    <w:pPr>
      <w:jc w:val="both"/>
      <w:keepNext/>
      <w:spacing w:after="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color w:val="000000"/>
      <w:sz w:val="28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9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25" w:customStyle="1">
    <w:name w:val="Заголовок 6 Знак"/>
    <w:basedOn w:val="619"/>
    <w:link w:val="618"/>
    <w:rPr>
      <w:rFonts w:ascii="Times New Roman" w:hAnsi="Times New Roman" w:eastAsia="Times New Roman" w:cs="Times New Roman"/>
      <w:b/>
      <w:bCs/>
      <w:color w:val="000000"/>
      <w:sz w:val="28"/>
      <w:szCs w:val="20"/>
      <w:lang w:eastAsia="ru-RU"/>
    </w:rPr>
  </w:style>
  <w:style w:type="paragraph" w:styleId="626">
    <w:name w:val="No Spacing"/>
    <w:uiPriority w:val="1"/>
    <w:qFormat/>
    <w:pPr>
      <w:spacing w:after="0" w:line="240" w:lineRule="auto"/>
    </w:pPr>
  </w:style>
  <w:style w:type="table" w:styleId="627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8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9">
    <w:name w:val="Emphasis"/>
    <w:basedOn w:val="619"/>
    <w:qFormat/>
    <w:rPr>
      <w:i/>
      <w:iCs/>
    </w:rPr>
  </w:style>
  <w:style w:type="paragraph" w:styleId="630">
    <w:name w:val="List Paragraph"/>
    <w:basedOn w:val="617"/>
    <w:uiPriority w:val="34"/>
    <w:qFormat/>
    <w:pPr>
      <w:contextualSpacing/>
      <w:ind w:left="720"/>
    </w:pPr>
  </w:style>
  <w:style w:type="paragraph" w:styleId="63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4DE8-C5C0-45A0-ACDA-DBEA730D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revision>12</cp:revision>
  <dcterms:created xsi:type="dcterms:W3CDTF">2023-02-03T07:53:00Z</dcterms:created>
  <dcterms:modified xsi:type="dcterms:W3CDTF">2023-09-04T10:45:53Z</dcterms:modified>
</cp:coreProperties>
</file>