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D3CC6" w:rsidTr="003D3CC6">
        <w:tc>
          <w:tcPr>
            <w:tcW w:w="7393" w:type="dxa"/>
          </w:tcPr>
          <w:p w:rsidR="003D3CC6" w:rsidRDefault="003D3CC6" w:rsidP="003D3CC6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</w:p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bookmarkStart w:id="0" w:name="_GoBack"/>
            <w:bookmarkEnd w:id="0"/>
            <w:r>
              <w:rPr>
                <w:sz w:val="28"/>
                <w:szCs w:val="28"/>
              </w:rPr>
              <w:t>постановлению администрации</w:t>
            </w:r>
          </w:p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3D3CC6" w:rsidRDefault="003D3CC6" w:rsidP="003D3CC6">
            <w:pPr>
              <w:autoSpaceDE w:val="0"/>
              <w:autoSpaceDN w:val="0"/>
              <w:adjustRightInd w:val="0"/>
              <w:ind w:left="2955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04.06.2018 № 407</w:t>
            </w:r>
          </w:p>
        </w:tc>
      </w:tr>
    </w:tbl>
    <w:p w:rsidR="003D3CC6" w:rsidRDefault="003D3CC6" w:rsidP="003D3CC6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3CC6" w:rsidRDefault="003D3CC6" w:rsidP="003D3CC6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p w:rsidR="00AE51C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330A80">
        <w:rPr>
          <w:sz w:val="28"/>
          <w:szCs w:val="28"/>
        </w:rPr>
        <w:t xml:space="preserve">Таблица </w:t>
      </w:r>
      <w:r w:rsidR="003D3CC6">
        <w:rPr>
          <w:sz w:val="28"/>
          <w:szCs w:val="28"/>
        </w:rPr>
        <w:t>1</w:t>
      </w:r>
    </w:p>
    <w:p w:rsidR="003D3CC6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3D3CC6" w:rsidRPr="00330A80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Default="00AE51C0" w:rsidP="00AE51C0">
      <w:pPr>
        <w:contextualSpacing/>
        <w:jc w:val="center"/>
        <w:rPr>
          <w:sz w:val="28"/>
          <w:szCs w:val="28"/>
        </w:rPr>
      </w:pPr>
      <w:r w:rsidRPr="009704DF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</w:t>
      </w:r>
      <w:r>
        <w:rPr>
          <w:sz w:val="28"/>
          <w:szCs w:val="28"/>
        </w:rPr>
        <w:t xml:space="preserve">«Сохранение и развитие культуры Левокумского муниципального района Ставропольского края на 2017-2022 годы» </w:t>
      </w:r>
      <w:r w:rsidRPr="00330A80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AE51C0" w:rsidRPr="00330A80" w:rsidRDefault="00AE51C0" w:rsidP="00AE51C0">
      <w:pPr>
        <w:contextualSpacing/>
        <w:jc w:val="center"/>
        <w:rPr>
          <w:sz w:val="28"/>
          <w:szCs w:val="28"/>
        </w:rPr>
      </w:pPr>
      <w:r w:rsidRPr="00330A80">
        <w:rPr>
          <w:sz w:val="28"/>
          <w:szCs w:val="28"/>
        </w:rPr>
        <w:t xml:space="preserve">Ставропольского края 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587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1134"/>
        <w:gridCol w:w="1134"/>
      </w:tblGrid>
      <w:tr w:rsidR="00AE51C0" w:rsidRPr="003633B0" w:rsidTr="003D3CC6">
        <w:trPr>
          <w:trHeight w:val="1386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E019DB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E019DB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(тыс.  рублей)</w:t>
            </w:r>
          </w:p>
        </w:tc>
      </w:tr>
      <w:tr w:rsidR="00AE51C0" w:rsidRPr="003633B0" w:rsidTr="003D3CC6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</w:tr>
      <w:tr w:rsidR="00AE51C0" w:rsidRPr="003633B0" w:rsidTr="003D3CC6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15</w:t>
            </w:r>
          </w:p>
        </w:tc>
      </w:tr>
      <w:tr w:rsidR="00AE51C0" w:rsidRPr="00486868" w:rsidTr="003D3CC6">
        <w:tc>
          <w:tcPr>
            <w:tcW w:w="15876" w:type="dxa"/>
            <w:gridSpan w:val="16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Подпрограмма 3</w:t>
            </w:r>
          </w:p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9744EB" w:rsidRPr="00486868" w:rsidTr="003D3CC6">
        <w:tc>
          <w:tcPr>
            <w:tcW w:w="703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 xml:space="preserve">Организация предоставления дополнительного образования </w:t>
            </w:r>
            <w:r w:rsidRPr="00486868">
              <w:rPr>
                <w:sz w:val="22"/>
                <w:szCs w:val="22"/>
              </w:rPr>
              <w:lastRenderedPageBreak/>
              <w:t>художественно-эстетической направленности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тыс. руб.</w:t>
            </w:r>
          </w:p>
        </w:tc>
        <w:tc>
          <w:tcPr>
            <w:tcW w:w="857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636</w:t>
            </w:r>
          </w:p>
        </w:tc>
        <w:tc>
          <w:tcPr>
            <w:tcW w:w="850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540</w:t>
            </w:r>
          </w:p>
        </w:tc>
        <w:tc>
          <w:tcPr>
            <w:tcW w:w="851" w:type="dxa"/>
            <w:shd w:val="clear" w:color="auto" w:fill="auto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0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1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0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992" w:type="dxa"/>
            <w:shd w:val="clear" w:color="auto" w:fill="auto"/>
          </w:tcPr>
          <w:p w:rsidR="009744EB" w:rsidRPr="009744EB" w:rsidRDefault="009744EB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9744EB">
              <w:rPr>
                <w:sz w:val="22"/>
                <w:szCs w:val="22"/>
              </w:rPr>
              <w:t>17921,99</w:t>
            </w:r>
          </w:p>
        </w:tc>
        <w:tc>
          <w:tcPr>
            <w:tcW w:w="993" w:type="dxa"/>
            <w:shd w:val="clear" w:color="auto" w:fill="auto"/>
          </w:tcPr>
          <w:p w:rsidR="009744EB" w:rsidRPr="009744EB" w:rsidRDefault="000366DA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20940,95</w:t>
            </w:r>
          </w:p>
        </w:tc>
        <w:tc>
          <w:tcPr>
            <w:tcW w:w="850" w:type="dxa"/>
            <w:shd w:val="clear" w:color="auto" w:fill="auto"/>
          </w:tcPr>
          <w:p w:rsidR="009744EB" w:rsidRPr="009744EB" w:rsidRDefault="009744EB" w:rsidP="00F33FA8">
            <w:pPr>
              <w:ind w:left="-108" w:right="-107"/>
            </w:pPr>
            <w:r>
              <w:rPr>
                <w:sz w:val="22"/>
                <w:szCs w:val="22"/>
              </w:rPr>
              <w:t>17409,23</w:t>
            </w:r>
          </w:p>
        </w:tc>
        <w:tc>
          <w:tcPr>
            <w:tcW w:w="992" w:type="dxa"/>
          </w:tcPr>
          <w:p w:rsidR="009744EB" w:rsidRPr="009744EB" w:rsidRDefault="009744EB" w:rsidP="00F33FA8">
            <w:pPr>
              <w:ind w:left="-108" w:right="-108"/>
            </w:pPr>
            <w:r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744EB" w:rsidRDefault="009744EB">
            <w:r w:rsidRPr="00442499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744EB" w:rsidRDefault="009744EB">
            <w:r w:rsidRPr="00442499">
              <w:rPr>
                <w:sz w:val="22"/>
                <w:szCs w:val="22"/>
              </w:rPr>
              <w:t>19376,56</w:t>
            </w:r>
          </w:p>
        </w:tc>
      </w:tr>
    </w:tbl>
    <w:p w:rsidR="003D3CC6" w:rsidRDefault="003D3CC6" w:rsidP="003D3CC6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Default="003D3CC6" w:rsidP="003D3CC6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Default="003D3CC6" w:rsidP="003D3CC6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Pr="003D3CC6" w:rsidRDefault="00AE51C0" w:rsidP="003D3CC6">
      <w:pPr>
        <w:spacing w:line="240" w:lineRule="exact"/>
        <w:rPr>
          <w:sz w:val="28"/>
        </w:rPr>
      </w:pPr>
      <w:r w:rsidRPr="00486868">
        <w:rPr>
          <w:sz w:val="22"/>
          <w:szCs w:val="22"/>
        </w:rPr>
        <w:t xml:space="preserve"> </w:t>
      </w:r>
      <w:r w:rsidR="003D3CC6" w:rsidRPr="003D3CC6">
        <w:rPr>
          <w:sz w:val="28"/>
        </w:rPr>
        <w:t>Первый заместитель главы администрации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Левокумского муниципального 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района Ставропольского края                                              </w:t>
      </w:r>
      <w:r>
        <w:rPr>
          <w:sz w:val="28"/>
        </w:rPr>
        <w:t xml:space="preserve">                                                                      </w:t>
      </w:r>
      <w:r w:rsidRPr="003D3CC6">
        <w:rPr>
          <w:sz w:val="28"/>
        </w:rPr>
        <w:t xml:space="preserve">         А.А. Киселев</w:t>
      </w:r>
    </w:p>
    <w:p w:rsidR="003D3CC6" w:rsidRPr="003D3CC6" w:rsidRDefault="003D3CC6" w:rsidP="003D3CC6">
      <w:pPr>
        <w:spacing w:line="240" w:lineRule="exact"/>
        <w:rPr>
          <w:sz w:val="28"/>
        </w:rPr>
      </w:pPr>
    </w:p>
    <w:p w:rsidR="00AE51C0" w:rsidRPr="00486868" w:rsidRDefault="00AE51C0" w:rsidP="003D3CC6">
      <w:pPr>
        <w:autoSpaceDE w:val="0"/>
        <w:autoSpaceDN w:val="0"/>
        <w:adjustRightInd w:val="0"/>
        <w:contextualSpacing/>
        <w:outlineLvl w:val="2"/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486868">
        <w:rPr>
          <w:sz w:val="28"/>
          <w:szCs w:val="28"/>
        </w:rPr>
        <w:br w:type="page"/>
      </w:r>
      <w:r w:rsidRPr="00486868">
        <w:rPr>
          <w:sz w:val="28"/>
          <w:szCs w:val="28"/>
        </w:rPr>
        <w:lastRenderedPageBreak/>
        <w:t xml:space="preserve">Таблица </w:t>
      </w:r>
      <w:r w:rsidR="003D3CC6">
        <w:rPr>
          <w:sz w:val="28"/>
          <w:szCs w:val="28"/>
        </w:rPr>
        <w:t>2</w:t>
      </w:r>
    </w:p>
    <w:p w:rsidR="00AE51C0" w:rsidRPr="00486868" w:rsidRDefault="00AE51C0" w:rsidP="00AE51C0">
      <w:pPr>
        <w:contextualSpacing/>
        <w:rPr>
          <w:sz w:val="28"/>
          <w:szCs w:val="28"/>
        </w:rPr>
      </w:pP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E51C0" w:rsidRPr="00486868" w:rsidRDefault="00AE51C0" w:rsidP="00AE51C0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134"/>
        <w:gridCol w:w="1275"/>
        <w:gridCol w:w="2268"/>
        <w:gridCol w:w="1276"/>
        <w:gridCol w:w="992"/>
        <w:gridCol w:w="993"/>
        <w:gridCol w:w="1417"/>
        <w:gridCol w:w="1276"/>
        <w:gridCol w:w="1134"/>
      </w:tblGrid>
      <w:tr w:rsidR="00AE51C0" w:rsidRPr="00486868" w:rsidTr="003D3CC6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snapToGrid w:val="0"/>
              <w:contextualSpacing/>
              <w:jc w:val="center"/>
            </w:pPr>
            <w:r w:rsidRPr="00486868">
              <w:rPr>
                <w:sz w:val="22"/>
                <w:szCs w:val="22"/>
              </w:rPr>
              <w:t>№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Ответственный исполнитель,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Соисполнитель программы,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088" w:type="dxa"/>
            <w:gridSpan w:val="6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Расходы по годам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(Тыс. рублей)</w:t>
            </w:r>
          </w:p>
        </w:tc>
      </w:tr>
      <w:tr w:rsidR="00AE51C0" w:rsidRPr="00486868" w:rsidTr="003D3CC6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Программа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417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3D3CC6" w:rsidRDefault="00AE51C0" w:rsidP="00AE51C0">
      <w:pPr>
        <w:contextualSpacing/>
        <w:rPr>
          <w:sz w:val="2"/>
          <w:szCs w:val="2"/>
        </w:rPr>
      </w:pPr>
    </w:p>
    <w:tbl>
      <w:tblPr>
        <w:tblW w:w="15587" w:type="dxa"/>
        <w:jc w:val="center"/>
        <w:tblLook w:val="01E0" w:firstRow="1" w:lastRow="1" w:firstColumn="1" w:lastColumn="1" w:noHBand="0" w:noVBand="0"/>
      </w:tblPr>
      <w:tblGrid>
        <w:gridCol w:w="644"/>
        <w:gridCol w:w="3108"/>
        <w:gridCol w:w="1216"/>
        <w:gridCol w:w="1169"/>
        <w:gridCol w:w="2327"/>
        <w:gridCol w:w="1116"/>
        <w:gridCol w:w="1116"/>
        <w:gridCol w:w="1116"/>
        <w:gridCol w:w="1374"/>
        <w:gridCol w:w="1271"/>
        <w:gridCol w:w="1130"/>
      </w:tblGrid>
      <w:tr w:rsidR="00AE51C0" w:rsidRPr="003D3CC6" w:rsidTr="003D3CC6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D3CC6" w:rsidRDefault="00AE51C0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contextualSpacing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contextualSpacing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contextualSpacing/>
              <w:jc w:val="center"/>
            </w:pP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1.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0366DA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</w:t>
            </w:r>
            <w:r w:rsidR="000366DA" w:rsidRPr="003D3CC6">
              <w:rPr>
                <w:sz w:val="22"/>
                <w:szCs w:val="22"/>
              </w:rPr>
              <w:t>0</w:t>
            </w:r>
            <w:r w:rsidRPr="003D3CC6">
              <w:rPr>
                <w:sz w:val="22"/>
                <w:szCs w:val="22"/>
              </w:rPr>
              <w:t>0000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Отдел культуры администрация Левокумского муниципального района Ставропольского края в </w:t>
            </w:r>
            <w:proofErr w:type="spellStart"/>
            <w:r w:rsidRPr="003D3CC6">
              <w:rPr>
                <w:sz w:val="22"/>
                <w:szCs w:val="22"/>
              </w:rPr>
              <w:t>т.ч</w:t>
            </w:r>
            <w:proofErr w:type="spellEnd"/>
            <w:r w:rsidRPr="003D3CC6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0366D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70997,57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62600,37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67100,80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0366D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25818,52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271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0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</w:t>
            </w:r>
            <w:r w:rsidRPr="003D3CC6">
              <w:rPr>
                <w:sz w:val="22"/>
                <w:szCs w:val="22"/>
              </w:rPr>
              <w:lastRenderedPageBreak/>
              <w:t>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16257,05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18612,48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17931,67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271" w:type="dxa"/>
          </w:tcPr>
          <w:p w:rsidR="009B4A1E" w:rsidRPr="003D3CC6" w:rsidRDefault="009B4A1E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0" w:type="dxa"/>
          </w:tcPr>
          <w:p w:rsidR="009B4A1E" w:rsidRPr="003D3CC6" w:rsidRDefault="009B4A1E">
            <w:r w:rsidRPr="003D3CC6">
              <w:rPr>
                <w:sz w:val="22"/>
                <w:szCs w:val="22"/>
              </w:rPr>
              <w:t>18938,66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0366DA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20940,95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9B4A1E">
            <w:pPr>
              <w:ind w:left="-108" w:right="-107"/>
              <w:jc w:val="center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374" w:type="dxa"/>
          </w:tcPr>
          <w:p w:rsidR="009B4A1E" w:rsidRPr="003D3CC6" w:rsidRDefault="009B4A1E" w:rsidP="009B4A1E">
            <w:pPr>
              <w:ind w:left="-108" w:right="-108"/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271" w:type="dxa"/>
          </w:tcPr>
          <w:p w:rsidR="009B4A1E" w:rsidRPr="003D3CC6" w:rsidRDefault="009B4A1E" w:rsidP="009B4A1E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0" w:type="dxa"/>
          </w:tcPr>
          <w:p w:rsidR="009B4A1E" w:rsidRPr="003D3CC6" w:rsidRDefault="009B4A1E" w:rsidP="009B4A1E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t>4203,28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0366DA" w:rsidP="00AE51C0">
            <w:pPr>
              <w:contextualSpacing/>
              <w:jc w:val="center"/>
            </w:pPr>
            <w:r w:rsidRPr="003D3CC6">
              <w:t>4</w:t>
            </w:r>
            <w:r w:rsidR="009B4A1E" w:rsidRPr="003D3CC6">
              <w:t>504,22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t>3507,62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t>4011,08</w:t>
            </w:r>
          </w:p>
        </w:tc>
        <w:tc>
          <w:tcPr>
            <w:tcW w:w="1271" w:type="dxa"/>
          </w:tcPr>
          <w:p w:rsidR="009B4A1E" w:rsidRPr="003D3CC6" w:rsidRDefault="009B4A1E">
            <w:r w:rsidRPr="003D3CC6">
              <w:t>4011,08</w:t>
            </w:r>
          </w:p>
        </w:tc>
        <w:tc>
          <w:tcPr>
            <w:tcW w:w="1130" w:type="dxa"/>
          </w:tcPr>
          <w:p w:rsidR="009B4A1E" w:rsidRPr="003D3CC6" w:rsidRDefault="009B4A1E">
            <w:r w:rsidRPr="003D3CC6">
              <w:t>4011,08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t>1081,11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271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0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0366DA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70997,57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62600,37</w:t>
            </w:r>
          </w:p>
        </w:tc>
        <w:tc>
          <w:tcPr>
            <w:tcW w:w="1374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271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130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67100,80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2.</w:t>
            </w: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0610000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</w:tcPr>
          <w:p w:rsidR="009B4A1E" w:rsidRPr="003D3CC6" w:rsidRDefault="009B4A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</w:tcPr>
          <w:p w:rsidR="009B4A1E" w:rsidRPr="003D3CC6" w:rsidRDefault="00FD3E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25818,52</w:t>
            </w:r>
          </w:p>
        </w:tc>
        <w:tc>
          <w:tcPr>
            <w:tcW w:w="1116" w:type="dxa"/>
          </w:tcPr>
          <w:p w:rsidR="009B4A1E" w:rsidRPr="003D3CC6" w:rsidRDefault="009B4A1E" w:rsidP="009B4A1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374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271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0" w:type="dxa"/>
          </w:tcPr>
          <w:p w:rsidR="009B4A1E" w:rsidRPr="003D3CC6" w:rsidRDefault="009B4A1E" w:rsidP="009B4A1E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2.1.</w:t>
            </w:r>
          </w:p>
        </w:tc>
        <w:tc>
          <w:tcPr>
            <w:tcW w:w="3108" w:type="dxa"/>
            <w:shd w:val="clear" w:color="auto" w:fill="auto"/>
            <w:vAlign w:val="bottom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0610000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E3D6F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24302,79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D3E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25278,52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22130,74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23153,39</w:t>
            </w:r>
          </w:p>
        </w:tc>
        <w:tc>
          <w:tcPr>
            <w:tcW w:w="1271" w:type="dxa"/>
          </w:tcPr>
          <w:p w:rsidR="009B4A1E" w:rsidRPr="003D3CC6" w:rsidRDefault="009B4A1E">
            <w:r w:rsidRPr="003D3CC6">
              <w:rPr>
                <w:sz w:val="22"/>
                <w:szCs w:val="22"/>
              </w:rPr>
              <w:t>23153,39</w:t>
            </w:r>
          </w:p>
        </w:tc>
        <w:tc>
          <w:tcPr>
            <w:tcW w:w="1130" w:type="dxa"/>
          </w:tcPr>
          <w:p w:rsidR="009B4A1E" w:rsidRPr="003D3CC6" w:rsidRDefault="009B4A1E">
            <w:r w:rsidRPr="003D3CC6">
              <w:rPr>
                <w:sz w:val="22"/>
                <w:szCs w:val="22"/>
              </w:rPr>
              <w:t>23153,39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2.2</w:t>
            </w: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9B4A1E" w:rsidRPr="003D3CC6" w:rsidRDefault="009B4A1E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E3D6F" w:rsidP="00FE3D6F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160</w:t>
            </w:r>
            <w:r w:rsidR="009B4A1E" w:rsidRPr="003D3CC6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374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271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0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2.3</w:t>
            </w: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9B4A1E" w:rsidRPr="003D3CC6" w:rsidRDefault="009B4A1E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BB01A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367</w:t>
            </w:r>
            <w:r w:rsidR="009B4A1E" w:rsidRPr="003D3CC6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250,00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250,00</w:t>
            </w:r>
          </w:p>
        </w:tc>
        <w:tc>
          <w:tcPr>
            <w:tcW w:w="1374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250,00</w:t>
            </w:r>
          </w:p>
        </w:tc>
        <w:tc>
          <w:tcPr>
            <w:tcW w:w="1271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250,00</w:t>
            </w:r>
          </w:p>
        </w:tc>
        <w:tc>
          <w:tcPr>
            <w:tcW w:w="1130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250,00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2.4</w:t>
            </w: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Укрепление материально-</w:t>
            </w:r>
            <w:r w:rsidRPr="003D3CC6">
              <w:rPr>
                <w:sz w:val="22"/>
                <w:szCs w:val="22"/>
              </w:rPr>
              <w:lastRenderedPageBreak/>
              <w:t>технической базы МКУК ЛМР «СКО», обеспечение пожарной безопасности.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89A" w:rsidRPr="003D3CC6" w:rsidRDefault="0017589A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</w:t>
            </w:r>
            <w:r w:rsidRPr="003D3CC6">
              <w:rPr>
                <w:sz w:val="22"/>
                <w:szCs w:val="22"/>
              </w:rPr>
              <w:lastRenderedPageBreak/>
              <w:t>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BB01AE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17</w:t>
            </w:r>
            <w:r w:rsidR="00BB01AE" w:rsidRPr="003D3CC6">
              <w:rPr>
                <w:sz w:val="22"/>
                <w:szCs w:val="22"/>
              </w:rPr>
              <w:t>25,78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AE51C0">
            <w:pPr>
              <w:jc w:val="right"/>
            </w:pPr>
            <w:r w:rsidRPr="003D3CC6">
              <w:rPr>
                <w:sz w:val="22"/>
                <w:szCs w:val="22"/>
              </w:rPr>
              <w:t>200,00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200,00</w:t>
            </w:r>
          </w:p>
        </w:tc>
        <w:tc>
          <w:tcPr>
            <w:tcW w:w="1374" w:type="dxa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200,00</w:t>
            </w:r>
          </w:p>
        </w:tc>
        <w:tc>
          <w:tcPr>
            <w:tcW w:w="1271" w:type="dxa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200,00</w:t>
            </w:r>
          </w:p>
        </w:tc>
        <w:tc>
          <w:tcPr>
            <w:tcW w:w="1130" w:type="dxa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200,00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  <w:vAlign w:val="bottom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89A" w:rsidRPr="003D3CC6" w:rsidRDefault="0017589A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FD3E1E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25818,52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3.</w:t>
            </w: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AE51C0">
            <w:pPr>
              <w:tabs>
                <w:tab w:val="left" w:pos="1605"/>
              </w:tabs>
              <w:contextualSpacing/>
            </w:pPr>
            <w:r w:rsidRPr="003D3CC6">
              <w:rPr>
                <w:sz w:val="22"/>
                <w:szCs w:val="22"/>
              </w:rPr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0620000</w:t>
            </w: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18612,48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17931,67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18938,66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3.1.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0620000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E3D6F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641,60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374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271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30" w:type="dxa"/>
          </w:tcPr>
          <w:p w:rsidR="009B4A1E" w:rsidRPr="003D3CC6" w:rsidRDefault="009B4A1E" w:rsidP="00AE51C0">
            <w:r w:rsidRPr="003D3CC6">
              <w:rPr>
                <w:sz w:val="22"/>
                <w:szCs w:val="22"/>
              </w:rPr>
              <w:t>700,00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3.2.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</w:t>
            </w:r>
            <w:r w:rsidRPr="003D3CC6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FE3D6F" w:rsidP="00AE51C0">
            <w:pPr>
              <w:contextualSpacing/>
            </w:pPr>
            <w:r w:rsidRPr="003D3CC6">
              <w:rPr>
                <w:sz w:val="22"/>
                <w:szCs w:val="22"/>
              </w:rPr>
              <w:lastRenderedPageBreak/>
              <w:t>304</w:t>
            </w:r>
            <w:r w:rsidR="009B4A1E" w:rsidRPr="003D3CC6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374" w:type="dxa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271" w:type="dxa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0" w:type="dxa"/>
            <w:vAlign w:val="center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90,00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FE3D6F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15294,75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17807,48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17126,67</w:t>
            </w:r>
          </w:p>
        </w:tc>
        <w:tc>
          <w:tcPr>
            <w:tcW w:w="1374" w:type="dxa"/>
            <w:vAlign w:val="center"/>
          </w:tcPr>
          <w:p w:rsidR="009B4A1E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18133,66</w:t>
            </w:r>
          </w:p>
        </w:tc>
        <w:tc>
          <w:tcPr>
            <w:tcW w:w="1271" w:type="dxa"/>
            <w:vAlign w:val="center"/>
          </w:tcPr>
          <w:p w:rsidR="009B4A1E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18133,66</w:t>
            </w:r>
          </w:p>
        </w:tc>
        <w:tc>
          <w:tcPr>
            <w:tcW w:w="1130" w:type="dxa"/>
            <w:vAlign w:val="center"/>
          </w:tcPr>
          <w:p w:rsidR="009B4A1E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18133,66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3.4.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0620000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E3D6F" w:rsidP="00AE51C0">
            <w:pPr>
              <w:contextualSpacing/>
            </w:pPr>
            <w:r w:rsidRPr="003D3CC6">
              <w:rPr>
                <w:sz w:val="22"/>
                <w:szCs w:val="22"/>
              </w:rPr>
              <w:t>16,70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15,00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t>18612,48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t>17931,67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t>18938,66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t>18938,66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t>18938,66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4.</w:t>
            </w: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AE51C0">
            <w:pPr>
              <w:tabs>
                <w:tab w:val="left" w:pos="1605"/>
              </w:tabs>
              <w:contextualSpacing/>
            </w:pPr>
            <w:r w:rsidRPr="003D3CC6">
              <w:rPr>
                <w:sz w:val="22"/>
                <w:szCs w:val="22"/>
              </w:rPr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0630000</w:t>
            </w: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FD3E1E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20940,95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ind w:left="-108" w:right="-107"/>
              <w:jc w:val="center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374" w:type="dxa"/>
          </w:tcPr>
          <w:p w:rsidR="0017589A" w:rsidRPr="003D3CC6" w:rsidRDefault="0017589A" w:rsidP="007D7E95">
            <w:pPr>
              <w:ind w:left="-108" w:right="-108"/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271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0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в том числе следующие </w:t>
            </w:r>
            <w:r w:rsidRPr="003D3CC6">
              <w:rPr>
                <w:sz w:val="22"/>
                <w:szCs w:val="22"/>
              </w:rPr>
              <w:lastRenderedPageBreak/>
              <w:t>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4.1.</w:t>
            </w:r>
          </w:p>
        </w:tc>
        <w:tc>
          <w:tcPr>
            <w:tcW w:w="3108" w:type="dxa"/>
          </w:tcPr>
          <w:p w:rsidR="0017589A" w:rsidRPr="003D3CC6" w:rsidRDefault="0017589A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0630000</w:t>
            </w: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FD3E1E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20940,95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ind w:left="-108" w:right="-107"/>
              <w:jc w:val="center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374" w:type="dxa"/>
          </w:tcPr>
          <w:p w:rsidR="0017589A" w:rsidRPr="003D3CC6" w:rsidRDefault="0017589A" w:rsidP="007D7E95">
            <w:pPr>
              <w:ind w:left="-108" w:right="-108"/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271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0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071081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20940,95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ind w:left="-108" w:right="-107"/>
              <w:jc w:val="center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374" w:type="dxa"/>
          </w:tcPr>
          <w:p w:rsidR="0017589A" w:rsidRPr="003D3CC6" w:rsidRDefault="0017589A" w:rsidP="007D7E95">
            <w:pPr>
              <w:ind w:left="-108" w:right="-108"/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271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0" w:type="dxa"/>
          </w:tcPr>
          <w:p w:rsidR="0017589A" w:rsidRPr="003D3CC6" w:rsidRDefault="0017589A" w:rsidP="007D7E95">
            <w:pPr>
              <w:jc w:val="center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5.</w:t>
            </w:r>
          </w:p>
        </w:tc>
        <w:tc>
          <w:tcPr>
            <w:tcW w:w="3108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rPr>
                <w:sz w:val="22"/>
                <w:szCs w:val="22"/>
              </w:rPr>
              <w:t xml:space="preserve">Подпрограмма </w:t>
            </w:r>
            <w:r w:rsidR="007D7E95" w:rsidRPr="003D3CC6">
              <w:rPr>
                <w:sz w:val="22"/>
                <w:szCs w:val="22"/>
              </w:rPr>
              <w:t>4</w:t>
            </w:r>
            <w:r w:rsidRPr="003D3CC6">
              <w:rPr>
                <w:sz w:val="22"/>
                <w:szCs w:val="22"/>
              </w:rPr>
              <w:t xml:space="preserve"> «Сохранение и развитие музейного дела в Левокумском муниципальном районе»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071081" w:rsidP="007D7E95">
            <w:pPr>
              <w:contextualSpacing/>
              <w:jc w:val="center"/>
            </w:pPr>
            <w:r w:rsidRPr="003D3CC6">
              <w:t>4</w:t>
            </w:r>
            <w:r w:rsidR="0017589A" w:rsidRPr="003D3CC6">
              <w:t>504,22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t>3507,62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t>4011,08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t>4011,08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t>4011,08</w:t>
            </w:r>
          </w:p>
        </w:tc>
      </w:tr>
      <w:tr w:rsidR="009B4A1E" w:rsidRPr="003D3CC6" w:rsidTr="003D3CC6">
        <w:trPr>
          <w:trHeight w:val="726"/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0640000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  <w:jc w:val="center"/>
            </w:pP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5.1.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FE3D6F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88,06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17589A">
            <w:pPr>
              <w:jc w:val="center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374" w:type="dxa"/>
          </w:tcPr>
          <w:p w:rsidR="009B4A1E" w:rsidRPr="003D3CC6" w:rsidRDefault="009B4A1E" w:rsidP="0017589A">
            <w:pPr>
              <w:jc w:val="center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271" w:type="dxa"/>
          </w:tcPr>
          <w:p w:rsidR="009B4A1E" w:rsidRPr="003D3CC6" w:rsidRDefault="009B4A1E" w:rsidP="0017589A">
            <w:pPr>
              <w:jc w:val="center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30" w:type="dxa"/>
          </w:tcPr>
          <w:p w:rsidR="009B4A1E" w:rsidRPr="003D3CC6" w:rsidRDefault="009B4A1E" w:rsidP="0017589A">
            <w:pPr>
              <w:jc w:val="center"/>
            </w:pPr>
            <w:r w:rsidRPr="003D3CC6">
              <w:rPr>
                <w:sz w:val="22"/>
                <w:szCs w:val="22"/>
              </w:rPr>
              <w:t>60,00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5.2.</w:t>
            </w:r>
          </w:p>
        </w:tc>
        <w:tc>
          <w:tcPr>
            <w:tcW w:w="3108" w:type="dxa"/>
          </w:tcPr>
          <w:p w:rsidR="0017589A" w:rsidRPr="003D3CC6" w:rsidRDefault="0017589A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 xml:space="preserve">Осуществление научно-фондовой, просветительской и экспозиционной деятельности, повышение </w:t>
            </w:r>
            <w:r w:rsidRPr="003D3CC6">
              <w:rPr>
                <w:sz w:val="22"/>
                <w:szCs w:val="22"/>
              </w:rPr>
              <w:lastRenderedPageBreak/>
              <w:t>квалификации музейных работников.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</w:t>
            </w:r>
            <w:r w:rsidRPr="003D3CC6">
              <w:rPr>
                <w:sz w:val="22"/>
                <w:szCs w:val="22"/>
              </w:rPr>
              <w:lastRenderedPageBreak/>
              <w:t xml:space="preserve">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FE3D6F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3830,22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0049A2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4</w:t>
            </w:r>
            <w:r w:rsidR="0017589A" w:rsidRPr="003D3CC6">
              <w:rPr>
                <w:sz w:val="22"/>
                <w:szCs w:val="22"/>
              </w:rPr>
              <w:t>159,22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AE51C0">
            <w:pPr>
              <w:jc w:val="right"/>
            </w:pPr>
            <w:r w:rsidRPr="003D3CC6">
              <w:rPr>
                <w:sz w:val="22"/>
                <w:szCs w:val="22"/>
              </w:rPr>
              <w:t>3162,62</w:t>
            </w:r>
          </w:p>
        </w:tc>
        <w:tc>
          <w:tcPr>
            <w:tcW w:w="1374" w:type="dxa"/>
          </w:tcPr>
          <w:p w:rsidR="0017589A" w:rsidRPr="003D3CC6" w:rsidRDefault="0017589A" w:rsidP="00AE51C0">
            <w:pPr>
              <w:jc w:val="right"/>
            </w:pPr>
            <w:r w:rsidRPr="003D3CC6">
              <w:rPr>
                <w:sz w:val="22"/>
                <w:szCs w:val="22"/>
              </w:rPr>
              <w:t>3666,08</w:t>
            </w:r>
          </w:p>
        </w:tc>
        <w:tc>
          <w:tcPr>
            <w:tcW w:w="1271" w:type="dxa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3666,08</w:t>
            </w:r>
          </w:p>
        </w:tc>
        <w:tc>
          <w:tcPr>
            <w:tcW w:w="1130" w:type="dxa"/>
          </w:tcPr>
          <w:p w:rsidR="0017589A" w:rsidRPr="003D3CC6" w:rsidRDefault="0017589A" w:rsidP="0017589A">
            <w:pPr>
              <w:jc w:val="center"/>
            </w:pPr>
            <w:r w:rsidRPr="003D3CC6">
              <w:rPr>
                <w:sz w:val="22"/>
                <w:szCs w:val="22"/>
              </w:rPr>
              <w:t>3666,08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3D3CC6">
              <w:rPr>
                <w:sz w:val="22"/>
                <w:szCs w:val="22"/>
              </w:rPr>
              <w:t>Величаевских</w:t>
            </w:r>
            <w:proofErr w:type="spellEnd"/>
            <w:r w:rsidRPr="003D3CC6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374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271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0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120,00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5.4.</w:t>
            </w:r>
          </w:p>
        </w:tc>
        <w:tc>
          <w:tcPr>
            <w:tcW w:w="3108" w:type="dxa"/>
          </w:tcPr>
          <w:p w:rsidR="009B4A1E" w:rsidRPr="003D3CC6" w:rsidRDefault="009B4A1E" w:rsidP="00AE51C0">
            <w:pPr>
              <w:snapToGrid w:val="0"/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3D3CC6">
              <w:rPr>
                <w:sz w:val="22"/>
                <w:szCs w:val="22"/>
              </w:rPr>
              <w:t>им.В.Р.Ясинова</w:t>
            </w:r>
            <w:proofErr w:type="spellEnd"/>
            <w:r w:rsidRPr="003D3CC6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374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271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0" w:type="dxa"/>
          </w:tcPr>
          <w:p w:rsidR="009B4A1E" w:rsidRPr="003D3CC6" w:rsidRDefault="009B4A1E" w:rsidP="00AE51C0">
            <w:pPr>
              <w:jc w:val="right"/>
            </w:pPr>
            <w:r w:rsidRPr="003D3CC6">
              <w:rPr>
                <w:sz w:val="22"/>
                <w:szCs w:val="22"/>
              </w:rPr>
              <w:t>165,00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  <w:jc w:val="center"/>
            </w:pPr>
            <w:r w:rsidRPr="003D3CC6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0049A2" w:rsidP="007D7E95">
            <w:pPr>
              <w:contextualSpacing/>
              <w:jc w:val="center"/>
            </w:pPr>
            <w:r w:rsidRPr="003D3CC6">
              <w:t>4</w:t>
            </w:r>
            <w:r w:rsidR="0017589A" w:rsidRPr="003D3CC6">
              <w:t>504,22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t>3507,62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t>4011,08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t>4011,08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t>4011,08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6.</w:t>
            </w:r>
          </w:p>
        </w:tc>
        <w:tc>
          <w:tcPr>
            <w:tcW w:w="3108" w:type="dxa"/>
          </w:tcPr>
          <w:p w:rsidR="0017589A" w:rsidRPr="003D3CC6" w:rsidRDefault="0017589A" w:rsidP="007D7E95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 xml:space="preserve">Подпрограмма </w:t>
            </w:r>
            <w:r w:rsidR="007D7E95" w:rsidRPr="003D3CC6">
              <w:rPr>
                <w:sz w:val="22"/>
                <w:szCs w:val="22"/>
              </w:rPr>
              <w:t>5</w:t>
            </w:r>
            <w:r w:rsidRPr="003D3CC6">
              <w:rPr>
                <w:sz w:val="22"/>
                <w:szCs w:val="22"/>
              </w:rPr>
              <w:t xml:space="preserve"> </w:t>
            </w:r>
            <w:r w:rsidRPr="003D3CC6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3D3CC6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9B4A1E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9B4A1E" w:rsidRPr="003D3CC6" w:rsidRDefault="009B4A1E" w:rsidP="00AE51C0">
            <w:pPr>
              <w:ind w:left="-108" w:firstLine="8"/>
              <w:contextualSpacing/>
              <w:jc w:val="both"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3D3CC6" w:rsidRDefault="009B4A1E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0650000</w:t>
            </w:r>
          </w:p>
        </w:tc>
        <w:tc>
          <w:tcPr>
            <w:tcW w:w="2327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374" w:type="dxa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271" w:type="dxa"/>
          </w:tcPr>
          <w:p w:rsidR="009B4A1E" w:rsidRPr="003D3CC6" w:rsidRDefault="009B4A1E" w:rsidP="00AE51C0">
            <w:pPr>
              <w:contextualSpacing/>
            </w:pPr>
          </w:p>
        </w:tc>
        <w:tc>
          <w:tcPr>
            <w:tcW w:w="1130" w:type="dxa"/>
          </w:tcPr>
          <w:p w:rsidR="009B4A1E" w:rsidRPr="003D3CC6" w:rsidRDefault="009B4A1E" w:rsidP="00AE51C0">
            <w:pPr>
              <w:contextualSpacing/>
            </w:pP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6.1.</w:t>
            </w:r>
          </w:p>
        </w:tc>
        <w:tc>
          <w:tcPr>
            <w:tcW w:w="3108" w:type="dxa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3D3CC6">
              <w:rPr>
                <w:sz w:val="22"/>
                <w:szCs w:val="22"/>
              </w:rPr>
              <w:t xml:space="preserve">районной целевой программы </w:t>
            </w:r>
            <w:r w:rsidRPr="003D3CC6">
              <w:rPr>
                <w:sz w:val="22"/>
                <w:szCs w:val="22"/>
              </w:rPr>
              <w:lastRenderedPageBreak/>
              <w:t>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Отдел культуры администрации </w:t>
            </w:r>
            <w:r w:rsidRPr="003D3CC6">
              <w:rPr>
                <w:sz w:val="22"/>
                <w:szCs w:val="22"/>
              </w:rPr>
              <w:lastRenderedPageBreak/>
              <w:t>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lastRenderedPageBreak/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17589A" w:rsidRPr="003D3CC6" w:rsidTr="003D3CC6">
        <w:trPr>
          <w:jc w:val="center"/>
        </w:trPr>
        <w:tc>
          <w:tcPr>
            <w:tcW w:w="644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17589A" w:rsidRPr="003D3CC6" w:rsidRDefault="0017589A" w:rsidP="00AE51C0">
            <w:pPr>
              <w:contextualSpacing/>
            </w:pPr>
            <w:r w:rsidRPr="003D3CC6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3D3CC6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3D3CC6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pPr>
              <w:contextualSpacing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374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271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0" w:type="dxa"/>
          </w:tcPr>
          <w:p w:rsidR="0017589A" w:rsidRPr="003D3CC6" w:rsidRDefault="0017589A" w:rsidP="007D7E95">
            <w:r w:rsidRPr="003D3CC6">
              <w:rPr>
                <w:sz w:val="22"/>
                <w:szCs w:val="22"/>
              </w:rPr>
              <w:t>1081,11</w:t>
            </w:r>
          </w:p>
        </w:tc>
      </w:tr>
    </w:tbl>
    <w:p w:rsidR="003D3CC6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>Первый заместитель главы администрации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Левокумского муниципального 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района Ставропольского края                        </w:t>
      </w:r>
      <w:r>
        <w:rPr>
          <w:sz w:val="28"/>
        </w:rPr>
        <w:t xml:space="preserve">                                                 </w:t>
      </w:r>
      <w:r w:rsidRPr="003D3CC6">
        <w:rPr>
          <w:sz w:val="28"/>
        </w:rPr>
        <w:t xml:space="preserve">                               А.А. Киселев</w:t>
      </w:r>
    </w:p>
    <w:p w:rsidR="003D3CC6" w:rsidRPr="003D3CC6" w:rsidRDefault="003D3CC6" w:rsidP="003D3CC6">
      <w:pPr>
        <w:spacing w:line="240" w:lineRule="exact"/>
        <w:rPr>
          <w:sz w:val="28"/>
        </w:rPr>
      </w:pPr>
    </w:p>
    <w:p w:rsidR="003D3CC6" w:rsidRDefault="003D3CC6" w:rsidP="003D3CC6">
      <w:pPr>
        <w:autoSpaceDE w:val="0"/>
        <w:autoSpaceDN w:val="0"/>
        <w:adjustRightInd w:val="0"/>
        <w:contextualSpacing/>
        <w:outlineLvl w:val="2"/>
        <w:rPr>
          <w:sz w:val="22"/>
          <w:szCs w:val="22"/>
        </w:rPr>
      </w:pPr>
    </w:p>
    <w:p w:rsidR="003D3CC6" w:rsidRDefault="003D3CC6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486868">
        <w:rPr>
          <w:sz w:val="22"/>
          <w:szCs w:val="22"/>
        </w:rPr>
        <w:br w:type="page"/>
      </w:r>
      <w:r w:rsidRPr="00486868">
        <w:rPr>
          <w:sz w:val="28"/>
          <w:szCs w:val="28"/>
        </w:rPr>
        <w:lastRenderedPageBreak/>
        <w:t xml:space="preserve">Таблица </w:t>
      </w:r>
      <w:r w:rsidR="003D3CC6">
        <w:rPr>
          <w:sz w:val="28"/>
          <w:szCs w:val="28"/>
        </w:rPr>
        <w:t>3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570"/>
        <w:gridCol w:w="1276"/>
        <w:gridCol w:w="1134"/>
        <w:gridCol w:w="1134"/>
        <w:gridCol w:w="1134"/>
        <w:gridCol w:w="1100"/>
        <w:gridCol w:w="1134"/>
      </w:tblGrid>
      <w:tr w:rsidR="00AE51C0" w:rsidRPr="00486868" w:rsidTr="003D3CC6">
        <w:tc>
          <w:tcPr>
            <w:tcW w:w="709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570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486868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12" w:type="dxa"/>
            <w:gridSpan w:val="6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AE51C0" w:rsidRPr="00486868" w:rsidTr="003D3CC6">
        <w:tc>
          <w:tcPr>
            <w:tcW w:w="709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4570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100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3D3CC6" w:rsidRDefault="00AE51C0" w:rsidP="00AE51C0">
      <w:pPr>
        <w:tabs>
          <w:tab w:val="left" w:pos="6041"/>
        </w:tabs>
        <w:contextualSpacing/>
        <w:rPr>
          <w:sz w:val="2"/>
          <w:szCs w:val="2"/>
        </w:rPr>
      </w:pPr>
      <w:r w:rsidRPr="00486868">
        <w:rPr>
          <w:sz w:val="22"/>
          <w:szCs w:val="22"/>
        </w:rPr>
        <w:tab/>
      </w:r>
    </w:p>
    <w:tbl>
      <w:tblPr>
        <w:tblW w:w="154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07"/>
        <w:gridCol w:w="4536"/>
        <w:gridCol w:w="1276"/>
        <w:gridCol w:w="1134"/>
        <w:gridCol w:w="1134"/>
        <w:gridCol w:w="1134"/>
        <w:gridCol w:w="1134"/>
        <w:gridCol w:w="1134"/>
      </w:tblGrid>
      <w:tr w:rsidR="00AE51C0" w:rsidRPr="003D3CC6" w:rsidTr="003D3CC6">
        <w:trPr>
          <w:trHeight w:val="258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D3CC6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t>9</w:t>
            </w:r>
          </w:p>
        </w:tc>
      </w:tr>
      <w:tr w:rsidR="00AE51C0" w:rsidRPr="003D3CC6" w:rsidTr="003D3CC6">
        <w:tc>
          <w:tcPr>
            <w:tcW w:w="662" w:type="dxa"/>
            <w:tcBorders>
              <w:top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</w:tcBorders>
          </w:tcPr>
          <w:p w:rsidR="00AE51C0" w:rsidRPr="003D3CC6" w:rsidRDefault="00AE51C0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E51C0" w:rsidRPr="003D3CC6" w:rsidRDefault="001E6A75" w:rsidP="00AE51C0">
            <w:pPr>
              <w:jc w:val="right"/>
            </w:pPr>
            <w:r w:rsidRPr="003D3CC6">
              <w:t>94671,71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D3CC6" w:rsidRDefault="000049A2" w:rsidP="00AE51C0">
            <w:pPr>
              <w:jc w:val="right"/>
            </w:pPr>
            <w:r w:rsidRPr="003D3CC6">
              <w:t>84411,57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D3CC6" w:rsidRDefault="001E6A75" w:rsidP="00AE51C0">
            <w:pPr>
              <w:jc w:val="right"/>
            </w:pPr>
            <w:r w:rsidRPr="003D3CC6">
              <w:t>63285,24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D3CC6" w:rsidRDefault="001E6A75" w:rsidP="00AE51C0">
            <w:r w:rsidRPr="003D3CC6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D3CC6" w:rsidRDefault="001E6A75" w:rsidP="00AE51C0">
            <w:r w:rsidRPr="003D3CC6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D3CC6" w:rsidRDefault="001E6A75" w:rsidP="00AE51C0">
            <w:r w:rsidRPr="003D3CC6">
              <w:t>67785,67</w:t>
            </w:r>
          </w:p>
        </w:tc>
      </w:tr>
      <w:tr w:rsidR="00AE51C0" w:rsidRPr="003D3CC6" w:rsidTr="003D3CC6">
        <w:tc>
          <w:tcPr>
            <w:tcW w:w="662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AE51C0" w:rsidRPr="003D3CC6" w:rsidRDefault="00692D4D" w:rsidP="00AE51C0">
            <w:pPr>
              <w:jc w:val="right"/>
            </w:pPr>
            <w:r w:rsidRPr="003D3CC6">
              <w:rPr>
                <w:sz w:val="22"/>
                <w:szCs w:val="22"/>
              </w:rPr>
              <w:t>12395,28</w:t>
            </w:r>
          </w:p>
        </w:tc>
        <w:tc>
          <w:tcPr>
            <w:tcW w:w="1134" w:type="dxa"/>
          </w:tcPr>
          <w:p w:rsidR="00AE51C0" w:rsidRPr="003D3CC6" w:rsidRDefault="00AE51C0" w:rsidP="00AE51C0">
            <w:pPr>
              <w:jc w:val="right"/>
            </w:pPr>
            <w:r w:rsidRPr="003D3CC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D3CC6" w:rsidRDefault="00AE51C0" w:rsidP="00AE51C0">
            <w:pPr>
              <w:jc w:val="right"/>
            </w:pPr>
            <w:r w:rsidRPr="003D3CC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D3CC6" w:rsidRDefault="00AE51C0" w:rsidP="00AE51C0">
            <w:pPr>
              <w:jc w:val="right"/>
            </w:pPr>
            <w:r w:rsidRPr="003D3CC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D3CC6" w:rsidRDefault="00AE51C0" w:rsidP="00AE51C0">
            <w:pPr>
              <w:jc w:val="right"/>
            </w:pPr>
            <w:r w:rsidRPr="003D3CC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D3CC6" w:rsidRDefault="00AE51C0" w:rsidP="00AE51C0">
            <w:pPr>
              <w:jc w:val="right"/>
            </w:pPr>
            <w:r w:rsidRPr="003D3CC6">
              <w:rPr>
                <w:sz w:val="22"/>
                <w:szCs w:val="22"/>
              </w:rPr>
              <w:t>0</w:t>
            </w:r>
          </w:p>
        </w:tc>
      </w:tr>
      <w:tr w:rsidR="00AE51C0" w:rsidRPr="003D3CC6" w:rsidTr="003D3CC6">
        <w:tc>
          <w:tcPr>
            <w:tcW w:w="662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AE51C0" w:rsidRPr="003D3CC6" w:rsidRDefault="001E6A75" w:rsidP="00AE51C0">
            <w:pPr>
              <w:jc w:val="right"/>
            </w:pPr>
            <w:r w:rsidRPr="003D3CC6">
              <w:t>16257,43</w:t>
            </w:r>
          </w:p>
        </w:tc>
        <w:tc>
          <w:tcPr>
            <w:tcW w:w="1134" w:type="dxa"/>
          </w:tcPr>
          <w:p w:rsidR="00AE51C0" w:rsidRPr="003D3CC6" w:rsidRDefault="000049A2" w:rsidP="00AE51C0">
            <w:r w:rsidRPr="003D3CC6">
              <w:rPr>
                <w:sz w:val="22"/>
                <w:szCs w:val="22"/>
              </w:rPr>
              <w:t>13414,00</w:t>
            </w:r>
          </w:p>
        </w:tc>
        <w:tc>
          <w:tcPr>
            <w:tcW w:w="1134" w:type="dxa"/>
          </w:tcPr>
          <w:p w:rsidR="00AE51C0" w:rsidRPr="003D3CC6" w:rsidRDefault="00AE51C0" w:rsidP="00AE51C0"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D3CC6" w:rsidRDefault="00AE51C0" w:rsidP="00AE51C0"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D3CC6" w:rsidRDefault="00AE51C0" w:rsidP="00AE51C0"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D3CC6" w:rsidRDefault="00AE51C0" w:rsidP="00AE51C0">
            <w:r w:rsidRPr="003D3CC6">
              <w:rPr>
                <w:sz w:val="22"/>
                <w:szCs w:val="22"/>
              </w:rPr>
              <w:t>684,87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276" w:type="dxa"/>
          </w:tcPr>
          <w:p w:rsidR="00BF5616" w:rsidRPr="003D3CC6" w:rsidRDefault="00BF5616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66019,00</w:t>
            </w:r>
          </w:p>
        </w:tc>
        <w:tc>
          <w:tcPr>
            <w:tcW w:w="1134" w:type="dxa"/>
          </w:tcPr>
          <w:p w:rsidR="00BF5616" w:rsidRPr="003D3CC6" w:rsidRDefault="000049A2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70997,57</w:t>
            </w:r>
          </w:p>
        </w:tc>
        <w:tc>
          <w:tcPr>
            <w:tcW w:w="1134" w:type="dxa"/>
          </w:tcPr>
          <w:p w:rsidR="00BF5616" w:rsidRPr="003D3CC6" w:rsidRDefault="00BF5616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62600,37</w:t>
            </w:r>
          </w:p>
        </w:tc>
        <w:tc>
          <w:tcPr>
            <w:tcW w:w="1134" w:type="dxa"/>
          </w:tcPr>
          <w:p w:rsidR="00BF5616" w:rsidRPr="003D3CC6" w:rsidRDefault="00BF5616" w:rsidP="007D7E95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3D3CC6" w:rsidRDefault="00BF5616" w:rsidP="007D7E95">
            <w:r w:rsidRPr="003D3CC6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3D3CC6" w:rsidRDefault="00BF5616" w:rsidP="007D7E95">
            <w:r w:rsidRPr="003D3CC6">
              <w:rPr>
                <w:sz w:val="22"/>
                <w:szCs w:val="22"/>
              </w:rPr>
              <w:t>67100,80</w:t>
            </w:r>
          </w:p>
        </w:tc>
      </w:tr>
      <w:tr w:rsidR="00AE51C0" w:rsidRPr="003D3CC6" w:rsidTr="003D3CC6">
        <w:tc>
          <w:tcPr>
            <w:tcW w:w="662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276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D3CC6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38547,65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D3CC6">
              <w:rPr>
                <w:sz w:val="22"/>
                <w:szCs w:val="22"/>
              </w:rPr>
              <w:t>Левокумская</w:t>
            </w:r>
            <w:proofErr w:type="spellEnd"/>
            <w:r w:rsidRPr="003D3CC6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3D3CC6" w:rsidRDefault="00BF5616" w:rsidP="00955F5B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18612,48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18938,66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center"/>
            </w:pPr>
            <w:r w:rsidRPr="003D3CC6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jc w:val="center"/>
            </w:pPr>
            <w:r w:rsidRPr="003D3CC6">
              <w:rPr>
                <w:sz w:val="22"/>
                <w:szCs w:val="22"/>
              </w:rPr>
              <w:t>21625,82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</w:pPr>
            <w:r w:rsidRPr="003D3CC6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3D3CC6" w:rsidRDefault="00BF5616" w:rsidP="007D7E95">
            <w:r w:rsidRPr="003D3CC6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3D3CC6" w:rsidRDefault="00BF5616" w:rsidP="007D7E95">
            <w:r w:rsidRPr="003D3CC6">
              <w:rPr>
                <w:sz w:val="22"/>
                <w:szCs w:val="22"/>
              </w:rPr>
              <w:t>20061,43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D3CC6">
              <w:rPr>
                <w:sz w:val="22"/>
                <w:szCs w:val="22"/>
              </w:rPr>
              <w:t>В.Р.Ясинова</w:t>
            </w:r>
            <w:proofErr w:type="spellEnd"/>
            <w:r w:rsidRPr="003D3CC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4504,22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3D3CC6" w:rsidRDefault="00BF5616">
            <w:r w:rsidRPr="003D3CC6">
              <w:rPr>
                <w:sz w:val="22"/>
                <w:szCs w:val="22"/>
              </w:rPr>
              <w:t>4011,08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BF5616" w:rsidRPr="003D3CC6" w:rsidTr="003D3CC6">
        <w:trPr>
          <w:trHeight w:val="433"/>
        </w:trPr>
        <w:tc>
          <w:tcPr>
            <w:tcW w:w="12049" w:type="dxa"/>
            <w:gridSpan w:val="6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D3CC6" w:rsidTr="003D3CC6">
        <w:trPr>
          <w:trHeight w:val="1061"/>
        </w:trPr>
        <w:tc>
          <w:tcPr>
            <w:tcW w:w="662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2.</w:t>
            </w:r>
          </w:p>
        </w:tc>
        <w:tc>
          <w:tcPr>
            <w:tcW w:w="3307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536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E3448D" w:rsidRPr="003D3CC6" w:rsidRDefault="000049A2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38547,65</w:t>
            </w:r>
          </w:p>
        </w:tc>
        <w:tc>
          <w:tcPr>
            <w:tcW w:w="1134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2.1.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11164,92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13432,21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12729,13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E3448D" w:rsidRPr="003D3CC6" w:rsidTr="003D3CC6">
        <w:tc>
          <w:tcPr>
            <w:tcW w:w="662" w:type="dxa"/>
            <w:vMerge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E3448D" w:rsidRPr="003D3CC6" w:rsidRDefault="00E3448D" w:rsidP="00AE51C0">
            <w:pPr>
              <w:contextualSpacing/>
            </w:pPr>
          </w:p>
        </w:tc>
        <w:tc>
          <w:tcPr>
            <w:tcW w:w="4536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D3CC6" w:rsidRDefault="00B2633E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24302,79</w:t>
            </w:r>
          </w:p>
        </w:tc>
        <w:tc>
          <w:tcPr>
            <w:tcW w:w="1134" w:type="dxa"/>
          </w:tcPr>
          <w:p w:rsidR="00E3448D" w:rsidRPr="003D3CC6" w:rsidRDefault="000049A2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25278,52</w:t>
            </w:r>
          </w:p>
        </w:tc>
        <w:tc>
          <w:tcPr>
            <w:tcW w:w="1134" w:type="dxa"/>
          </w:tcPr>
          <w:p w:rsidR="00E3448D" w:rsidRPr="003D3CC6" w:rsidRDefault="00F52342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22130,74</w:t>
            </w:r>
          </w:p>
        </w:tc>
        <w:tc>
          <w:tcPr>
            <w:tcW w:w="1134" w:type="dxa"/>
          </w:tcPr>
          <w:p w:rsidR="00E3448D" w:rsidRPr="003D3CC6" w:rsidRDefault="00F52342" w:rsidP="007D7E95">
            <w:r w:rsidRPr="003D3CC6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3D3CC6" w:rsidRDefault="00F52342" w:rsidP="007D7E95">
            <w:r w:rsidRPr="003D3CC6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3D3CC6" w:rsidRDefault="00F52342" w:rsidP="007D7E95">
            <w:r w:rsidRPr="003D3CC6">
              <w:rPr>
                <w:sz w:val="22"/>
                <w:szCs w:val="22"/>
              </w:rPr>
              <w:t>23153,39</w:t>
            </w: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2.2.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2633E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16</w:t>
            </w:r>
            <w:r w:rsidR="00BF5616"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2.3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 xml:space="preserve">Участие коллективов художественной самодеятельности, участников художественной самодеятельности, мастеров </w:t>
            </w:r>
            <w:r w:rsidRPr="003D3CC6">
              <w:rPr>
                <w:sz w:val="22"/>
                <w:szCs w:val="22"/>
              </w:rPr>
              <w:lastRenderedPageBreak/>
              <w:t>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2633E" w:rsidP="00B2633E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367</w:t>
            </w:r>
            <w:r w:rsidR="00BF5616" w:rsidRPr="003D3CC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250,0</w:t>
            </w:r>
          </w:p>
        </w:tc>
      </w:tr>
      <w:tr w:rsidR="00BF5616" w:rsidRPr="003D3CC6" w:rsidTr="003D3CC6">
        <w:trPr>
          <w:trHeight w:val="385"/>
        </w:trPr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rPr>
          <w:trHeight w:val="555"/>
        </w:trPr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vAlign w:val="center"/>
          </w:tcPr>
          <w:p w:rsidR="00BF5616" w:rsidRPr="003D3CC6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1725,78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jc w:val="right"/>
            </w:pPr>
            <w:r w:rsidRPr="003D3CC6">
              <w:rPr>
                <w:sz w:val="22"/>
                <w:szCs w:val="22"/>
              </w:rPr>
              <w:t>2</w:t>
            </w:r>
            <w:r w:rsidR="00BF5616" w:rsidRPr="003D3CC6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jc w:val="right"/>
            </w:pPr>
            <w:r w:rsidRPr="003D3CC6">
              <w:rPr>
                <w:sz w:val="22"/>
                <w:szCs w:val="22"/>
              </w:rPr>
              <w:t>2</w:t>
            </w:r>
            <w:r w:rsidR="00BF5616" w:rsidRPr="003D3CC6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D3CC6" w:rsidRDefault="000049A2" w:rsidP="000049A2">
            <w:pPr>
              <w:jc w:val="right"/>
            </w:pPr>
            <w:r w:rsidRPr="003D3CC6">
              <w:rPr>
                <w:sz w:val="22"/>
                <w:szCs w:val="22"/>
              </w:rPr>
              <w:t>20</w:t>
            </w:r>
            <w:r w:rsidR="00BF5616"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jc w:val="right"/>
            </w:pPr>
            <w:r w:rsidRPr="003D3CC6">
              <w:rPr>
                <w:sz w:val="22"/>
                <w:szCs w:val="22"/>
              </w:rPr>
              <w:t>2</w:t>
            </w:r>
            <w:r w:rsidR="00BF5616" w:rsidRPr="003D3CC6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D3CC6" w:rsidRDefault="000049A2" w:rsidP="00AE51C0">
            <w:pPr>
              <w:jc w:val="right"/>
            </w:pPr>
            <w:r w:rsidRPr="003D3CC6">
              <w:rPr>
                <w:sz w:val="22"/>
                <w:szCs w:val="22"/>
              </w:rPr>
              <w:t>2</w:t>
            </w:r>
            <w:r w:rsidR="00BF5616" w:rsidRPr="003D3CC6">
              <w:rPr>
                <w:sz w:val="22"/>
                <w:szCs w:val="22"/>
              </w:rPr>
              <w:t>00,00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12383,95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rPr>
          <w:trHeight w:val="381"/>
        </w:trPr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E3448D" w:rsidP="00AE51C0">
            <w:pPr>
              <w:jc w:val="right"/>
            </w:pPr>
            <w:r w:rsidRPr="003D3CC6">
              <w:rPr>
                <w:sz w:val="22"/>
                <w:szCs w:val="22"/>
              </w:rPr>
              <w:t>13709,18</w:t>
            </w:r>
          </w:p>
        </w:tc>
        <w:tc>
          <w:tcPr>
            <w:tcW w:w="1134" w:type="dxa"/>
          </w:tcPr>
          <w:p w:rsidR="00BF5616" w:rsidRPr="003D3CC6" w:rsidRDefault="00435A78" w:rsidP="00AE51C0">
            <w:pPr>
              <w:jc w:val="right"/>
            </w:pPr>
            <w:r w:rsidRPr="003D3CC6">
              <w:rPr>
                <w:sz w:val="22"/>
                <w:szCs w:val="22"/>
              </w:rPr>
              <w:t>12729,13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E3448D" w:rsidRPr="003D3CC6" w:rsidTr="003D3CC6">
        <w:tc>
          <w:tcPr>
            <w:tcW w:w="662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26555,57</w:t>
            </w:r>
          </w:p>
        </w:tc>
        <w:tc>
          <w:tcPr>
            <w:tcW w:w="1134" w:type="dxa"/>
          </w:tcPr>
          <w:p w:rsidR="00E3448D" w:rsidRPr="003D3CC6" w:rsidRDefault="00435A78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25818,52</w:t>
            </w:r>
          </w:p>
        </w:tc>
        <w:tc>
          <w:tcPr>
            <w:tcW w:w="1134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23693,39</w:t>
            </w:r>
          </w:p>
        </w:tc>
      </w:tr>
      <w:tr w:rsidR="00BF5616" w:rsidRPr="003D3CC6" w:rsidTr="003D3CC6">
        <w:tc>
          <w:tcPr>
            <w:tcW w:w="12049" w:type="dxa"/>
            <w:gridSpan w:val="6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D3CC6" w:rsidTr="003D3CC6">
        <w:tc>
          <w:tcPr>
            <w:tcW w:w="662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3</w:t>
            </w:r>
          </w:p>
        </w:tc>
        <w:tc>
          <w:tcPr>
            <w:tcW w:w="3307" w:type="dxa"/>
          </w:tcPr>
          <w:p w:rsidR="00E3448D" w:rsidRPr="003D3CC6" w:rsidRDefault="00E3448D" w:rsidP="00AE51C0">
            <w:pPr>
              <w:tabs>
                <w:tab w:val="left" w:pos="1605"/>
              </w:tabs>
              <w:contextualSpacing/>
            </w:pPr>
            <w:r w:rsidRPr="003D3CC6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536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18612,48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</w:tr>
      <w:tr w:rsidR="00BF5616" w:rsidRPr="003D3CC6" w:rsidTr="003D3CC6">
        <w:trPr>
          <w:trHeight w:val="1076"/>
        </w:trPr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3.1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документами на различных видах носителей информации в т.ч. и </w:t>
            </w:r>
            <w:proofErr w:type="spellStart"/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3D3CC6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бюджета. 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2633E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641,60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700,00</w:t>
            </w: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3.2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2633E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304,00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90,00</w:t>
            </w: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3.3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C6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E3448D" w:rsidRPr="003D3CC6" w:rsidTr="003D3CC6">
        <w:tc>
          <w:tcPr>
            <w:tcW w:w="662" w:type="dxa"/>
            <w:vMerge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E3448D" w:rsidRPr="003D3CC6" w:rsidRDefault="00E3448D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3448D" w:rsidRPr="003D3CC6" w:rsidRDefault="00E3448D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448D" w:rsidRPr="003D3CC6" w:rsidRDefault="00B2633E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15294,75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3D3CC6" w:rsidRDefault="00E3448D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17807,48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3D3CC6" w:rsidRDefault="00E3448D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17126,67</w:t>
            </w:r>
          </w:p>
        </w:tc>
        <w:tc>
          <w:tcPr>
            <w:tcW w:w="1134" w:type="dxa"/>
            <w:vAlign w:val="center"/>
          </w:tcPr>
          <w:p w:rsidR="00E3448D" w:rsidRPr="003D3CC6" w:rsidRDefault="00E3448D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3D3CC6" w:rsidRDefault="00E3448D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3D3CC6" w:rsidRDefault="00E3448D" w:rsidP="00E3448D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18133,66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3.4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contextualSpacing/>
              <w:jc w:val="both"/>
            </w:pPr>
            <w:r w:rsidRPr="003D3CC6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D3CC6" w:rsidRDefault="00B2633E" w:rsidP="00B2633E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16,70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15,00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t>11,33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E3448D" w:rsidRPr="003D3CC6" w:rsidTr="003D3CC6">
        <w:trPr>
          <w:trHeight w:val="655"/>
        </w:trPr>
        <w:tc>
          <w:tcPr>
            <w:tcW w:w="662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16257,05</w:t>
            </w:r>
          </w:p>
        </w:tc>
        <w:tc>
          <w:tcPr>
            <w:tcW w:w="1134" w:type="dxa"/>
          </w:tcPr>
          <w:p w:rsidR="00E3448D" w:rsidRPr="003D3CC6" w:rsidRDefault="00E3448D" w:rsidP="007D7E95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18612,48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18938,66</w:t>
            </w:r>
          </w:p>
        </w:tc>
      </w:tr>
      <w:tr w:rsidR="00BF5616" w:rsidRPr="003D3CC6" w:rsidTr="003D3CC6">
        <w:tc>
          <w:tcPr>
            <w:tcW w:w="12049" w:type="dxa"/>
            <w:gridSpan w:val="6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D3CC6" w:rsidTr="003D3CC6">
        <w:tc>
          <w:tcPr>
            <w:tcW w:w="662" w:type="dxa"/>
          </w:tcPr>
          <w:p w:rsidR="00E3448D" w:rsidRPr="003D3CC6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4</w:t>
            </w:r>
          </w:p>
        </w:tc>
        <w:tc>
          <w:tcPr>
            <w:tcW w:w="3307" w:type="dxa"/>
          </w:tcPr>
          <w:p w:rsidR="00E3448D" w:rsidRPr="003D3CC6" w:rsidRDefault="00E3448D" w:rsidP="00AE51C0">
            <w:pPr>
              <w:tabs>
                <w:tab w:val="left" w:pos="1605"/>
              </w:tabs>
              <w:contextualSpacing/>
            </w:pPr>
            <w:r w:rsidRPr="003D3CC6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536" w:type="dxa"/>
          </w:tcPr>
          <w:p w:rsidR="00E3448D" w:rsidRPr="003D3CC6" w:rsidRDefault="00E3448D" w:rsidP="00AE51C0">
            <w:pPr>
              <w:contextualSpacing/>
            </w:pPr>
          </w:p>
        </w:tc>
        <w:tc>
          <w:tcPr>
            <w:tcW w:w="1276" w:type="dxa"/>
          </w:tcPr>
          <w:p w:rsidR="00E3448D" w:rsidRPr="003D3CC6" w:rsidRDefault="00E3448D" w:rsidP="007D7E95">
            <w:pPr>
              <w:jc w:val="center"/>
            </w:pPr>
            <w:r w:rsidRPr="003D3CC6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E3448D" w:rsidRPr="003D3CC6" w:rsidRDefault="006B689F" w:rsidP="007D7E95">
            <w:pPr>
              <w:jc w:val="center"/>
            </w:pPr>
            <w:r w:rsidRPr="003D3CC6">
              <w:rPr>
                <w:sz w:val="22"/>
                <w:szCs w:val="22"/>
              </w:rPr>
              <w:t>21625,82</w:t>
            </w:r>
          </w:p>
        </w:tc>
        <w:tc>
          <w:tcPr>
            <w:tcW w:w="1134" w:type="dxa"/>
          </w:tcPr>
          <w:p w:rsidR="00E3448D" w:rsidRPr="003D3CC6" w:rsidRDefault="00E3448D" w:rsidP="007D7E95">
            <w:pPr>
              <w:jc w:val="center"/>
            </w:pPr>
            <w:r w:rsidRPr="003D3CC6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3D3CC6" w:rsidRDefault="00E3448D" w:rsidP="007D7E95">
            <w:r w:rsidRPr="003D3CC6">
              <w:rPr>
                <w:sz w:val="22"/>
                <w:szCs w:val="22"/>
              </w:rPr>
              <w:t>20061,43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4.1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  <w:vMerge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E3448D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1765,30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9A25AC" w:rsidRPr="003D3CC6" w:rsidTr="003D3CC6">
        <w:tc>
          <w:tcPr>
            <w:tcW w:w="662" w:type="dxa"/>
            <w:vMerge/>
          </w:tcPr>
          <w:p w:rsidR="009A25AC" w:rsidRPr="003D3CC6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9A25AC" w:rsidRPr="003D3CC6" w:rsidRDefault="009A25AC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9A25AC" w:rsidRPr="003D3CC6" w:rsidRDefault="009A25AC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3D3CC6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3D3CC6" w:rsidRDefault="006B689F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20940,95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ind w:left="-108" w:right="-107"/>
              <w:jc w:val="right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ind w:left="-108" w:right="-108"/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4.2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3D3CC6">
              <w:rPr>
                <w:sz w:val="22"/>
                <w:szCs w:val="22"/>
              </w:rPr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 xml:space="preserve">ВСЕГО ПО ПОДПРОГРАММЕ </w:t>
            </w:r>
            <w:r w:rsidRPr="003D3CC6">
              <w:rPr>
                <w:sz w:val="22"/>
                <w:szCs w:val="22"/>
              </w:rPr>
              <w:lastRenderedPageBreak/>
              <w:t>В РАЗРЕЗЕ БЮДЖЕТОВ: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9A25AC" w:rsidP="00AE51C0">
            <w:pPr>
              <w:jc w:val="right"/>
            </w:pPr>
            <w:r w:rsidRPr="003D3CC6">
              <w:rPr>
                <w:sz w:val="22"/>
                <w:szCs w:val="22"/>
              </w:rPr>
              <w:t>2450,17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684,87</w:t>
            </w:r>
          </w:p>
        </w:tc>
      </w:tr>
      <w:tr w:rsidR="009A25AC" w:rsidRPr="003D3CC6" w:rsidTr="003D3CC6">
        <w:tc>
          <w:tcPr>
            <w:tcW w:w="662" w:type="dxa"/>
          </w:tcPr>
          <w:p w:rsidR="009A25AC" w:rsidRPr="003D3CC6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9A25AC" w:rsidRPr="003D3CC6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9A25AC" w:rsidRPr="003D3CC6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3D3CC6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3D3CC6" w:rsidRDefault="006B689F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D3CC6">
              <w:rPr>
                <w:sz w:val="22"/>
                <w:szCs w:val="22"/>
              </w:rPr>
              <w:t>21625,82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ind w:left="-108" w:right="-107"/>
              <w:jc w:val="right"/>
            </w:pPr>
            <w:r w:rsidRPr="003D3CC6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ind w:left="-108" w:right="-108"/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D3CC6" w:rsidRDefault="009A25AC" w:rsidP="009A25AC">
            <w:pPr>
              <w:jc w:val="right"/>
            </w:pPr>
            <w:r w:rsidRPr="003D3CC6">
              <w:rPr>
                <w:sz w:val="22"/>
                <w:szCs w:val="22"/>
              </w:rPr>
              <w:t>19376,56</w:t>
            </w:r>
          </w:p>
        </w:tc>
      </w:tr>
      <w:tr w:rsidR="00BF5616" w:rsidRPr="003D3CC6" w:rsidTr="003D3CC6">
        <w:tc>
          <w:tcPr>
            <w:tcW w:w="12049" w:type="dxa"/>
            <w:gridSpan w:val="6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1D3840" w:rsidRPr="003D3CC6" w:rsidTr="003D3CC6">
        <w:trPr>
          <w:trHeight w:val="1063"/>
        </w:trPr>
        <w:tc>
          <w:tcPr>
            <w:tcW w:w="662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5</w:t>
            </w:r>
          </w:p>
        </w:tc>
        <w:tc>
          <w:tcPr>
            <w:tcW w:w="3307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536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1D3840" w:rsidRPr="003D3CC6" w:rsidRDefault="001D3840" w:rsidP="001D384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3D3CC6" w:rsidRDefault="006B689F" w:rsidP="001D384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4</w:t>
            </w:r>
            <w:r w:rsidR="001D3840" w:rsidRPr="003D3CC6">
              <w:rPr>
                <w:sz w:val="22"/>
                <w:szCs w:val="22"/>
              </w:rPr>
              <w:t>504,22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5.1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2633E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88,06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60,00</w:t>
            </w:r>
          </w:p>
        </w:tc>
      </w:tr>
      <w:tr w:rsidR="00BF5616" w:rsidRPr="003D3CC6" w:rsidTr="003D3CC6">
        <w:tc>
          <w:tcPr>
            <w:tcW w:w="662" w:type="dxa"/>
            <w:vMerge w:val="restart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5.2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1D3840" w:rsidRPr="003D3CC6" w:rsidTr="003D3CC6">
        <w:tc>
          <w:tcPr>
            <w:tcW w:w="662" w:type="dxa"/>
            <w:vMerge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1D3840" w:rsidRPr="003D3CC6" w:rsidRDefault="001D384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1D3840" w:rsidRPr="003D3CC6" w:rsidRDefault="001D3840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3D3CC6" w:rsidRDefault="00B2633E" w:rsidP="001D384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3830,22</w:t>
            </w:r>
          </w:p>
        </w:tc>
        <w:tc>
          <w:tcPr>
            <w:tcW w:w="1134" w:type="dxa"/>
          </w:tcPr>
          <w:p w:rsidR="001D3840" w:rsidRPr="003D3CC6" w:rsidRDefault="006B689F" w:rsidP="001D384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4</w:t>
            </w:r>
            <w:r w:rsidR="001D3840" w:rsidRPr="003D3CC6">
              <w:rPr>
                <w:sz w:val="22"/>
                <w:szCs w:val="22"/>
              </w:rPr>
              <w:t>159,22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3162,62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1D3840" w:rsidRPr="003D3CC6" w:rsidRDefault="001D3840" w:rsidP="001D3840">
            <w:pPr>
              <w:jc w:val="right"/>
            </w:pPr>
            <w:r w:rsidRPr="003D3CC6">
              <w:rPr>
                <w:sz w:val="22"/>
                <w:szCs w:val="22"/>
              </w:rPr>
              <w:t>3666,08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5.3</w:t>
            </w:r>
          </w:p>
        </w:tc>
        <w:tc>
          <w:tcPr>
            <w:tcW w:w="3307" w:type="dxa"/>
            <w:vMerge w:val="restart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3D3CC6">
              <w:rPr>
                <w:sz w:val="22"/>
                <w:szCs w:val="22"/>
              </w:rPr>
              <w:t>Величаевских</w:t>
            </w:r>
            <w:proofErr w:type="spellEnd"/>
            <w:r w:rsidRPr="003D3CC6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BF5616" w:rsidRPr="003D3CC6" w:rsidRDefault="00BF5616" w:rsidP="00AE51C0">
            <w:pPr>
              <w:snapToGrid w:val="0"/>
              <w:contextualSpacing/>
              <w:jc w:val="both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120,00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5.4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snapToGrid w:val="0"/>
              <w:contextualSpacing/>
              <w:jc w:val="both"/>
            </w:pPr>
            <w:r w:rsidRPr="003D3CC6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3D3CC6">
              <w:rPr>
                <w:sz w:val="22"/>
                <w:szCs w:val="22"/>
              </w:rPr>
              <w:t>им.В.Р.Ясинова</w:t>
            </w:r>
            <w:proofErr w:type="spellEnd"/>
            <w:r w:rsidRPr="003D3CC6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D3CC6" w:rsidRDefault="00BF5616" w:rsidP="006B689F">
            <w:pPr>
              <w:jc w:val="center"/>
            </w:pPr>
            <w:r w:rsidRPr="003D3CC6">
              <w:rPr>
                <w:sz w:val="22"/>
                <w:szCs w:val="22"/>
              </w:rPr>
              <w:t>165,00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center"/>
              <w:rPr>
                <w:bCs/>
                <w:iCs/>
              </w:rPr>
            </w:pPr>
            <w:r w:rsidRPr="003D3CC6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1D3840" w:rsidRPr="003D3CC6" w:rsidTr="003D3CC6">
        <w:tc>
          <w:tcPr>
            <w:tcW w:w="662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1D3840" w:rsidRPr="003D3CC6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3D3CC6" w:rsidRDefault="001D3840" w:rsidP="007D7E95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3D3CC6" w:rsidRDefault="006B689F" w:rsidP="007D7E95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4</w:t>
            </w:r>
            <w:r w:rsidR="001D3840" w:rsidRPr="003D3CC6">
              <w:rPr>
                <w:sz w:val="22"/>
                <w:szCs w:val="22"/>
              </w:rPr>
              <w:t>504,22</w:t>
            </w:r>
          </w:p>
        </w:tc>
        <w:tc>
          <w:tcPr>
            <w:tcW w:w="1134" w:type="dxa"/>
          </w:tcPr>
          <w:p w:rsidR="001D3840" w:rsidRPr="003D3CC6" w:rsidRDefault="001D3840" w:rsidP="007D7E95">
            <w:pPr>
              <w:jc w:val="right"/>
            </w:pPr>
            <w:r w:rsidRPr="003D3CC6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3D3CC6" w:rsidRDefault="001D3840" w:rsidP="007D7E95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D3CC6" w:rsidRDefault="001D3840" w:rsidP="007D7E95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D3CC6" w:rsidRDefault="001D3840" w:rsidP="007D7E95">
            <w:pPr>
              <w:jc w:val="right"/>
            </w:pPr>
            <w:r w:rsidRPr="003D3CC6">
              <w:rPr>
                <w:sz w:val="22"/>
                <w:szCs w:val="22"/>
              </w:rPr>
              <w:t>4011,08</w:t>
            </w:r>
          </w:p>
        </w:tc>
      </w:tr>
      <w:tr w:rsidR="00BF5616" w:rsidRPr="003D3CC6" w:rsidTr="003D3CC6">
        <w:tc>
          <w:tcPr>
            <w:tcW w:w="12049" w:type="dxa"/>
            <w:gridSpan w:val="6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D3CC6">
              <w:rPr>
                <w:sz w:val="22"/>
                <w:szCs w:val="22"/>
              </w:rPr>
              <w:lastRenderedPageBreak/>
              <w:t>Подпрограмма 5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D3CC6" w:rsidTr="003D3CC6">
        <w:trPr>
          <w:trHeight w:val="1390"/>
        </w:trPr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6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3D3CC6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1D3840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contextualSpacing/>
              <w:jc w:val="both"/>
              <w:textAlignment w:val="baseline"/>
            </w:pPr>
            <w:r w:rsidRPr="003D3CC6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D3CC6" w:rsidRDefault="00BF5616" w:rsidP="00AE51C0">
            <w:pPr>
              <w:contextualSpacing/>
            </w:pP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6.1</w:t>
            </w:r>
          </w:p>
        </w:tc>
        <w:tc>
          <w:tcPr>
            <w:tcW w:w="3307" w:type="dxa"/>
          </w:tcPr>
          <w:p w:rsidR="00BF5616" w:rsidRPr="003D3CC6" w:rsidRDefault="00BF5616" w:rsidP="00AE51C0">
            <w:pPr>
              <w:ind w:left="-108" w:firstLine="8"/>
              <w:contextualSpacing/>
              <w:jc w:val="both"/>
            </w:pPr>
            <w:r w:rsidRPr="003D3CC6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3D3CC6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1D3840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</w:tr>
      <w:tr w:rsidR="00BF5616" w:rsidRPr="003D3CC6" w:rsidTr="003D3CC6">
        <w:tc>
          <w:tcPr>
            <w:tcW w:w="662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BF5616" w:rsidRPr="003D3CC6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D3CC6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3D3CC6" w:rsidRDefault="00BF5616" w:rsidP="00AE51C0">
            <w:pPr>
              <w:contextualSpacing/>
            </w:pPr>
            <w:r w:rsidRPr="003D3CC6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D3CC6" w:rsidRDefault="00BF5616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 xml:space="preserve">1081,11 </w:t>
            </w:r>
          </w:p>
        </w:tc>
        <w:tc>
          <w:tcPr>
            <w:tcW w:w="1134" w:type="dxa"/>
          </w:tcPr>
          <w:p w:rsidR="00BF5616" w:rsidRPr="003D3CC6" w:rsidRDefault="001D3840" w:rsidP="00AE51C0">
            <w:pPr>
              <w:contextualSpacing/>
              <w:jc w:val="right"/>
            </w:pPr>
            <w:r w:rsidRPr="003D3CC6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D3CC6" w:rsidRDefault="00BF5616" w:rsidP="00AE51C0">
            <w:pPr>
              <w:jc w:val="right"/>
            </w:pPr>
            <w:r w:rsidRPr="003D3CC6">
              <w:rPr>
                <w:sz w:val="22"/>
                <w:szCs w:val="22"/>
              </w:rPr>
              <w:t>1081,11</w:t>
            </w:r>
          </w:p>
        </w:tc>
      </w:tr>
    </w:tbl>
    <w:p w:rsidR="008F5960" w:rsidRDefault="008F5960"/>
    <w:p w:rsidR="003D3CC6" w:rsidRDefault="003D3CC6"/>
    <w:p w:rsidR="003D3CC6" w:rsidRDefault="003D3CC6"/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>Первый заместитель главы администрации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Левокумского муниципального </w:t>
      </w:r>
    </w:p>
    <w:p w:rsidR="003D3CC6" w:rsidRPr="003D3CC6" w:rsidRDefault="003D3CC6" w:rsidP="003D3CC6">
      <w:pPr>
        <w:spacing w:line="240" w:lineRule="exact"/>
        <w:rPr>
          <w:sz w:val="28"/>
        </w:rPr>
      </w:pPr>
      <w:r w:rsidRPr="003D3CC6">
        <w:rPr>
          <w:sz w:val="28"/>
        </w:rPr>
        <w:t xml:space="preserve">района Ставропольского края                            </w:t>
      </w:r>
      <w:r>
        <w:rPr>
          <w:sz w:val="28"/>
        </w:rPr>
        <w:t xml:space="preserve">                                                                              </w:t>
      </w:r>
      <w:r w:rsidRPr="003D3CC6">
        <w:rPr>
          <w:sz w:val="28"/>
        </w:rPr>
        <w:t xml:space="preserve">                           А.А. Киселев</w:t>
      </w:r>
    </w:p>
    <w:p w:rsidR="003D3CC6" w:rsidRPr="003D3CC6" w:rsidRDefault="003D3CC6" w:rsidP="003D3CC6">
      <w:pPr>
        <w:spacing w:line="240" w:lineRule="exact"/>
        <w:rPr>
          <w:sz w:val="28"/>
        </w:rPr>
      </w:pPr>
    </w:p>
    <w:p w:rsidR="003D3CC6" w:rsidRDefault="003D3CC6"/>
    <w:sectPr w:rsidR="003D3CC6" w:rsidSect="00AE51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0049A2"/>
    <w:rsid w:val="00023D51"/>
    <w:rsid w:val="00024DC7"/>
    <w:rsid w:val="000366DA"/>
    <w:rsid w:val="000469DC"/>
    <w:rsid w:val="00071081"/>
    <w:rsid w:val="00136554"/>
    <w:rsid w:val="0017589A"/>
    <w:rsid w:val="001974FC"/>
    <w:rsid w:val="001D3840"/>
    <w:rsid w:val="001E6A75"/>
    <w:rsid w:val="003022AE"/>
    <w:rsid w:val="003149D7"/>
    <w:rsid w:val="00351118"/>
    <w:rsid w:val="003C5ECD"/>
    <w:rsid w:val="003D3CC6"/>
    <w:rsid w:val="00435A78"/>
    <w:rsid w:val="005315D3"/>
    <w:rsid w:val="00553E87"/>
    <w:rsid w:val="00692D4D"/>
    <w:rsid w:val="00693D09"/>
    <w:rsid w:val="006B689F"/>
    <w:rsid w:val="006F4676"/>
    <w:rsid w:val="0073213B"/>
    <w:rsid w:val="0075712E"/>
    <w:rsid w:val="007D7E95"/>
    <w:rsid w:val="007F3E00"/>
    <w:rsid w:val="00875FEF"/>
    <w:rsid w:val="008F5960"/>
    <w:rsid w:val="00955F5B"/>
    <w:rsid w:val="009744EB"/>
    <w:rsid w:val="009A25AC"/>
    <w:rsid w:val="009B4A1E"/>
    <w:rsid w:val="009C395E"/>
    <w:rsid w:val="00A96D81"/>
    <w:rsid w:val="00AE51C0"/>
    <w:rsid w:val="00B2633E"/>
    <w:rsid w:val="00BB01AE"/>
    <w:rsid w:val="00BC3EEA"/>
    <w:rsid w:val="00BF5616"/>
    <w:rsid w:val="00C20CBC"/>
    <w:rsid w:val="00C43AA5"/>
    <w:rsid w:val="00CD1EFD"/>
    <w:rsid w:val="00CF5B16"/>
    <w:rsid w:val="00D16569"/>
    <w:rsid w:val="00DA27DE"/>
    <w:rsid w:val="00E3448D"/>
    <w:rsid w:val="00F33FA8"/>
    <w:rsid w:val="00F52342"/>
    <w:rsid w:val="00F83623"/>
    <w:rsid w:val="00FD3E1E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43B4A-3462-48C5-9EC9-99A91ECC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3D3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AFA1-572B-4117-A9B3-A78AA013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16</Pages>
  <Words>2803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27</cp:revision>
  <cp:lastPrinted>2018-06-13T11:18:00Z</cp:lastPrinted>
  <dcterms:created xsi:type="dcterms:W3CDTF">2017-06-29T05:49:00Z</dcterms:created>
  <dcterms:modified xsi:type="dcterms:W3CDTF">2018-06-13T11:35:00Z</dcterms:modified>
</cp:coreProperties>
</file>