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D6" w:rsidRDefault="00C70CD6">
      <w:pPr>
        <w:pStyle w:val="Heading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Сведения о комиссии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</w:p>
        </w:tc>
      </w:tr>
    </w:tbl>
    <w:p w:rsidR="00C70CD6" w:rsidRDefault="00C70CD6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70C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b/>
                <w:bCs/>
                <w:color w:val="000000"/>
              </w:rPr>
            </w:pPr>
            <w:r w:rsidRPr="00D948D1">
              <w:rPr>
                <w:b/>
                <w:bCs/>
                <w:color w:val="000000"/>
              </w:rPr>
              <w:t>Сведения о процедуре</w:t>
            </w:r>
            <w:r w:rsidRPr="00D948D1">
              <w:rPr>
                <w:b/>
                <w:bCs/>
                <w:color w:val="000000"/>
              </w:rPr>
              <w:br/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Тип процедуры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Аукцион (приватизация)</w:t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Сведения об инициаторе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ОИЗО АЛМО СК</w:t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Номер извещения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SBR012-2309280128</w:t>
            </w:r>
          </w:p>
        </w:tc>
      </w:tr>
      <w:tr w:rsidR="00C70CD6" w:rsidRPr="00EC2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Наименование процедуры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>Приватизация муниципального имущества Левокумского муниципального округа Ставропольского края</w:t>
            </w:r>
          </w:p>
        </w:tc>
      </w:tr>
    </w:tbl>
    <w:p w:rsidR="00C70CD6" w:rsidRPr="00EC2B4C" w:rsidRDefault="00C70CD6">
      <w:pPr>
        <w:rPr>
          <w:lang w:val="ru-RU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70C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b/>
                <w:bCs/>
                <w:color w:val="000000"/>
              </w:rPr>
            </w:pPr>
            <w:r w:rsidRPr="00D948D1">
              <w:rPr>
                <w:b/>
                <w:bCs/>
                <w:color w:val="000000"/>
              </w:rPr>
              <w:t>Сведения о лоте</w:t>
            </w:r>
            <w:r w:rsidRPr="00D948D1">
              <w:rPr>
                <w:b/>
                <w:bCs/>
                <w:color w:val="000000"/>
              </w:rPr>
              <w:br/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Номер лота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1</w:t>
            </w:r>
          </w:p>
        </w:tc>
      </w:tr>
      <w:tr w:rsidR="00C70CD6" w:rsidRPr="00EC2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Наименование лота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>Автобус ПАЗ 32053-110-77, 2011 года выпуска, госу-дарственный регистраци-онный знак Н578КУ-26, идентификационный номер Х1М3205</w:t>
            </w:r>
            <w:r w:rsidRPr="00D948D1">
              <w:rPr>
                <w:color w:val="000000"/>
              </w:rPr>
              <w:t>CLB</w:t>
            </w:r>
            <w:r w:rsidRPr="00EC2B4C">
              <w:rPr>
                <w:color w:val="000000"/>
                <w:lang w:val="ru-RU"/>
              </w:rPr>
              <w:t>0005349</w:t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Начальная цена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174 400.00</w:t>
            </w:r>
          </w:p>
        </w:tc>
      </w:tr>
    </w:tbl>
    <w:p w:rsidR="00C70CD6" w:rsidRDefault="00C70CD6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70C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b/>
                <w:bCs/>
                <w:color w:val="000000"/>
              </w:rPr>
            </w:pPr>
            <w:r w:rsidRPr="00D948D1">
              <w:rPr>
                <w:b/>
                <w:bCs/>
                <w:color w:val="000000"/>
              </w:rPr>
              <w:t>Результат по лоту</w:t>
            </w:r>
            <w:r w:rsidRPr="00D948D1">
              <w:rPr>
                <w:b/>
                <w:bCs/>
                <w:color w:val="000000"/>
              </w:rPr>
              <w:br/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Статус </w:t>
            </w:r>
            <w:r w:rsidRPr="00D948D1">
              <w:rPr>
                <w:color w:val="FF0000"/>
              </w:rPr>
              <w:t>*</w:t>
            </w:r>
            <w:r w:rsidRPr="00D948D1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Не состоялся</w:t>
            </w:r>
          </w:p>
        </w:tc>
      </w:tr>
      <w:tr w:rsidR="00C70CD6" w:rsidRPr="00EC2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Причина признания лота несостоявшимся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Решение комиссии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Решение о повторных торгах</w:t>
            </w:r>
          </w:p>
        </w:tc>
      </w:tr>
    </w:tbl>
    <w:p w:rsidR="00C70CD6" w:rsidRDefault="00C70CD6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640"/>
        <w:gridCol w:w="10236"/>
      </w:tblGrid>
      <w:tr w:rsidR="00C70C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8D1">
              <w:rPr>
                <w:b/>
                <w:bCs/>
                <w:color w:val="000000"/>
                <w:sz w:val="18"/>
                <w:szCs w:val="18"/>
              </w:rPr>
              <w:t>Сведения о единственном участнике</w:t>
            </w:r>
            <w:r w:rsidRPr="00D948D1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C70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  <w:sz w:val="18"/>
                <w:szCs w:val="18"/>
              </w:rPr>
            </w:pPr>
            <w:r w:rsidRPr="00D948D1">
              <w:rPr>
                <w:color w:val="000000"/>
                <w:sz w:val="18"/>
                <w:szCs w:val="18"/>
              </w:rPr>
              <w:t xml:space="preserve">Заявки на участие </w:t>
            </w:r>
            <w:r w:rsidRPr="00D948D1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684"/>
              <w:gridCol w:w="955"/>
              <w:gridCol w:w="955"/>
              <w:gridCol w:w="1309"/>
              <w:gridCol w:w="1305"/>
              <w:gridCol w:w="1305"/>
              <w:gridCol w:w="1305"/>
              <w:gridCol w:w="1139"/>
              <w:gridCol w:w="1219"/>
            </w:tblGrid>
            <w:tr w:rsidR="00C70CD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Номер заявки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Полное наименование представителя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представителя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представителя участника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EC2B4C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EC2B4C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регистрации заявки </w:t>
                  </w:r>
                  <w:r w:rsidRPr="00EC2B4C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Предложение о цене </w:t>
                  </w:r>
                  <w:r w:rsidRPr="00D948D1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C70CD6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948D1">
                    <w:rPr>
                      <w:color w:val="000000"/>
                      <w:sz w:val="18"/>
                      <w:szCs w:val="18"/>
                    </w:rPr>
                    <w:t>Сведения отсутствуют</w:t>
                  </w:r>
                </w:p>
              </w:tc>
            </w:tr>
          </w:tbl>
          <w:p w:rsidR="00C70CD6" w:rsidRPr="00D948D1" w:rsidRDefault="00C70CD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70CD6" w:rsidRDefault="00C70CD6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70C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b/>
                <w:bCs/>
                <w:color w:val="000000"/>
              </w:rPr>
            </w:pPr>
            <w:r w:rsidRPr="00D948D1">
              <w:rPr>
                <w:b/>
                <w:bCs/>
                <w:color w:val="000000"/>
              </w:rPr>
              <w:t>Документы</w:t>
            </w:r>
            <w:r w:rsidRPr="00D948D1">
              <w:rPr>
                <w:b/>
                <w:bCs/>
                <w:color w:val="000000"/>
              </w:rPr>
              <w:br/>
            </w: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 xml:space="preserve">Файл протокола </w:t>
            </w:r>
            <w:r w:rsidRPr="00D948D1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154"/>
            </w:tblGrid>
            <w:tr w:rsidR="00C70C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D948D1" w:rsidRDefault="00C70CD6">
                  <w:pPr>
                    <w:rPr>
                      <w:color w:val="000000"/>
                    </w:rPr>
                  </w:pPr>
                  <w:r w:rsidRPr="00D948D1">
                    <w:rPr>
                      <w:color w:val="000000"/>
                    </w:rPr>
                    <w:br/>
                  </w:r>
                  <w:r w:rsidRPr="00D948D1">
                    <w:rPr>
                      <w:color w:val="000000"/>
                    </w:rPr>
                    <w:br/>
                  </w:r>
                </w:p>
              </w:tc>
            </w:tr>
          </w:tbl>
          <w:p w:rsidR="00C70CD6" w:rsidRPr="00D948D1" w:rsidRDefault="00C70CD6">
            <w:pPr>
              <w:rPr>
                <w:color w:val="000000"/>
              </w:rPr>
            </w:pPr>
          </w:p>
        </w:tc>
      </w:tr>
      <w:tr w:rsidR="00C70C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EC2B4C">
              <w:rPr>
                <w:color w:val="FF0000"/>
                <w:lang w:val="ru-RU"/>
              </w:rPr>
              <w:t>*</w:t>
            </w:r>
            <w:r w:rsidRPr="00EC2B4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D948D1" w:rsidRDefault="00C70CD6">
            <w:pPr>
              <w:rPr>
                <w:color w:val="000000"/>
              </w:rPr>
            </w:pPr>
            <w:r w:rsidRPr="00D948D1">
              <w:rPr>
                <w:color w:val="000000"/>
              </w:rPr>
              <w:t>Да</w:t>
            </w:r>
          </w:p>
        </w:tc>
      </w:tr>
      <w:tr w:rsidR="00C70CD6" w:rsidRPr="00EC2B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EC2B4C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4861"/>
            </w:tblGrid>
            <w:tr w:rsidR="00C70CD6" w:rsidRPr="00EC2B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C70CD6" w:rsidRPr="00EC2B4C" w:rsidRDefault="00C70CD6">
                  <w:pPr>
                    <w:rPr>
                      <w:color w:val="000000"/>
                      <w:lang w:val="ru-RU"/>
                    </w:rPr>
                  </w:pPr>
                  <w:r w:rsidRPr="00EC2B4C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 w:rsidRPr="00D948D1">
                    <w:rPr>
                      <w:color w:val="000000"/>
                    </w:rPr>
                    <w:t>docx</w:t>
                  </w:r>
                  <w:r w:rsidRPr="00EC2B4C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EC2B4C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C70CD6" w:rsidRPr="00EC2B4C" w:rsidRDefault="00C70CD6">
            <w:pPr>
              <w:rPr>
                <w:color w:val="000000"/>
                <w:lang w:val="ru-RU"/>
              </w:rPr>
            </w:pPr>
          </w:p>
        </w:tc>
      </w:tr>
    </w:tbl>
    <w:p w:rsidR="00C70CD6" w:rsidRPr="00EC2B4C" w:rsidRDefault="00C70CD6">
      <w:pPr>
        <w:rPr>
          <w:lang w:val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17"/>
        <w:gridCol w:w="8937"/>
      </w:tblGrid>
      <w:tr w:rsidR="00C70C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Катричев Андрей Михайлович</w:t>
            </w:r>
          </w:p>
        </w:tc>
      </w:tr>
      <w:tr w:rsidR="00C70CD6" w:rsidRPr="00EC2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Левокумское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izolev@mail.ru</w:t>
            </w:r>
          </w:p>
        </w:tc>
      </w:tr>
    </w:tbl>
    <w:p w:rsidR="00C70CD6" w:rsidRDefault="00C70CD6">
      <w:pPr>
        <w:rPr>
          <w:vanish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34"/>
        <w:gridCol w:w="8120"/>
      </w:tblGrid>
      <w:tr w:rsidR="00C70C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27.10.2023 11:27:59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27.10.2023 11:28:00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Катричев Андрей Михайлович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27.10.2023 11:28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2613010273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261301001</w:t>
            </w:r>
          </w:p>
        </w:tc>
      </w:tr>
      <w:tr w:rsidR="00C70CD6" w:rsidRPr="00EC2B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Pr="00EC2B4C" w:rsidRDefault="00C70CD6">
            <w:pPr>
              <w:rPr>
                <w:color w:val="000000"/>
                <w:lang w:val="ru-RU"/>
              </w:rPr>
            </w:pPr>
            <w:r w:rsidRPr="00EC2B4C">
              <w:rPr>
                <w:color w:val="000000"/>
                <w:lang w:val="ru-RU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ОИЗО АЛМО СК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1274897</w:t>
            </w:r>
          </w:p>
        </w:tc>
      </w:tr>
      <w:tr w:rsidR="00C70C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C70CD6" w:rsidRDefault="00C70C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70CD6" w:rsidRDefault="00C70CD6">
      <w:pPr>
        <w:rPr>
          <w:lang w:val="ru-RU"/>
        </w:rPr>
      </w:pPr>
    </w:p>
    <w:p w:rsidR="00C70CD6" w:rsidRDefault="00C70CD6">
      <w:pPr>
        <w:rPr>
          <w:lang w:val="ru-RU"/>
        </w:rPr>
      </w:pPr>
    </w:p>
    <w:p w:rsidR="00C70CD6" w:rsidRPr="00EC2B4C" w:rsidRDefault="00C70CD6">
      <w:pPr>
        <w:rPr>
          <w:lang w:val="ru-RU"/>
        </w:rPr>
      </w:pPr>
      <w:r>
        <w:rPr>
          <w:lang w:val="ru-RU"/>
        </w:rPr>
        <w:t>Начальник ОИЗО АЛМО СК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А.М.Катричев</w:t>
      </w:r>
    </w:p>
    <w:sectPr w:rsidR="00C70CD6" w:rsidRPr="00EC2B4C" w:rsidSect="000C7D6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20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7D6E"/>
    <w:rsid w:val="00663E01"/>
    <w:rsid w:val="00A77B3E"/>
    <w:rsid w:val="00C70CD6"/>
    <w:rsid w:val="00CA2A55"/>
    <w:rsid w:val="00D948D1"/>
    <w:rsid w:val="00EC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6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247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uiPriority w:val="99"/>
    <w:rsid w:val="000C7D6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uiPriority w:val="99"/>
    <w:rsid w:val="000C7D6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uiPriority w:val="99"/>
    <w:rsid w:val="000C7D6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314</Words>
  <Characters>1793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</dc:title>
  <dc:subject/>
  <dc:creator>Admin</dc:creator>
  <cp:keywords/>
  <dc:description/>
  <cp:lastModifiedBy>Admin</cp:lastModifiedBy>
  <cp:revision>2</cp:revision>
  <cp:lastPrinted>2023-10-27T08:33:00Z</cp:lastPrinted>
  <dcterms:created xsi:type="dcterms:W3CDTF">2023-10-27T08:33:00Z</dcterms:created>
  <dcterms:modified xsi:type="dcterms:W3CDTF">2023-10-27T08:35:00Z</dcterms:modified>
</cp:coreProperties>
</file>