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24" w:rsidRDefault="00CE5C4A" w:rsidP="00A55F24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 w:rsidRPr="00A55F24">
        <w:rPr>
          <w:rFonts w:ascii="Times New Roman" w:hAnsi="Times New Roman"/>
          <w:sz w:val="28"/>
          <w:szCs w:val="28"/>
        </w:rPr>
        <w:t>П</w:t>
      </w:r>
      <w:r w:rsidR="00DD7AF0" w:rsidRPr="00A55F24">
        <w:rPr>
          <w:rFonts w:ascii="Times New Roman" w:hAnsi="Times New Roman"/>
          <w:sz w:val="28"/>
          <w:szCs w:val="28"/>
        </w:rPr>
        <w:t>РИЛОЖЕНИЕ</w:t>
      </w:r>
      <w:r w:rsidRPr="00A55F24">
        <w:rPr>
          <w:rFonts w:ascii="Times New Roman" w:hAnsi="Times New Roman"/>
          <w:sz w:val="28"/>
          <w:szCs w:val="28"/>
        </w:rPr>
        <w:t xml:space="preserve"> 1</w:t>
      </w:r>
    </w:p>
    <w:p w:rsidR="00CE5C4A" w:rsidRPr="00A55F24" w:rsidRDefault="00CE5C4A" w:rsidP="00A55F24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</w:p>
    <w:p w:rsidR="00CE5C4A" w:rsidRPr="00A55F24" w:rsidRDefault="00CE5C4A" w:rsidP="00A55F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A55F24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E5C4A" w:rsidRPr="00A55F24" w:rsidRDefault="00CE5C4A" w:rsidP="00A55F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A55F24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CE5C4A" w:rsidRPr="00A55F24" w:rsidRDefault="00CE5C4A" w:rsidP="00A55F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A55F24">
        <w:rPr>
          <w:rFonts w:ascii="Times New Roman" w:hAnsi="Times New Roman"/>
          <w:sz w:val="28"/>
          <w:szCs w:val="28"/>
        </w:rPr>
        <w:t>Ставропольского края</w:t>
      </w:r>
    </w:p>
    <w:p w:rsidR="007F642D" w:rsidRPr="00A55F24" w:rsidRDefault="00A55F24" w:rsidP="00A55F24">
      <w:pPr>
        <w:suppressAutoHyphens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 w:rsidRPr="00A55F24">
        <w:rPr>
          <w:rFonts w:ascii="Times New Roman" w:hAnsi="Times New Roman"/>
          <w:sz w:val="28"/>
          <w:szCs w:val="28"/>
        </w:rPr>
        <w:t>от 05 сентября 2022 года № 1001</w:t>
      </w:r>
    </w:p>
    <w:p w:rsidR="00BC00AF" w:rsidRDefault="00BC00AF" w:rsidP="00A55F24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BC00AF" w:rsidRDefault="00BC19F3" w:rsidP="00A55F24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«</w:t>
      </w:r>
      <w:r w:rsidR="00A55F24" w:rsidRPr="00BC00AF">
        <w:rPr>
          <w:rFonts w:ascii="Times New Roman" w:eastAsia="Times New Roman" w:hAnsi="Times New Roman"/>
          <w:bCs/>
          <w:sz w:val="28"/>
          <w:szCs w:val="28"/>
          <w:lang w:eastAsia="ar-SA"/>
        </w:rPr>
        <w:t>УТВЕРЖДЕНА</w:t>
      </w:r>
    </w:p>
    <w:p w:rsidR="00A55F24" w:rsidRPr="00BC00AF" w:rsidRDefault="00A55F24" w:rsidP="00A55F24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BC00AF" w:rsidRPr="00BC00AF" w:rsidRDefault="00BC00AF" w:rsidP="00A55F24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BC00AF">
        <w:rPr>
          <w:rFonts w:ascii="Times New Roman" w:eastAsia="Times New Roman" w:hAnsi="Times New Roman"/>
          <w:sz w:val="28"/>
          <w:szCs w:val="28"/>
          <w:lang w:eastAsia="ar-SA"/>
        </w:rPr>
        <w:t>постановлением администрации</w:t>
      </w:r>
    </w:p>
    <w:p w:rsidR="00BC00AF" w:rsidRPr="00BC00AF" w:rsidRDefault="00BC00AF" w:rsidP="00A55F24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BC00AF">
        <w:rPr>
          <w:rFonts w:ascii="Times New Roman" w:eastAsia="Times New Roman" w:hAnsi="Times New Roman"/>
          <w:sz w:val="28"/>
          <w:szCs w:val="28"/>
          <w:lang w:eastAsia="ar-SA"/>
        </w:rPr>
        <w:t>Левокумского муниципального</w:t>
      </w:r>
    </w:p>
    <w:p w:rsidR="00A55F24" w:rsidRDefault="00A55F24" w:rsidP="00A55F24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округа </w:t>
      </w:r>
      <w:r w:rsidR="00BC00AF" w:rsidRPr="00BC00AF">
        <w:rPr>
          <w:rFonts w:ascii="Times New Roman" w:eastAsia="Times New Roman" w:hAnsi="Times New Roman"/>
          <w:sz w:val="28"/>
          <w:szCs w:val="28"/>
          <w:lang w:eastAsia="ar-SA"/>
        </w:rPr>
        <w:t>Ставропольского края</w:t>
      </w:r>
    </w:p>
    <w:p w:rsidR="00BC00AF" w:rsidRPr="00BC00AF" w:rsidRDefault="00A55F24" w:rsidP="00A55F24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от </w:t>
      </w:r>
      <w:r w:rsidR="00BC00AF">
        <w:rPr>
          <w:rFonts w:ascii="Times New Roman" w:eastAsia="Times New Roman" w:hAnsi="Times New Roman"/>
          <w:bCs/>
          <w:sz w:val="28"/>
          <w:szCs w:val="28"/>
          <w:lang w:eastAsia="ar-SA"/>
        </w:rPr>
        <w:t>28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декабря 2020 года</w:t>
      </w:r>
      <w:r w:rsidR="00BC00AF" w:rsidRPr="00BC00A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№</w:t>
      </w:r>
      <w:r w:rsidR="00BC00A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99</w:t>
      </w:r>
    </w:p>
    <w:p w:rsidR="00BC00AF" w:rsidRPr="00BC00AF" w:rsidRDefault="00BC00AF" w:rsidP="00BC00AF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CE5C4A" w:rsidRDefault="00CE5C4A" w:rsidP="007F642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A55F24" w:rsidRPr="00D47D26" w:rsidRDefault="00A55F24" w:rsidP="007F642D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A522CC" w:rsidRPr="00D47D26" w:rsidRDefault="00A522CC" w:rsidP="00A522C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E5C4A" w:rsidRPr="00A55F24" w:rsidRDefault="00CE5C4A" w:rsidP="00CE5C4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55F24">
        <w:rPr>
          <w:rFonts w:ascii="Times New Roman" w:hAnsi="Times New Roman"/>
          <w:sz w:val="28"/>
          <w:szCs w:val="28"/>
        </w:rPr>
        <w:t>МУНИЦИПАЛЬНАЯ ПРОГРАММА</w:t>
      </w:r>
    </w:p>
    <w:p w:rsidR="00CE5C4A" w:rsidRPr="00A55F24" w:rsidRDefault="00CE5C4A" w:rsidP="00CE5C4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55F24">
        <w:rPr>
          <w:rFonts w:ascii="Times New Roman" w:hAnsi="Times New Roman"/>
          <w:sz w:val="28"/>
          <w:szCs w:val="28"/>
        </w:rPr>
        <w:t>ЛЕВОКУМСКОГО МУНИЦИПАЛЬНОГО ОКРУГА СТАВРОПОЛЬСКОГО КРАЯ «РАЗВИТИЕ СЕЛЬСКОГО ХОЗЯЙСТВА»</w:t>
      </w:r>
    </w:p>
    <w:p w:rsidR="00CE5C4A" w:rsidRPr="00A55F24" w:rsidRDefault="00CE5C4A" w:rsidP="00CE5C4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E5C4A" w:rsidRPr="00A55F24" w:rsidRDefault="00CE5C4A" w:rsidP="00CE5C4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55F24">
        <w:rPr>
          <w:rFonts w:ascii="Times New Roman" w:hAnsi="Times New Roman"/>
          <w:sz w:val="28"/>
          <w:szCs w:val="28"/>
        </w:rPr>
        <w:t>ПАСПОРТ</w:t>
      </w:r>
    </w:p>
    <w:p w:rsidR="00CE5C4A" w:rsidRPr="00A55F24" w:rsidRDefault="00CE5C4A" w:rsidP="00CE5C4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55F24">
        <w:rPr>
          <w:rFonts w:ascii="Times New Roman" w:hAnsi="Times New Roman"/>
          <w:sz w:val="28"/>
          <w:szCs w:val="28"/>
        </w:rPr>
        <w:t>МУНИЦИПАЛЬНОЙ ПРОГРАММЫ ЛЕВОКУМСКОГО МУНИЦИПАЛЬНОГО ОКРУГА СТАВРОПОЛЬСКОГО КРАЯ «РАЗВИТИЕ СЕЛЬСКОГО ХОЗЯЙСТВА»</w:t>
      </w:r>
    </w:p>
    <w:p w:rsidR="00CE5C4A" w:rsidRPr="00D47D26" w:rsidRDefault="00CE5C4A" w:rsidP="00CE5C4A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5"/>
        <w:tblW w:w="9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7187"/>
      </w:tblGrid>
      <w:tr w:rsidR="00CE5C4A" w:rsidRPr="00D47D26" w:rsidTr="00A55F24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7187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муниципальная программа Левокумского муниципального округа Ставропольского края 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55F24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 сельского хозяйства» </w:t>
            </w: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(далее - Программа)</w:t>
            </w:r>
          </w:p>
        </w:tc>
      </w:tr>
      <w:tr w:rsidR="00CE5C4A" w:rsidRPr="00D47D26" w:rsidTr="00A55F24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7187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сельского хозяйства и охраны окружающей среды администрации Левокумского муниципального </w:t>
            </w: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  Ставропольского края (далее – управление) </w:t>
            </w:r>
          </w:p>
        </w:tc>
      </w:tr>
      <w:tr w:rsidR="00CE5C4A" w:rsidRPr="00D47D26" w:rsidTr="00A55F24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7187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территориальные отделы администрации  Левокумского муниципального округа  (по согласованию)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отраслевые (функциональные) органы администрации Левокумского муниципального округа (далее –органы администрации)</w:t>
            </w:r>
          </w:p>
        </w:tc>
      </w:tr>
      <w:tr w:rsidR="00CE5C4A" w:rsidRPr="00D47D26" w:rsidTr="00A55F24">
        <w:trPr>
          <w:trHeight w:val="1577"/>
        </w:trPr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47D26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Участники 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D47D26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7187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сельхозпредприятия муниципального </w:t>
            </w:r>
            <w:r w:rsidRPr="00D47D2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крестьянские фермерские хозяйства;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граждане, ведущие личные подсобные хозяйства;</w:t>
            </w:r>
          </w:p>
          <w:p w:rsidR="00D47D26" w:rsidRPr="00D47D26" w:rsidRDefault="00287E2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автономное учреждение Левокумского муниципального округа Ставропольского края  предприятие «Рынок» (далее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МАУ ЛМО 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«Рынок»).</w:t>
            </w:r>
          </w:p>
        </w:tc>
      </w:tr>
      <w:tr w:rsidR="00CE5C4A" w:rsidRPr="00D47D26" w:rsidTr="00A55F24">
        <w:trPr>
          <w:trHeight w:val="3500"/>
        </w:trPr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Подпрограммы Программы </w:t>
            </w:r>
          </w:p>
        </w:tc>
        <w:tc>
          <w:tcPr>
            <w:tcW w:w="7187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подпрограмма "Развитие растениеводства"; подпрограмма "Развитие животноводства";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"Комплексное развитие сельских территорий Левокумского муниципального </w:t>
            </w: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 Ставропольского края»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ярмарок и фермерских рынков для реализации сельхозпродукции»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"Обеспечение реализации муниципальной программы Левокумского муниципального </w:t>
            </w: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«Развитие сельского хозяйства» и общепрограммные мероприятия"</w:t>
            </w:r>
          </w:p>
        </w:tc>
      </w:tr>
      <w:tr w:rsidR="00CE5C4A" w:rsidRPr="00D47D26" w:rsidTr="00A55F24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7187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Устойчивое развитие отрасли сельского хозяйства, способствующее повышению конкурентоспособности сельскохозяйственной продукции, выращенной в Левокумском муниципальном округе Ставропольского края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финансовой устойчивости сельскохозяйственных товаропроизводителей Левокумского муниципального округа Ставропольского края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</w:t>
            </w:r>
            <w:proofErr w:type="gramStart"/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развитие</w:t>
            </w:r>
            <w:proofErr w:type="gramEnd"/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инфраструктуры и  улучшение качества жизни граждан, проживающих на территории Левокумского муниципального округа  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Устойчивое развитие сельскохозяйственного рынка Левокумского муниципального округа</w:t>
            </w: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E5C4A" w:rsidRPr="00D47D26" w:rsidTr="00A55F24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7187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растениеводства в хозяйствах всех категорий Левокумского муниципального округа (в сопоставимых ценах);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животноводства в хозяйствах всех категорий Левокумского муниципального округа (в сопоставимых ценах);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7D26">
              <w:rPr>
                <w:rFonts w:ascii="Times New Roman" w:hAnsi="Times New Roman" w:cs="Times New Roman"/>
                <w:sz w:val="28"/>
                <w:szCs w:val="28"/>
              </w:rPr>
              <w:t>Рентабельность сельскохозяйственных организаций Левокумского муниципального округа (с учетом субсидий);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hAnsi="Times New Roman"/>
                <w:sz w:val="28"/>
                <w:szCs w:val="28"/>
              </w:rPr>
              <w:t>Индекс с</w:t>
            </w:r>
            <w:r w:rsidRPr="00D47D26">
              <w:rPr>
                <w:rFonts w:ascii="Times New Roman" w:eastAsia="Calibri" w:hAnsi="Times New Roman" w:cs="Times New Roman"/>
                <w:sz w:val="28"/>
                <w:szCs w:val="28"/>
              </w:rPr>
              <w:t>реднемесячной заработной платы работников сельского хозяйства Левокумского муниципального округа (без субъектов малого предпринимательства);</w:t>
            </w: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проведенных ярмарок на территории округа с участием ставропольских и районных товаропроизводителей.</w:t>
            </w:r>
          </w:p>
        </w:tc>
      </w:tr>
      <w:tr w:rsidR="00CE5C4A" w:rsidRPr="00D47D26" w:rsidTr="00A55F24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Программы</w:t>
            </w:r>
          </w:p>
        </w:tc>
        <w:tc>
          <w:tcPr>
            <w:tcW w:w="7187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2021-2026 годы</w:t>
            </w:r>
          </w:p>
        </w:tc>
      </w:tr>
      <w:tr w:rsidR="00CE5C4A" w:rsidRPr="00D47D26" w:rsidTr="00A55F24">
        <w:tc>
          <w:tcPr>
            <w:tcW w:w="2518" w:type="dxa"/>
            <w:hideMark/>
          </w:tcPr>
          <w:p w:rsidR="00CE5C4A" w:rsidRPr="00D47D26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Объёмы и источники финансового </w:t>
            </w:r>
            <w:r w:rsidRPr="00D47D2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обеспечения Программы</w:t>
            </w:r>
          </w:p>
        </w:tc>
        <w:tc>
          <w:tcPr>
            <w:tcW w:w="7187" w:type="dxa"/>
            <w:hideMark/>
          </w:tcPr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финансового обеспечения Программы составит </w:t>
            </w:r>
            <w:r w:rsidR="00E801E6">
              <w:rPr>
                <w:rFonts w:ascii="Times New Roman" w:hAnsi="Times New Roman" w:cs="Times New Roman"/>
                <w:sz w:val="28"/>
                <w:szCs w:val="28"/>
              </w:rPr>
              <w:t>76848,94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CE5C4A" w:rsidRPr="00FF60F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2021 году – </w:t>
            </w:r>
            <w:r w:rsidR="00075A98" w:rsidRPr="00FF60F3">
              <w:rPr>
                <w:rFonts w:ascii="Times New Roman" w:hAnsi="Times New Roman" w:cs="Times New Roman"/>
                <w:sz w:val="28"/>
                <w:szCs w:val="28"/>
              </w:rPr>
              <w:t>15385,89</w:t>
            </w:r>
            <w:r w:rsidRPr="00FF60F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CE5C4A" w:rsidRPr="00FF60F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F3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-  </w:t>
            </w:r>
            <w:r w:rsidR="001705D0">
              <w:rPr>
                <w:rFonts w:ascii="Times New Roman" w:hAnsi="Times New Roman" w:cs="Times New Roman"/>
                <w:sz w:val="28"/>
                <w:szCs w:val="28"/>
              </w:rPr>
              <w:t>12464,69</w:t>
            </w:r>
            <w:r w:rsidRPr="00FF60F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E5C4A" w:rsidRPr="00FF60F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F3">
              <w:rPr>
                <w:rFonts w:ascii="Times New Roman" w:hAnsi="Times New Roman" w:cs="Times New Roman"/>
                <w:sz w:val="28"/>
                <w:szCs w:val="28"/>
              </w:rPr>
              <w:t>в 2023 году -  122</w:t>
            </w:r>
            <w:r w:rsidR="00A522CC" w:rsidRPr="00FF60F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FF6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522CC" w:rsidRPr="00FF60F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FF60F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E5C4A" w:rsidRPr="00FF60F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F3">
              <w:rPr>
                <w:rFonts w:ascii="Times New Roman" w:hAnsi="Times New Roman" w:cs="Times New Roman"/>
                <w:sz w:val="28"/>
                <w:szCs w:val="28"/>
              </w:rPr>
              <w:t>в 2024 году – 122</w:t>
            </w:r>
            <w:r w:rsidR="00A522CC" w:rsidRPr="00FF60F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FF6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522CC" w:rsidRPr="00FF60F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FF60F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E5C4A" w:rsidRPr="00FF60F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0F3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-  </w:t>
            </w:r>
            <w:r w:rsidR="00075A98" w:rsidRPr="00FF60F3">
              <w:rPr>
                <w:rFonts w:ascii="Times New Roman" w:hAnsi="Times New Roman" w:cs="Times New Roman"/>
                <w:sz w:val="28"/>
                <w:szCs w:val="28"/>
              </w:rPr>
              <w:t>12214,95</w:t>
            </w:r>
            <w:r w:rsidR="00A522CC" w:rsidRPr="00FF6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0F3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-  </w:t>
            </w:r>
            <w:r w:rsidR="00075A98"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12214,95 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 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C67BCC" w:rsidRPr="00211053" w:rsidRDefault="00941209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C67BCC" w:rsidRPr="00211053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C67BCC" w:rsidRPr="00211053">
              <w:rPr>
                <w:rFonts w:ascii="Times New Roman" w:hAnsi="Times New Roman"/>
                <w:sz w:val="28"/>
                <w:szCs w:val="28"/>
              </w:rPr>
              <w:t xml:space="preserve">   Ставропольского края – </w:t>
            </w:r>
            <w:r w:rsidR="00211053" w:rsidRPr="00211053">
              <w:rPr>
                <w:rFonts w:ascii="Times New Roman" w:hAnsi="Times New Roman"/>
                <w:sz w:val="28"/>
                <w:szCs w:val="28"/>
              </w:rPr>
              <w:t>25083,00</w:t>
            </w:r>
            <w:r w:rsidR="00C67BCC" w:rsidRPr="00211053">
              <w:rPr>
                <w:rFonts w:ascii="Times New Roman" w:hAnsi="Times New Roman"/>
                <w:sz w:val="28"/>
                <w:szCs w:val="28"/>
              </w:rPr>
              <w:t xml:space="preserve"> тыс. рублей, в т.ч. по годам: 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2021 году – 5867,18 тыс. рублей;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2022 году -  4090,08 тыс. рублей;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2023 году -  3730,94тыс. рублей;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>в 2024 году – 4090,08 тыс. рублей;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 xml:space="preserve">в 2025 году -  </w:t>
            </w:r>
            <w:r w:rsidR="00211053" w:rsidRPr="00211053">
              <w:rPr>
                <w:rFonts w:ascii="Times New Roman" w:hAnsi="Times New Roman"/>
                <w:sz w:val="28"/>
                <w:szCs w:val="28"/>
              </w:rPr>
              <w:t>3652,36</w:t>
            </w:r>
            <w:r w:rsidRPr="00211053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</w:p>
          <w:p w:rsidR="00C67BCC" w:rsidRPr="00211053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053">
              <w:rPr>
                <w:rFonts w:ascii="Times New Roman" w:hAnsi="Times New Roman"/>
                <w:sz w:val="28"/>
                <w:szCs w:val="28"/>
              </w:rPr>
              <w:t xml:space="preserve">в 2026 году -  </w:t>
            </w:r>
            <w:r w:rsidR="00211053" w:rsidRPr="00211053">
              <w:rPr>
                <w:rFonts w:ascii="Times New Roman" w:hAnsi="Times New Roman"/>
                <w:sz w:val="28"/>
                <w:szCs w:val="28"/>
              </w:rPr>
              <w:t xml:space="preserve">3652,36 </w:t>
            </w:r>
            <w:r w:rsidRPr="00211053">
              <w:rPr>
                <w:rFonts w:ascii="Times New Roman" w:hAnsi="Times New Roman"/>
                <w:sz w:val="28"/>
                <w:szCs w:val="28"/>
              </w:rPr>
              <w:t xml:space="preserve">тыс. рублей. </w:t>
            </w:r>
          </w:p>
          <w:p w:rsidR="00C67BCC" w:rsidRPr="00211053" w:rsidRDefault="00941209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местного </w:t>
            </w:r>
            <w:r w:rsidR="00C67BCC" w:rsidRPr="00211053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C67BCC" w:rsidRPr="00211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7BCC" w:rsidRPr="0021105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1705D0">
              <w:rPr>
                <w:rFonts w:ascii="Times New Roman" w:hAnsi="Times New Roman"/>
                <w:sz w:val="28"/>
                <w:szCs w:val="28"/>
              </w:rPr>
              <w:t>43025,54</w:t>
            </w:r>
            <w:r w:rsidR="00C67BCC" w:rsidRPr="00211053">
              <w:rPr>
                <w:rFonts w:ascii="Times New Roman" w:hAnsi="Times New Roman"/>
                <w:sz w:val="28"/>
                <w:szCs w:val="28"/>
              </w:rPr>
              <w:t xml:space="preserve"> тыс. рублей, в т.ч. по годам: </w:t>
            </w:r>
          </w:p>
          <w:p w:rsidR="00C67BCC" w:rsidRPr="00287E24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E24">
              <w:rPr>
                <w:rFonts w:ascii="Times New Roman" w:hAnsi="Times New Roman"/>
                <w:sz w:val="28"/>
                <w:szCs w:val="28"/>
              </w:rPr>
              <w:t>в 2021 году – 7928,31 тыс. рублей;</w:t>
            </w:r>
          </w:p>
          <w:p w:rsidR="00C67BCC" w:rsidRPr="00287E24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E24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 w:rsidR="00FF60F3" w:rsidRPr="00287E24">
              <w:rPr>
                <w:rFonts w:ascii="Times New Roman" w:hAnsi="Times New Roman"/>
                <w:sz w:val="28"/>
                <w:szCs w:val="28"/>
              </w:rPr>
              <w:t>–</w:t>
            </w:r>
            <w:r w:rsidRPr="00287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01E6">
              <w:rPr>
                <w:rFonts w:ascii="Times New Roman" w:hAnsi="Times New Roman"/>
                <w:sz w:val="28"/>
                <w:szCs w:val="28"/>
              </w:rPr>
              <w:t>6944,61</w:t>
            </w:r>
            <w:r w:rsidRPr="00287E24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67BCC" w:rsidRPr="00287E24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E24">
              <w:rPr>
                <w:rFonts w:ascii="Times New Roman" w:hAnsi="Times New Roman"/>
                <w:sz w:val="28"/>
                <w:szCs w:val="28"/>
              </w:rPr>
              <w:t>в 2023 году – 7107,83 тыс. рублей;</w:t>
            </w:r>
          </w:p>
          <w:p w:rsidR="00C67BCC" w:rsidRPr="00287E24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E24">
              <w:rPr>
                <w:rFonts w:ascii="Times New Roman" w:hAnsi="Times New Roman"/>
                <w:sz w:val="28"/>
                <w:szCs w:val="28"/>
              </w:rPr>
              <w:t>в 2024 году - 6779,61 тыс. рублей;</w:t>
            </w:r>
          </w:p>
          <w:p w:rsidR="00C67BCC" w:rsidRPr="00287E24" w:rsidRDefault="00C67BCC" w:rsidP="00C67BC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E24">
              <w:rPr>
                <w:rFonts w:ascii="Times New Roman" w:hAnsi="Times New Roman"/>
                <w:sz w:val="28"/>
                <w:szCs w:val="28"/>
              </w:rPr>
              <w:t xml:space="preserve">в 2025 году –  </w:t>
            </w:r>
            <w:r w:rsidR="00211053" w:rsidRPr="00287E24">
              <w:rPr>
                <w:rFonts w:ascii="Times New Roman" w:hAnsi="Times New Roman"/>
                <w:sz w:val="28"/>
                <w:szCs w:val="28"/>
              </w:rPr>
              <w:t>7132,59</w:t>
            </w:r>
            <w:r w:rsidRPr="00287E24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</w:p>
          <w:p w:rsidR="00C67BCC" w:rsidRPr="00287E24" w:rsidRDefault="00C67BCC" w:rsidP="00C67B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E24">
              <w:rPr>
                <w:rFonts w:ascii="Times New Roman" w:hAnsi="Times New Roman" w:cs="Times New Roman"/>
                <w:sz w:val="28"/>
                <w:szCs w:val="28"/>
              </w:rPr>
              <w:t xml:space="preserve">в 2026 году –  </w:t>
            </w:r>
            <w:r w:rsidR="00211053" w:rsidRPr="00287E24">
              <w:rPr>
                <w:rFonts w:ascii="Times New Roman" w:hAnsi="Times New Roman"/>
                <w:sz w:val="28"/>
                <w:szCs w:val="28"/>
              </w:rPr>
              <w:t xml:space="preserve">7132,59 </w:t>
            </w:r>
            <w:r w:rsidRPr="00287E2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 </w:t>
            </w:r>
          </w:p>
          <w:p w:rsidR="00CE5C4A" w:rsidRPr="00211053" w:rsidRDefault="00CE5C4A" w:rsidP="00C67B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Программы – </w:t>
            </w:r>
            <w:r w:rsidR="001705D0">
              <w:rPr>
                <w:rFonts w:ascii="Times New Roman" w:hAnsi="Times New Roman" w:cs="Times New Roman"/>
                <w:sz w:val="28"/>
                <w:szCs w:val="28"/>
              </w:rPr>
              <w:t>8740,</w:t>
            </w:r>
            <w:r w:rsidR="00075A98" w:rsidRPr="0021105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075A98" w:rsidRPr="00211053">
              <w:rPr>
                <w:rFonts w:ascii="Times New Roman" w:hAnsi="Times New Roman" w:cs="Times New Roman"/>
                <w:sz w:val="28"/>
                <w:szCs w:val="28"/>
              </w:rPr>
              <w:t>1590,4</w:t>
            </w: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CE5C4A" w:rsidRPr="00211053" w:rsidRDefault="001705D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1430</w:t>
            </w:r>
            <w:r w:rsidR="00CE5C4A" w:rsidRPr="00211053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в 2023 году – 1430,00 тыс. рублей;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в 2024 году – 1430,00 тыс. рублей;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1430,00 тыс. рублей; </w:t>
            </w:r>
          </w:p>
          <w:p w:rsidR="00CE5C4A" w:rsidRPr="00211053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053">
              <w:rPr>
                <w:rFonts w:ascii="Times New Roman" w:hAnsi="Times New Roman" w:cs="Times New Roman"/>
                <w:sz w:val="28"/>
                <w:szCs w:val="28"/>
              </w:rPr>
              <w:t>в 2026 году – 1430,00 тыс. рублей.</w:t>
            </w:r>
          </w:p>
        </w:tc>
      </w:tr>
      <w:tr w:rsidR="00CE5C4A" w:rsidRPr="004A1359" w:rsidTr="00A55F24">
        <w:tc>
          <w:tcPr>
            <w:tcW w:w="2518" w:type="dxa"/>
            <w:hideMark/>
          </w:tcPr>
          <w:p w:rsidR="00CE5C4A" w:rsidRPr="004A1359" w:rsidRDefault="00CE5C4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13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187" w:type="dxa"/>
            <w:hideMark/>
          </w:tcPr>
          <w:p w:rsidR="00CE5C4A" w:rsidRPr="004A1359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35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индекса производства продукции растениеводства в хозяйствах всех категорий Левокумского муниципального </w:t>
            </w:r>
            <w:r w:rsidRPr="004A13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4A1359"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ценах) в 2026 году в сравнении с 2020 годом на 38,5 процента;</w:t>
            </w:r>
          </w:p>
          <w:p w:rsidR="00CE5C4A" w:rsidRPr="004A1359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35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индекса производства продукции животноводства в хозяйствах всех категорий Левокумского муниципального </w:t>
            </w:r>
            <w:r w:rsidRPr="004A13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4A1359"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ценах) в 2026 году в сравнении с 2020 годом на 25,2 процента;</w:t>
            </w:r>
          </w:p>
          <w:p w:rsidR="00CE5C4A" w:rsidRPr="004A1359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359">
              <w:rPr>
                <w:rFonts w:ascii="Times New Roman" w:hAnsi="Times New Roman" w:cs="Times New Roman"/>
                <w:sz w:val="28"/>
                <w:szCs w:val="28"/>
              </w:rPr>
              <w:t xml:space="preserve"> в 2026 году обеспечение рентабельности сельскохозяйственных организаций (с учетом субсидий) на уровне не менее 25,0 процентов;</w:t>
            </w:r>
          </w:p>
          <w:p w:rsidR="00CE5C4A" w:rsidRPr="004A1359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359">
              <w:rPr>
                <w:rFonts w:ascii="Times New Roman" w:hAnsi="Times New Roman" w:cs="Times New Roman"/>
                <w:sz w:val="28"/>
                <w:szCs w:val="28"/>
              </w:rPr>
              <w:t xml:space="preserve">индекс среднемесячной заработной платы работников </w:t>
            </w:r>
            <w:r w:rsidRPr="004A13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сельского хозяйства Левокумского муниципального </w:t>
            </w:r>
            <w:r w:rsidRPr="004A13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4A1359">
              <w:rPr>
                <w:rFonts w:ascii="Times New Roman" w:hAnsi="Times New Roman" w:cs="Times New Roman"/>
                <w:sz w:val="28"/>
                <w:szCs w:val="28"/>
              </w:rPr>
              <w:t xml:space="preserve"> (без субъектов малого предпринимательства) в 2026 году в сравнении с 2020 годом составит </w:t>
            </w:r>
            <w:r w:rsidR="00D47D26" w:rsidRPr="004A1359">
              <w:rPr>
                <w:rFonts w:ascii="Times New Roman" w:hAnsi="Times New Roman" w:cs="Times New Roman"/>
                <w:sz w:val="28"/>
                <w:szCs w:val="28"/>
              </w:rPr>
              <w:t>146,8</w:t>
            </w:r>
            <w:r w:rsidRPr="004A1359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CE5C4A" w:rsidRPr="004A1359" w:rsidRDefault="00CE5C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359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проведенных ярмарок на территории округа с участием ставропольских и районных товаропроизводителей до 600 единиц к 2026 году.</w:t>
            </w:r>
          </w:p>
        </w:tc>
      </w:tr>
    </w:tbl>
    <w:p w:rsidR="00CE5C4A" w:rsidRPr="004A1359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lastRenderedPageBreak/>
        <w:t xml:space="preserve">                    </w:t>
      </w:r>
    </w:p>
    <w:p w:rsidR="00CE5C4A" w:rsidRPr="004A1359" w:rsidRDefault="00CE5C4A" w:rsidP="00A55F24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t xml:space="preserve">Приоритеты и цели реализуемой в Левокумском муниципальном </w:t>
      </w:r>
      <w:r w:rsidRPr="004A1359">
        <w:rPr>
          <w:rFonts w:ascii="Times New Roman" w:eastAsia="Times New Roman" w:hAnsi="Times New Roman"/>
          <w:sz w:val="28"/>
          <w:szCs w:val="28"/>
          <w:lang w:eastAsia="ar-SA"/>
        </w:rPr>
        <w:t xml:space="preserve">округе Ставропольского края </w:t>
      </w:r>
      <w:r w:rsidRPr="004A1359">
        <w:rPr>
          <w:rFonts w:ascii="Times New Roman" w:hAnsi="Times New Roman"/>
          <w:sz w:val="28"/>
          <w:szCs w:val="28"/>
        </w:rPr>
        <w:t>муниципальной политики в сфере развития сельского хозяйства</w:t>
      </w:r>
    </w:p>
    <w:p w:rsidR="00CE5C4A" w:rsidRPr="004A1359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E5C4A" w:rsidRPr="004A1359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t xml:space="preserve">          Программа разработана исходя из принципов долгосрочных целей социально-экономического развития Левокумского округа и показателей (индикаторов) их достижения в соответствии с:</w:t>
      </w:r>
    </w:p>
    <w:p w:rsidR="00CE5C4A" w:rsidRPr="004A1359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tab/>
        <w:t xml:space="preserve"> указами Президента Российской Федерации: </w:t>
      </w:r>
    </w:p>
    <w:p w:rsidR="00CE5C4A" w:rsidRPr="004A1359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tab/>
        <w:t xml:space="preserve">-от 7 мая 2012 года </w:t>
      </w:r>
      <w:hyperlink r:id="rId6" w:history="1">
        <w:r w:rsidRPr="004A135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N 596</w:t>
        </w:r>
      </w:hyperlink>
      <w:r w:rsidRPr="004A1359">
        <w:rPr>
          <w:rFonts w:ascii="Times New Roman" w:hAnsi="Times New Roman"/>
          <w:sz w:val="28"/>
          <w:szCs w:val="28"/>
        </w:rPr>
        <w:t xml:space="preserve"> "О долгосрочной государственной экономической политике", </w:t>
      </w:r>
    </w:p>
    <w:p w:rsidR="00CE5C4A" w:rsidRPr="004A1359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359">
        <w:rPr>
          <w:rFonts w:ascii="Times New Roman" w:hAnsi="Times New Roman"/>
          <w:sz w:val="28"/>
          <w:szCs w:val="28"/>
        </w:rPr>
        <w:tab/>
      </w:r>
      <w:r w:rsidRPr="004A1359">
        <w:rPr>
          <w:rFonts w:ascii="Times New Roman" w:hAnsi="Times New Roman"/>
          <w:sz w:val="28"/>
          <w:szCs w:val="28"/>
          <w:lang w:eastAsia="ru-RU"/>
        </w:rPr>
        <w:t xml:space="preserve">-от 7 мая 2012 года </w:t>
      </w:r>
      <w:hyperlink r:id="rId7" w:history="1">
        <w:r w:rsidRPr="004A1359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N 601</w:t>
        </w:r>
      </w:hyperlink>
      <w:r w:rsidRPr="004A1359">
        <w:rPr>
          <w:rFonts w:ascii="Times New Roman" w:hAnsi="Times New Roman"/>
          <w:sz w:val="28"/>
          <w:szCs w:val="28"/>
          <w:lang w:eastAsia="ru-RU"/>
        </w:rPr>
        <w:t xml:space="preserve"> "Об основных направлениях совершенствования системы государственного управления", </w:t>
      </w:r>
    </w:p>
    <w:p w:rsidR="00CE5C4A" w:rsidRPr="004A1359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359">
        <w:rPr>
          <w:rFonts w:ascii="Times New Roman" w:hAnsi="Times New Roman"/>
          <w:sz w:val="28"/>
          <w:szCs w:val="28"/>
          <w:lang w:eastAsia="ru-RU"/>
        </w:rPr>
        <w:tab/>
        <w:t xml:space="preserve">-от 25 апреля 2019 года </w:t>
      </w:r>
      <w:hyperlink r:id="rId8" w:history="1">
        <w:r w:rsidRPr="004A1359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N 193</w:t>
        </w:r>
      </w:hyperlink>
      <w:r w:rsidRPr="004A1359">
        <w:rPr>
          <w:rFonts w:ascii="Times New Roman" w:hAnsi="Times New Roman"/>
          <w:sz w:val="28"/>
          <w:szCs w:val="28"/>
          <w:lang w:eastAsia="ru-RU"/>
        </w:rPr>
        <w:t xml:space="preserve"> "Об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Федерации",</w:t>
      </w:r>
    </w:p>
    <w:p w:rsidR="00CE5C4A" w:rsidRPr="004A1359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tab/>
        <w:t xml:space="preserve">-от 7 мая 2018 года </w:t>
      </w:r>
      <w:hyperlink r:id="rId9" w:history="1">
        <w:r w:rsidR="00A55F2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№</w:t>
        </w:r>
        <w:r w:rsidRPr="004A135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204</w:t>
        </w:r>
      </w:hyperlink>
      <w:r w:rsidRPr="004A1359">
        <w:rPr>
          <w:rFonts w:ascii="Times New Roman" w:hAnsi="Times New Roman"/>
          <w:sz w:val="28"/>
          <w:szCs w:val="28"/>
        </w:rPr>
        <w:t xml:space="preserve"> "О национальных целях и стратегических задачах развития Российской Федерации на период до 2024 года"; </w:t>
      </w:r>
    </w:p>
    <w:p w:rsidR="00CE5C4A" w:rsidRPr="004A1359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tab/>
        <w:t xml:space="preserve">Государственной </w:t>
      </w:r>
      <w:hyperlink r:id="rId10" w:history="1">
        <w:r w:rsidRPr="004A135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программой</w:t>
        </w:r>
      </w:hyperlink>
      <w:r w:rsidRPr="004A1359">
        <w:rPr>
          <w:rFonts w:ascii="Times New Roman" w:hAnsi="Times New Roman"/>
          <w:sz w:val="28"/>
          <w:szCs w:val="28"/>
        </w:rPr>
        <w:t xml:space="preserve">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</w:t>
      </w:r>
      <w:r w:rsidR="00A55F24">
        <w:rPr>
          <w:rFonts w:ascii="Times New Roman" w:hAnsi="Times New Roman"/>
          <w:sz w:val="28"/>
          <w:szCs w:val="28"/>
        </w:rPr>
        <w:t>й Федерации от 14 июля 2012 г. №</w:t>
      </w:r>
      <w:r w:rsidRPr="004A1359">
        <w:rPr>
          <w:rFonts w:ascii="Times New Roman" w:hAnsi="Times New Roman"/>
          <w:sz w:val="28"/>
          <w:szCs w:val="28"/>
        </w:rPr>
        <w:t xml:space="preserve"> 717; </w:t>
      </w:r>
    </w:p>
    <w:p w:rsidR="00CE5C4A" w:rsidRPr="004A1359" w:rsidRDefault="004A1359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t xml:space="preserve">     </w:t>
      </w:r>
      <w:r w:rsidR="00CE5C4A" w:rsidRPr="004A1359">
        <w:rPr>
          <w:rFonts w:ascii="Times New Roman" w:hAnsi="Times New Roman"/>
          <w:sz w:val="28"/>
          <w:szCs w:val="28"/>
        </w:rPr>
        <w:t xml:space="preserve">Федеральной научно-технической </w:t>
      </w:r>
      <w:hyperlink r:id="rId11" w:history="1">
        <w:r w:rsidR="00CE5C4A" w:rsidRPr="004A135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программой</w:t>
        </w:r>
      </w:hyperlink>
      <w:r w:rsidR="00CE5C4A" w:rsidRPr="004A1359">
        <w:rPr>
          <w:rFonts w:ascii="Times New Roman" w:hAnsi="Times New Roman"/>
          <w:sz w:val="28"/>
          <w:szCs w:val="28"/>
        </w:rPr>
        <w:t xml:space="preserve"> развития сельского хозяйства на 2017 - 2025 годы, утвержденной постановлением Правительства Российской Ф</w:t>
      </w:r>
      <w:r w:rsidR="00A55F24">
        <w:rPr>
          <w:rFonts w:ascii="Times New Roman" w:hAnsi="Times New Roman"/>
          <w:sz w:val="28"/>
          <w:szCs w:val="28"/>
        </w:rPr>
        <w:t>едерации от 25 августа 2017 г. №</w:t>
      </w:r>
      <w:r w:rsidR="00CE5C4A" w:rsidRPr="004A1359">
        <w:rPr>
          <w:rFonts w:ascii="Times New Roman" w:hAnsi="Times New Roman"/>
          <w:sz w:val="28"/>
          <w:szCs w:val="28"/>
        </w:rPr>
        <w:t xml:space="preserve"> 996;</w:t>
      </w:r>
    </w:p>
    <w:p w:rsidR="00CE5C4A" w:rsidRPr="004A1359" w:rsidRDefault="004A1359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t xml:space="preserve">     </w:t>
      </w:r>
      <w:r w:rsidR="00CE5C4A" w:rsidRPr="004A1359">
        <w:rPr>
          <w:rFonts w:ascii="Times New Roman" w:hAnsi="Times New Roman"/>
          <w:sz w:val="28"/>
          <w:szCs w:val="28"/>
        </w:rPr>
        <w:t xml:space="preserve">Государственной программой Ставропольского края "Развитие сельского хозяйства", утвержденной постановлением Правительства Ставропольского края от 28.12.2018 N 620-п; </w:t>
      </w:r>
    </w:p>
    <w:p w:rsidR="00CE5C4A" w:rsidRPr="004A1359" w:rsidRDefault="004A1359" w:rsidP="004A135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t xml:space="preserve">     </w:t>
      </w:r>
      <w:hyperlink r:id="rId12" w:history="1">
        <w:r w:rsidR="00CE5C4A" w:rsidRPr="004A135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Стратегией</w:t>
        </w:r>
      </w:hyperlink>
      <w:r w:rsidR="00CE5C4A" w:rsidRPr="004A1359">
        <w:rPr>
          <w:rFonts w:ascii="Times New Roman" w:hAnsi="Times New Roman"/>
          <w:sz w:val="28"/>
          <w:szCs w:val="28"/>
        </w:rPr>
        <w:t xml:space="preserve"> социально-экономического развития </w:t>
      </w:r>
      <w:proofErr w:type="spellStart"/>
      <w:r w:rsidR="00CE5C4A" w:rsidRPr="004A1359">
        <w:rPr>
          <w:rFonts w:ascii="Times New Roman" w:hAnsi="Times New Roman"/>
          <w:sz w:val="28"/>
          <w:szCs w:val="28"/>
        </w:rPr>
        <w:t>Северо</w:t>
      </w:r>
      <w:proofErr w:type="spellEnd"/>
      <w:r w:rsidR="00CE5C4A" w:rsidRPr="004A1359">
        <w:rPr>
          <w:rFonts w:ascii="Times New Roman" w:hAnsi="Times New Roman"/>
          <w:sz w:val="28"/>
          <w:szCs w:val="28"/>
        </w:rPr>
        <w:t xml:space="preserve"> - Кавказского федерального округа до 2025 года, утвержденной распоряжением Правительства Российской Ф</w:t>
      </w:r>
      <w:r w:rsidR="00A55F24">
        <w:rPr>
          <w:rFonts w:ascii="Times New Roman" w:hAnsi="Times New Roman"/>
          <w:sz w:val="28"/>
          <w:szCs w:val="28"/>
        </w:rPr>
        <w:t>едерации от 6 сентября 2010 г. №</w:t>
      </w:r>
      <w:r w:rsidR="00CE5C4A" w:rsidRPr="004A1359">
        <w:rPr>
          <w:rFonts w:ascii="Times New Roman" w:hAnsi="Times New Roman"/>
          <w:sz w:val="28"/>
          <w:szCs w:val="28"/>
        </w:rPr>
        <w:t xml:space="preserve"> 1485-р; </w:t>
      </w:r>
    </w:p>
    <w:p w:rsidR="004A1359" w:rsidRPr="004A1359" w:rsidRDefault="004A1359" w:rsidP="004A135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t xml:space="preserve">      </w:t>
      </w:r>
      <w:hyperlink r:id="rId13" w:history="1">
        <w:r w:rsidR="00CE5C4A" w:rsidRPr="004A135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Стратегией</w:t>
        </w:r>
      </w:hyperlink>
      <w:r w:rsidR="00CE5C4A" w:rsidRPr="004A1359">
        <w:rPr>
          <w:rFonts w:ascii="Times New Roman" w:hAnsi="Times New Roman"/>
          <w:sz w:val="28"/>
          <w:szCs w:val="28"/>
        </w:rPr>
        <w:t xml:space="preserve"> устойчивого развития сельских территорий Российской Федерации на период до 2030 года, утвержденной распоряжением Правительства Российской Федерации</w:t>
      </w:r>
      <w:r w:rsidR="00A55F24">
        <w:rPr>
          <w:rFonts w:ascii="Times New Roman" w:hAnsi="Times New Roman"/>
          <w:sz w:val="28"/>
          <w:szCs w:val="28"/>
        </w:rPr>
        <w:t xml:space="preserve"> от 2 февраля 2015 г. №</w:t>
      </w:r>
      <w:r w:rsidR="00CE5C4A" w:rsidRPr="004A1359">
        <w:rPr>
          <w:rFonts w:ascii="Times New Roman" w:hAnsi="Times New Roman"/>
          <w:sz w:val="28"/>
          <w:szCs w:val="28"/>
        </w:rPr>
        <w:t xml:space="preserve"> 151-р; </w:t>
      </w:r>
    </w:p>
    <w:p w:rsidR="00E11C7D" w:rsidRPr="004A1359" w:rsidRDefault="004A1359" w:rsidP="004A135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t xml:space="preserve">       С</w:t>
      </w:r>
      <w:r w:rsidR="00E11C7D" w:rsidRPr="004A1359">
        <w:rPr>
          <w:rFonts w:ascii="Times New Roman" w:hAnsi="Times New Roman"/>
          <w:sz w:val="28"/>
          <w:szCs w:val="28"/>
        </w:rPr>
        <w:t>тратегией социально-экономического развития Ставропольского края до 2035 года, утвержденной Законом Ставропольского</w:t>
      </w:r>
      <w:r w:rsidR="003F1DBA">
        <w:rPr>
          <w:rFonts w:ascii="Times New Roman" w:hAnsi="Times New Roman"/>
          <w:sz w:val="28"/>
          <w:szCs w:val="28"/>
        </w:rPr>
        <w:t xml:space="preserve"> края от </w:t>
      </w:r>
      <w:r>
        <w:rPr>
          <w:rFonts w:ascii="Times New Roman" w:hAnsi="Times New Roman"/>
          <w:sz w:val="28"/>
          <w:szCs w:val="28"/>
        </w:rPr>
        <w:t xml:space="preserve">27 </w:t>
      </w:r>
      <w:r w:rsidR="00E11C7D" w:rsidRPr="004A1359">
        <w:rPr>
          <w:rFonts w:ascii="Times New Roman" w:hAnsi="Times New Roman"/>
          <w:sz w:val="28"/>
          <w:szCs w:val="28"/>
        </w:rPr>
        <w:t>декабря 2019 г. № 110-кз;</w:t>
      </w:r>
    </w:p>
    <w:p w:rsidR="00CE5C4A" w:rsidRPr="004A1359" w:rsidRDefault="004A1359" w:rsidP="004A135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E11C7D" w:rsidRPr="004A1359">
        <w:rPr>
          <w:rFonts w:ascii="Times New Roman" w:hAnsi="Times New Roman"/>
          <w:sz w:val="28"/>
          <w:szCs w:val="28"/>
        </w:rPr>
        <w:t>Стратегией социально-экономического развития Левокумского муниципального района Ставропольского края до 2035 года, утвержденной решением Совета Левокумского муниципального района Ставропольского края от 20 декабря 2019 года № 174;</w:t>
      </w:r>
    </w:p>
    <w:p w:rsidR="00CE5C4A" w:rsidRPr="004A1359" w:rsidRDefault="004A1359" w:rsidP="004A135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E5C4A" w:rsidRPr="004A1359">
        <w:rPr>
          <w:rFonts w:ascii="Times New Roman" w:hAnsi="Times New Roman"/>
          <w:sz w:val="28"/>
          <w:szCs w:val="28"/>
        </w:rPr>
        <w:t>соглашением о сотрудничестве между министерством сельского хозяйства Ставропольского края и администрацией Левокумского муниципального</w:t>
      </w:r>
      <w:r w:rsidR="00CE5C4A" w:rsidRPr="004A1359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</w:t>
      </w:r>
      <w:r w:rsidR="00CE5C4A" w:rsidRPr="004A1359">
        <w:rPr>
          <w:rFonts w:ascii="Times New Roman" w:hAnsi="Times New Roman"/>
          <w:sz w:val="28"/>
          <w:szCs w:val="28"/>
        </w:rPr>
        <w:t xml:space="preserve"> Ставропольского края от 28 марта 2019 года №11/19, направленное на реализацию  мероприятий;</w:t>
      </w:r>
    </w:p>
    <w:p w:rsidR="00D47D26" w:rsidRPr="004A1359" w:rsidRDefault="00D47D26" w:rsidP="004A135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t xml:space="preserve">         дополнительным соглашением № 2  к соглашению о сотрудничестве между министерством сельского хозяйства Ставропольского края и администрацией Левокумского муниципального</w:t>
      </w:r>
      <w:r w:rsidRPr="004A1359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</w:t>
      </w:r>
      <w:r w:rsidRPr="004A1359">
        <w:rPr>
          <w:rFonts w:ascii="Times New Roman" w:hAnsi="Times New Roman"/>
          <w:sz w:val="28"/>
          <w:szCs w:val="28"/>
        </w:rPr>
        <w:t xml:space="preserve"> Ставропольского края от 28 марта 2019 года №11/19 от 13 декабря 2021 года;</w:t>
      </w:r>
    </w:p>
    <w:p w:rsidR="00CE5C4A" w:rsidRPr="004A1359" w:rsidRDefault="00CE5C4A" w:rsidP="004A135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tab/>
        <w:t>иными правовыми актами Ставропольского края и Левокумского муниципального округа.</w:t>
      </w:r>
    </w:p>
    <w:p w:rsidR="00CE5C4A" w:rsidRPr="004A1359" w:rsidRDefault="00CE5C4A" w:rsidP="004A135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A1359">
        <w:rPr>
          <w:rFonts w:ascii="Times New Roman" w:hAnsi="Times New Roman"/>
          <w:sz w:val="28"/>
          <w:szCs w:val="28"/>
        </w:rPr>
        <w:t xml:space="preserve">  </w:t>
      </w:r>
      <w:r w:rsidRPr="004A1359">
        <w:rPr>
          <w:rFonts w:ascii="Times New Roman" w:hAnsi="Times New Roman"/>
          <w:sz w:val="28"/>
          <w:szCs w:val="28"/>
        </w:rPr>
        <w:tab/>
        <w:t>К приоритетным направлениям реализации Программы относятся:</w:t>
      </w:r>
    </w:p>
    <w:p w:rsidR="00CE5C4A" w:rsidRPr="004A1359" w:rsidRDefault="00CE5C4A" w:rsidP="004A1359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359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объемов производства продукции растениеводства в Левокумском районе; </w:t>
      </w:r>
    </w:p>
    <w:p w:rsidR="00CE5C4A" w:rsidRPr="004A1359" w:rsidRDefault="00CE5C4A" w:rsidP="004A1359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359">
        <w:rPr>
          <w:rFonts w:ascii="Times New Roman" w:eastAsia="Times New Roman" w:hAnsi="Times New Roman"/>
          <w:sz w:val="28"/>
          <w:szCs w:val="28"/>
          <w:lang w:eastAsia="ru-RU"/>
        </w:rPr>
        <w:t xml:space="preserve">-повышение плодородия почв; </w:t>
      </w:r>
    </w:p>
    <w:p w:rsidR="00CE5C4A" w:rsidRPr="004A1359" w:rsidRDefault="00CE5C4A" w:rsidP="004A1359">
      <w:pPr>
        <w:pStyle w:val="a3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4A1359">
        <w:rPr>
          <w:rFonts w:ascii="Times New Roman" w:eastAsia="Arial Unicode MS" w:hAnsi="Times New Roman"/>
          <w:kern w:val="2"/>
          <w:sz w:val="28"/>
          <w:szCs w:val="28"/>
        </w:rPr>
        <w:t xml:space="preserve">-развитие семеноводства; </w:t>
      </w:r>
    </w:p>
    <w:p w:rsidR="00CE5C4A" w:rsidRPr="004A1359" w:rsidRDefault="00CE5C4A" w:rsidP="004A1359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359">
        <w:rPr>
          <w:rFonts w:ascii="Times New Roman" w:eastAsia="Times New Roman" w:hAnsi="Times New Roman"/>
          <w:sz w:val="28"/>
          <w:szCs w:val="28"/>
          <w:lang w:eastAsia="ru-RU"/>
        </w:rPr>
        <w:t>-увеличение объемов производства продукции животноводства на основе стабилизации поголовья сельскохозяйственных животных и птицы и увеличения их продуктивности, создания сбалансированной кормовой базы и перехода к новым технологиям содержания и кормления сельскохозяйственных животных;</w:t>
      </w:r>
    </w:p>
    <w:p w:rsidR="00CE5C4A" w:rsidRPr="004A1359" w:rsidRDefault="00CE5C4A" w:rsidP="004A1359">
      <w:pPr>
        <w:pStyle w:val="a3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4A1359">
        <w:rPr>
          <w:rFonts w:ascii="Times New Roman" w:eastAsia="Arial Unicode MS" w:hAnsi="Times New Roman"/>
          <w:kern w:val="2"/>
          <w:sz w:val="28"/>
          <w:szCs w:val="28"/>
        </w:rPr>
        <w:t xml:space="preserve">-развитие переработки сельскохозяйственной продукции, в том числе расширение малой переработки;  </w:t>
      </w:r>
    </w:p>
    <w:p w:rsidR="00CE5C4A" w:rsidRPr="004A1359" w:rsidRDefault="00CE5C4A" w:rsidP="004A1359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359">
        <w:rPr>
          <w:rFonts w:ascii="Times New Roman" w:eastAsia="Times New Roman" w:hAnsi="Times New Roman"/>
          <w:sz w:val="28"/>
          <w:szCs w:val="28"/>
          <w:lang w:eastAsia="ru-RU"/>
        </w:rPr>
        <w:t>-развитие личных подсобных хозяйств, крестьянских (фермерских) хозяйств;</w:t>
      </w:r>
    </w:p>
    <w:p w:rsidR="00CE5C4A" w:rsidRPr="004A1359" w:rsidRDefault="00CE5C4A" w:rsidP="004A1359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359">
        <w:rPr>
          <w:rFonts w:ascii="Times New Roman" w:eastAsia="Times New Roman" w:hAnsi="Times New Roman"/>
          <w:sz w:val="28"/>
          <w:szCs w:val="28"/>
          <w:lang w:eastAsia="ru-RU"/>
        </w:rPr>
        <w:t xml:space="preserve">-снижение численности иксодовых клещей в природных биотопах (на пастбищах); 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-развитие виноградарства, в том числе восстановление площадей виноградников</w:t>
      </w:r>
      <w:r>
        <w:rPr>
          <w:rFonts w:ascii="Times New Roman" w:eastAsia="Times New Roman" w:hAnsi="Times New Roman"/>
          <w:sz w:val="28"/>
          <w:szCs w:val="28"/>
        </w:rPr>
        <w:t xml:space="preserve"> и привлечение в отрасль крестьянско-фермерских хозяйств;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-получение государственной поддержки производства сельхозпродукции;</w:t>
      </w:r>
    </w:p>
    <w:p w:rsidR="00CE5C4A" w:rsidRDefault="00CE5C4A" w:rsidP="0085531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-повышение доступности субсидируемых инвестиционных и краткосрочных кредитов, привлекаемых в российских кредитных организациях, и займов, привлекаемых в сельскохозяйственных кредитных потребительских кооперативах, на ведение сельскохозяйственного производства для малых форм хозяйствования;</w:t>
      </w:r>
    </w:p>
    <w:p w:rsidR="00CE5C4A" w:rsidRDefault="00855318" w:rsidP="00855318">
      <w:pPr>
        <w:pStyle w:val="a3"/>
        <w:tabs>
          <w:tab w:val="left" w:pos="709"/>
        </w:tabs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E5C4A">
        <w:rPr>
          <w:rFonts w:ascii="Times New Roman" w:hAnsi="Times New Roman"/>
          <w:sz w:val="28"/>
          <w:szCs w:val="28"/>
        </w:rPr>
        <w:t>- повышение занятости, уровня и качества жизни сельского населения района.</w:t>
      </w:r>
      <w:r w:rsidR="00CE5C4A">
        <w:rPr>
          <w:rFonts w:ascii="Times New Roman" w:eastAsia="Arial Unicode MS" w:hAnsi="Times New Roman"/>
          <w:kern w:val="2"/>
          <w:sz w:val="28"/>
          <w:szCs w:val="28"/>
        </w:rPr>
        <w:t xml:space="preserve"> </w:t>
      </w:r>
    </w:p>
    <w:p w:rsidR="00CE5C4A" w:rsidRDefault="00CE5C4A" w:rsidP="00855318">
      <w:pPr>
        <w:pStyle w:val="a3"/>
        <w:tabs>
          <w:tab w:val="left" w:pos="709"/>
        </w:tabs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>
        <w:rPr>
          <w:rFonts w:ascii="Times New Roman" w:eastAsia="Arial Unicode MS" w:hAnsi="Times New Roman"/>
          <w:kern w:val="2"/>
          <w:sz w:val="28"/>
          <w:szCs w:val="28"/>
        </w:rPr>
        <w:t>-</w:t>
      </w:r>
      <w:r w:rsidR="00855318">
        <w:rPr>
          <w:rFonts w:ascii="Times New Roman" w:eastAsia="Arial Unicode MS" w:hAnsi="Times New Roman"/>
          <w:kern w:val="2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Arial Unicode MS" w:hAnsi="Times New Roman"/>
          <w:kern w:val="2"/>
          <w:sz w:val="28"/>
          <w:szCs w:val="28"/>
        </w:rPr>
        <w:t>увеличение производительности труда, в том числе повышение экономической эффективности сельскохозяйственного производства за счет   сокращения потерь продукции при хранении;</w:t>
      </w:r>
    </w:p>
    <w:p w:rsidR="00CE5C4A" w:rsidRDefault="00CE5C4A" w:rsidP="00855318">
      <w:pPr>
        <w:pStyle w:val="a3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>
        <w:rPr>
          <w:rFonts w:ascii="Times New Roman" w:eastAsia="Arial Unicode MS" w:hAnsi="Times New Roman"/>
          <w:kern w:val="2"/>
          <w:sz w:val="28"/>
          <w:szCs w:val="28"/>
        </w:rPr>
        <w:t>- рост заработной платы работников АПК.</w:t>
      </w:r>
    </w:p>
    <w:p w:rsidR="00CE5C4A" w:rsidRDefault="00CE5C4A" w:rsidP="00CE5C4A">
      <w:pPr>
        <w:pStyle w:val="a3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>
        <w:rPr>
          <w:rFonts w:ascii="Times New Roman" w:hAnsi="Times New Roman"/>
          <w:sz w:val="28"/>
          <w:szCs w:val="28"/>
        </w:rPr>
        <w:tab/>
        <w:t>С учетом изложенных приоритетных направлений в соответствующей сфере социально-экономического развития целью Программы является у</w:t>
      </w:r>
      <w:r>
        <w:rPr>
          <w:rFonts w:ascii="Times New Roman" w:hAnsi="Times New Roman"/>
          <w:sz w:val="28"/>
          <w:szCs w:val="28"/>
          <w:lang w:eastAsia="ru-RU"/>
        </w:rPr>
        <w:t xml:space="preserve">стойчивое развитие отрасли сельского хозяйства, способствующее повышению конкурентоспособности сельскохозяйственной продукции, выращенной в </w:t>
      </w:r>
      <w:r>
        <w:rPr>
          <w:rFonts w:ascii="Times New Roman" w:hAnsi="Times New Roman"/>
          <w:sz w:val="28"/>
          <w:szCs w:val="28"/>
        </w:rPr>
        <w:t xml:space="preserve">Левокумском районе.     </w:t>
      </w:r>
    </w:p>
    <w:p w:rsidR="00CE5C4A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Достижение цели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CE5C4A" w:rsidRPr="00F52F84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hyperlink r:id="rId14" w:anchor="P278" w:history="1">
        <w:r w:rsidRPr="00F52F8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подпрограмма</w:t>
        </w:r>
      </w:hyperlink>
      <w:r w:rsidRPr="00F52F84">
        <w:rPr>
          <w:rFonts w:ascii="Times New Roman" w:hAnsi="Times New Roman"/>
          <w:sz w:val="28"/>
          <w:szCs w:val="28"/>
        </w:rPr>
        <w:t xml:space="preserve"> "Развитие растениеводства" </w:t>
      </w:r>
      <w:r w:rsidRPr="00F52F84">
        <w:rPr>
          <w:rFonts w:ascii="Times New Roman" w:hAnsi="Times New Roman"/>
          <w:iCs/>
          <w:sz w:val="28"/>
          <w:szCs w:val="28"/>
        </w:rPr>
        <w:t>(приведена в приложении 1 к Программе);</w:t>
      </w:r>
    </w:p>
    <w:p w:rsidR="00CE5C4A" w:rsidRPr="00F52F84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52F84">
        <w:rPr>
          <w:rFonts w:ascii="Times New Roman" w:hAnsi="Times New Roman"/>
          <w:sz w:val="28"/>
          <w:szCs w:val="28"/>
        </w:rPr>
        <w:tab/>
      </w:r>
      <w:hyperlink r:id="rId15" w:anchor="P537" w:history="1">
        <w:r w:rsidRPr="00F52F8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подпрограмма</w:t>
        </w:r>
      </w:hyperlink>
      <w:r w:rsidRPr="00F52F84">
        <w:rPr>
          <w:rFonts w:ascii="Times New Roman" w:hAnsi="Times New Roman"/>
          <w:sz w:val="28"/>
          <w:szCs w:val="28"/>
        </w:rPr>
        <w:t xml:space="preserve"> "Развитие животноводства" </w:t>
      </w:r>
      <w:r w:rsidRPr="00F52F84">
        <w:rPr>
          <w:rFonts w:ascii="Times New Roman" w:hAnsi="Times New Roman"/>
          <w:iCs/>
          <w:sz w:val="28"/>
          <w:szCs w:val="28"/>
        </w:rPr>
        <w:t>(приведена в приложении 2 к Программе);</w:t>
      </w:r>
    </w:p>
    <w:p w:rsidR="00CE5C4A" w:rsidRPr="00F52F84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52F84">
        <w:rPr>
          <w:rFonts w:ascii="Times New Roman" w:hAnsi="Times New Roman"/>
          <w:sz w:val="28"/>
          <w:szCs w:val="28"/>
        </w:rPr>
        <w:t xml:space="preserve">       подпрограмма "Комплексное развитие сельских территорий  Левокумского муниципального округа Ставропольского края» </w:t>
      </w:r>
      <w:r w:rsidRPr="00F52F84">
        <w:rPr>
          <w:rFonts w:ascii="Times New Roman" w:hAnsi="Times New Roman"/>
          <w:iCs/>
          <w:sz w:val="28"/>
          <w:szCs w:val="28"/>
        </w:rPr>
        <w:t xml:space="preserve">(приведена в приложении 3 к Программе); </w:t>
      </w:r>
      <w:r w:rsidRPr="00F52F84">
        <w:rPr>
          <w:rFonts w:ascii="Times New Roman" w:hAnsi="Times New Roman"/>
          <w:sz w:val="28"/>
          <w:szCs w:val="28"/>
        </w:rPr>
        <w:t xml:space="preserve"> </w:t>
      </w:r>
    </w:p>
    <w:p w:rsidR="00CE5C4A" w:rsidRPr="00F52F84" w:rsidRDefault="00CE5C4A" w:rsidP="00CE5C4A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 w:rsidRPr="00F52F84">
        <w:rPr>
          <w:rFonts w:ascii="Times New Roman" w:hAnsi="Times New Roman"/>
          <w:iCs/>
          <w:sz w:val="28"/>
          <w:szCs w:val="28"/>
        </w:rPr>
        <w:t xml:space="preserve">         </w:t>
      </w:r>
      <w:r w:rsidRPr="00F52F84">
        <w:rPr>
          <w:rFonts w:ascii="Times New Roman" w:hAnsi="Times New Roman"/>
          <w:sz w:val="28"/>
          <w:szCs w:val="28"/>
        </w:rPr>
        <w:t>подпрограмма «Развитие ярмарок и фермерских рынков для реализации сельхозпродукции»</w:t>
      </w:r>
      <w:r w:rsidRPr="00F52F84">
        <w:rPr>
          <w:rFonts w:ascii="Times New Roman" w:hAnsi="Times New Roman"/>
          <w:iCs/>
          <w:sz w:val="28"/>
          <w:szCs w:val="28"/>
        </w:rPr>
        <w:t xml:space="preserve"> (приведена в приложении 4 к Программе);</w:t>
      </w:r>
    </w:p>
    <w:p w:rsidR="00CE5C4A" w:rsidRPr="00F52F84" w:rsidRDefault="00CE5C4A" w:rsidP="00CE5C4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52F84">
        <w:rPr>
          <w:rFonts w:ascii="Times New Roman" w:hAnsi="Times New Roman"/>
          <w:iCs/>
          <w:sz w:val="28"/>
          <w:szCs w:val="28"/>
        </w:rPr>
        <w:t xml:space="preserve">          </w:t>
      </w:r>
      <w:hyperlink r:id="rId16" w:anchor="Par3761" w:tooltip="Ссылка на текущий документ" w:history="1">
        <w:r w:rsidRPr="00F52F8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подпрограмма</w:t>
        </w:r>
      </w:hyperlink>
      <w:r w:rsidRPr="00F52F84">
        <w:rPr>
          <w:rFonts w:ascii="Times New Roman" w:hAnsi="Times New Roman"/>
          <w:sz w:val="28"/>
          <w:szCs w:val="28"/>
        </w:rPr>
        <w:t xml:space="preserve"> "Обеспечение реализации муниципальной программы Левокумского муниципального округа  Ставропольского края «Развитие сельского хозяйства» и общепрограммные мероприятия"</w:t>
      </w:r>
      <w:r w:rsidRPr="00F52F84">
        <w:rPr>
          <w:rFonts w:ascii="Times New Roman" w:hAnsi="Times New Roman"/>
          <w:iCs/>
          <w:sz w:val="28"/>
          <w:szCs w:val="28"/>
        </w:rPr>
        <w:t xml:space="preserve"> (приведена в приложении 5 к Программе).</w:t>
      </w:r>
    </w:p>
    <w:p w:rsidR="00CE5C4A" w:rsidRPr="00F52F84" w:rsidRDefault="00F52F84" w:rsidP="00CE5C4A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</w:t>
      </w:r>
      <w:r w:rsidR="00CE5C4A" w:rsidRPr="00F52F84">
        <w:rPr>
          <w:rFonts w:ascii="Times New Roman" w:hAnsi="Times New Roman"/>
          <w:iCs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приложении 6 к Программе.</w:t>
      </w:r>
    </w:p>
    <w:p w:rsidR="00CE5C4A" w:rsidRPr="00F52F84" w:rsidRDefault="00F52F84" w:rsidP="00CE5C4A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</w:t>
      </w:r>
      <w:r w:rsidR="00CE5C4A" w:rsidRPr="00F52F84">
        <w:rPr>
          <w:rFonts w:ascii="Times New Roman" w:hAnsi="Times New Roman"/>
          <w:iCs/>
          <w:sz w:val="28"/>
          <w:szCs w:val="28"/>
        </w:rPr>
        <w:t>Перечень основных мероприятий подпрограмм Программы</w:t>
      </w:r>
      <w:r w:rsidR="00CE5C4A" w:rsidRPr="00F52F84">
        <w:rPr>
          <w:rFonts w:ascii="Times New Roman" w:hAnsi="Times New Roman"/>
          <w:sz w:val="28"/>
          <w:szCs w:val="28"/>
        </w:rPr>
        <w:t xml:space="preserve"> </w:t>
      </w:r>
      <w:r w:rsidR="00CE5C4A" w:rsidRPr="00F52F84">
        <w:rPr>
          <w:rFonts w:ascii="Times New Roman" w:hAnsi="Times New Roman"/>
          <w:iCs/>
          <w:sz w:val="28"/>
          <w:szCs w:val="28"/>
        </w:rPr>
        <w:t>приведен в приложении 7 к Программе.</w:t>
      </w:r>
    </w:p>
    <w:p w:rsidR="00CE5C4A" w:rsidRPr="00F52F84" w:rsidRDefault="00F52F84" w:rsidP="00CE5C4A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</w:t>
      </w:r>
      <w:r w:rsidR="00CE5C4A" w:rsidRPr="00F52F84">
        <w:rPr>
          <w:rFonts w:ascii="Times New Roman" w:hAnsi="Times New Roman"/>
          <w:iCs/>
          <w:sz w:val="28"/>
          <w:szCs w:val="28"/>
        </w:rPr>
        <w:t>Объемы и источники финансового обеспечения Программы приведены в приложении 8 к Программе.</w:t>
      </w:r>
    </w:p>
    <w:p w:rsidR="00CE5C4A" w:rsidRPr="00F52F84" w:rsidRDefault="00CE5C4A" w:rsidP="00CE5C4A">
      <w:pPr>
        <w:pStyle w:val="a3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F52F84">
        <w:rPr>
          <w:rFonts w:ascii="Times New Roman" w:hAnsi="Times New Roman"/>
          <w:iCs/>
          <w:sz w:val="28"/>
          <w:szCs w:val="28"/>
        </w:rPr>
        <w:tab/>
        <w:t>Сведения о весовых коэффициентах, присвоенных целям Программы, задачам подпрограмм Программы, приведены в приложении 9 к Программе</w:t>
      </w:r>
      <w:r w:rsidR="00BC19F3">
        <w:rPr>
          <w:rFonts w:ascii="Times New Roman" w:hAnsi="Times New Roman"/>
          <w:sz w:val="28"/>
          <w:szCs w:val="28"/>
        </w:rPr>
        <w:t>.»</w:t>
      </w:r>
    </w:p>
    <w:p w:rsidR="000C06EE" w:rsidRPr="00F52F84" w:rsidRDefault="00CE5C4A" w:rsidP="00F52F84">
      <w:pPr>
        <w:pStyle w:val="a3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F52F84">
        <w:rPr>
          <w:rFonts w:ascii="Times New Roman" w:hAnsi="Times New Roman"/>
          <w:bCs/>
          <w:sz w:val="28"/>
          <w:szCs w:val="28"/>
          <w:lang w:eastAsia="ar-SA"/>
        </w:rPr>
        <w:t xml:space="preserve">                                                                 </w:t>
      </w:r>
    </w:p>
    <w:sectPr w:rsidR="000C06EE" w:rsidRPr="00F52F84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15"/>
    <w:rsid w:val="00017AC3"/>
    <w:rsid w:val="00030543"/>
    <w:rsid w:val="00046B91"/>
    <w:rsid w:val="00052C55"/>
    <w:rsid w:val="00060C26"/>
    <w:rsid w:val="00071D70"/>
    <w:rsid w:val="00075A98"/>
    <w:rsid w:val="00080C17"/>
    <w:rsid w:val="000A38FB"/>
    <w:rsid w:val="000B3A0C"/>
    <w:rsid w:val="000C06EE"/>
    <w:rsid w:val="000C7ABB"/>
    <w:rsid w:val="000D7671"/>
    <w:rsid w:val="000E01C2"/>
    <w:rsid w:val="000F0582"/>
    <w:rsid w:val="00104FA1"/>
    <w:rsid w:val="001108C0"/>
    <w:rsid w:val="00116560"/>
    <w:rsid w:val="00121059"/>
    <w:rsid w:val="00136F02"/>
    <w:rsid w:val="001408AF"/>
    <w:rsid w:val="00166C47"/>
    <w:rsid w:val="001705D0"/>
    <w:rsid w:val="001A3C39"/>
    <w:rsid w:val="001A541D"/>
    <w:rsid w:val="001A6F80"/>
    <w:rsid w:val="001B4E6A"/>
    <w:rsid w:val="001D143F"/>
    <w:rsid w:val="001E0EF5"/>
    <w:rsid w:val="001E244F"/>
    <w:rsid w:val="001F2734"/>
    <w:rsid w:val="001F4452"/>
    <w:rsid w:val="001F6659"/>
    <w:rsid w:val="002023AA"/>
    <w:rsid w:val="00205BD6"/>
    <w:rsid w:val="00207D20"/>
    <w:rsid w:val="00211053"/>
    <w:rsid w:val="0021290D"/>
    <w:rsid w:val="002204D9"/>
    <w:rsid w:val="00222B79"/>
    <w:rsid w:val="00224A0E"/>
    <w:rsid w:val="00227B29"/>
    <w:rsid w:val="00233EB8"/>
    <w:rsid w:val="002470C6"/>
    <w:rsid w:val="0024773A"/>
    <w:rsid w:val="00257D34"/>
    <w:rsid w:val="0026115A"/>
    <w:rsid w:val="00264284"/>
    <w:rsid w:val="00285ABD"/>
    <w:rsid w:val="00287E24"/>
    <w:rsid w:val="00291B04"/>
    <w:rsid w:val="00297C43"/>
    <w:rsid w:val="002B1950"/>
    <w:rsid w:val="002B3C1D"/>
    <w:rsid w:val="002C2472"/>
    <w:rsid w:val="002C7AEC"/>
    <w:rsid w:val="002E1034"/>
    <w:rsid w:val="002E1DB5"/>
    <w:rsid w:val="002E3F2A"/>
    <w:rsid w:val="00327496"/>
    <w:rsid w:val="003349A7"/>
    <w:rsid w:val="003364AA"/>
    <w:rsid w:val="00343477"/>
    <w:rsid w:val="00355201"/>
    <w:rsid w:val="00374814"/>
    <w:rsid w:val="00376364"/>
    <w:rsid w:val="003A1202"/>
    <w:rsid w:val="003A79B3"/>
    <w:rsid w:val="003B28E4"/>
    <w:rsid w:val="003D4EE5"/>
    <w:rsid w:val="003F1DBA"/>
    <w:rsid w:val="003F44AC"/>
    <w:rsid w:val="003F4EB7"/>
    <w:rsid w:val="003F6595"/>
    <w:rsid w:val="0040642E"/>
    <w:rsid w:val="00411AAD"/>
    <w:rsid w:val="004134E7"/>
    <w:rsid w:val="004258C8"/>
    <w:rsid w:val="00452410"/>
    <w:rsid w:val="00455DBF"/>
    <w:rsid w:val="004641D8"/>
    <w:rsid w:val="00464FE8"/>
    <w:rsid w:val="00480420"/>
    <w:rsid w:val="00485918"/>
    <w:rsid w:val="004A1359"/>
    <w:rsid w:val="004F1FF0"/>
    <w:rsid w:val="00504305"/>
    <w:rsid w:val="00513C02"/>
    <w:rsid w:val="005248DE"/>
    <w:rsid w:val="00557506"/>
    <w:rsid w:val="005657C7"/>
    <w:rsid w:val="00567EFD"/>
    <w:rsid w:val="00575AEF"/>
    <w:rsid w:val="00591C08"/>
    <w:rsid w:val="005A716D"/>
    <w:rsid w:val="005B7EA3"/>
    <w:rsid w:val="005E7C9C"/>
    <w:rsid w:val="005F7A94"/>
    <w:rsid w:val="00625757"/>
    <w:rsid w:val="00626E44"/>
    <w:rsid w:val="00635CD4"/>
    <w:rsid w:val="0065394E"/>
    <w:rsid w:val="00660FF5"/>
    <w:rsid w:val="00671E4E"/>
    <w:rsid w:val="00682DA5"/>
    <w:rsid w:val="00686671"/>
    <w:rsid w:val="0069416A"/>
    <w:rsid w:val="006A2D04"/>
    <w:rsid w:val="006B004D"/>
    <w:rsid w:val="006B37F6"/>
    <w:rsid w:val="006C0440"/>
    <w:rsid w:val="006C54DF"/>
    <w:rsid w:val="006E5717"/>
    <w:rsid w:val="006F57E9"/>
    <w:rsid w:val="006F58DB"/>
    <w:rsid w:val="00722DED"/>
    <w:rsid w:val="00735747"/>
    <w:rsid w:val="00751023"/>
    <w:rsid w:val="00753299"/>
    <w:rsid w:val="007609A6"/>
    <w:rsid w:val="00763FB7"/>
    <w:rsid w:val="0078378C"/>
    <w:rsid w:val="007A249B"/>
    <w:rsid w:val="007B2F5F"/>
    <w:rsid w:val="007D2CCD"/>
    <w:rsid w:val="007F642D"/>
    <w:rsid w:val="008054F4"/>
    <w:rsid w:val="00855318"/>
    <w:rsid w:val="008618C4"/>
    <w:rsid w:val="00885BA3"/>
    <w:rsid w:val="008A4371"/>
    <w:rsid w:val="008A59E8"/>
    <w:rsid w:val="008A67FA"/>
    <w:rsid w:val="008B1BFB"/>
    <w:rsid w:val="008D099E"/>
    <w:rsid w:val="008F10BE"/>
    <w:rsid w:val="00900737"/>
    <w:rsid w:val="00900B73"/>
    <w:rsid w:val="0090564B"/>
    <w:rsid w:val="0091078A"/>
    <w:rsid w:val="00926869"/>
    <w:rsid w:val="009335CE"/>
    <w:rsid w:val="00941209"/>
    <w:rsid w:val="00944424"/>
    <w:rsid w:val="00964928"/>
    <w:rsid w:val="00967820"/>
    <w:rsid w:val="009B5677"/>
    <w:rsid w:val="009B5E8E"/>
    <w:rsid w:val="009B6B96"/>
    <w:rsid w:val="009C225D"/>
    <w:rsid w:val="009F0B48"/>
    <w:rsid w:val="00A04E3F"/>
    <w:rsid w:val="00A060BC"/>
    <w:rsid w:val="00A07E6F"/>
    <w:rsid w:val="00A26481"/>
    <w:rsid w:val="00A365D8"/>
    <w:rsid w:val="00A522CC"/>
    <w:rsid w:val="00A55F24"/>
    <w:rsid w:val="00A571A4"/>
    <w:rsid w:val="00A82DCD"/>
    <w:rsid w:val="00AC0715"/>
    <w:rsid w:val="00AC342B"/>
    <w:rsid w:val="00AD779D"/>
    <w:rsid w:val="00B14064"/>
    <w:rsid w:val="00B5305A"/>
    <w:rsid w:val="00B53AE8"/>
    <w:rsid w:val="00B73552"/>
    <w:rsid w:val="00BB64F8"/>
    <w:rsid w:val="00BC00AF"/>
    <w:rsid w:val="00BC19F3"/>
    <w:rsid w:val="00BC25B2"/>
    <w:rsid w:val="00BC77C9"/>
    <w:rsid w:val="00BD27A7"/>
    <w:rsid w:val="00BD34AE"/>
    <w:rsid w:val="00BF0F55"/>
    <w:rsid w:val="00C012B8"/>
    <w:rsid w:val="00C10C57"/>
    <w:rsid w:val="00C22F34"/>
    <w:rsid w:val="00C361AD"/>
    <w:rsid w:val="00C367C0"/>
    <w:rsid w:val="00C629BB"/>
    <w:rsid w:val="00C65A06"/>
    <w:rsid w:val="00C67BCC"/>
    <w:rsid w:val="00C87292"/>
    <w:rsid w:val="00CB1CC6"/>
    <w:rsid w:val="00CB230A"/>
    <w:rsid w:val="00CB3816"/>
    <w:rsid w:val="00CB5C3E"/>
    <w:rsid w:val="00CE5C4A"/>
    <w:rsid w:val="00CF0371"/>
    <w:rsid w:val="00D03412"/>
    <w:rsid w:val="00D147FE"/>
    <w:rsid w:val="00D20E75"/>
    <w:rsid w:val="00D453CF"/>
    <w:rsid w:val="00D468EB"/>
    <w:rsid w:val="00D47D26"/>
    <w:rsid w:val="00D631EE"/>
    <w:rsid w:val="00D85B9C"/>
    <w:rsid w:val="00D927A3"/>
    <w:rsid w:val="00DD1C75"/>
    <w:rsid w:val="00DD7AF0"/>
    <w:rsid w:val="00E11C7D"/>
    <w:rsid w:val="00E279B7"/>
    <w:rsid w:val="00E32E5F"/>
    <w:rsid w:val="00E3311D"/>
    <w:rsid w:val="00E801E6"/>
    <w:rsid w:val="00EB2CB1"/>
    <w:rsid w:val="00EC2980"/>
    <w:rsid w:val="00EF2DD0"/>
    <w:rsid w:val="00EF7E4F"/>
    <w:rsid w:val="00F52F84"/>
    <w:rsid w:val="00F70443"/>
    <w:rsid w:val="00F73A45"/>
    <w:rsid w:val="00FC2E0D"/>
    <w:rsid w:val="00FC7787"/>
    <w:rsid w:val="00FD103A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table" w:styleId="a5">
    <w:name w:val="Table Grid"/>
    <w:basedOn w:val="a1"/>
    <w:uiPriority w:val="39"/>
    <w:locked/>
    <w:rsid w:val="00CE5C4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80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1E6"/>
    <w:rPr>
      <w:rFonts w:ascii="Tahoma" w:hAnsi="Tahoma" w:cs="Tahoma"/>
      <w:sz w:val="16"/>
      <w:szCs w:val="16"/>
      <w:lang w:eastAsia="en-US"/>
    </w:rPr>
  </w:style>
  <w:style w:type="paragraph" w:styleId="a8">
    <w:name w:val="Normal (Web)"/>
    <w:basedOn w:val="a"/>
    <w:uiPriority w:val="99"/>
    <w:unhideWhenUsed/>
    <w:rsid w:val="00E11C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69FFB6FCF8BD9BFB4398F29BF25E6D67816CD5A248DCF9A9B12C963EB3D840D98DC92F38E6F668A6C1F7966f7nDF" TargetMode="External"/><Relationship Id="rId13" Type="http://schemas.openxmlformats.org/officeDocument/2006/relationships/hyperlink" Target="consultantplus://offline/ref=1EE499674F8C8E5834ADCD4895F321D88CF319C0AF0065B0F53D8DD660E9AB8BE0E5ADB7D8B5CA39B512F64FB8F44A6BCE4DF19AEE5A1CF0Z3F5I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5A69FFB6FCF8BD9BFB4398F29BF25E6D4781CCA5C238DCF9A9B12C963EB3D840D98DC92F38E6F668A6C1F7966f7nDF" TargetMode="External"/><Relationship Id="rId12" Type="http://schemas.openxmlformats.org/officeDocument/2006/relationships/hyperlink" Target="consultantplus://offline/ref=1EE499674F8C8E5834ADCD4895F321D88FF518C5AC0765B0F53D8DD660E9AB8BE0E5ADB7D8B5CA38BD12F64FB8F44A6BCE4DF19AEE5A1CF0Z3F5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Economist\Downloads\&#1056;&#1072;&#1079;&#1074;&#1080;&#1090;&#1080;&#1077;%20&#1089;&#1077;&#1083;&#1100;&#1089;&#1082;&#1086;&#1075;&#1086;%20&#1093;&#1086;&#1079;&#1103;&#1081;&#1089;&#1090;&#1074;&#1072;%20&#8470;%20559-&#1087;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EE499674F8C8E5834ADCD4895F321D88FF011C2AA0165B0F53D8DD660E9AB8BF2E5F5BBDAB6D439BD07A01EFDZAF8I" TargetMode="External"/><Relationship Id="rId11" Type="http://schemas.openxmlformats.org/officeDocument/2006/relationships/hyperlink" Target="consultantplus://offline/ref=1EE499674F8C8E5834ADCD4895F321D88DF31CC3AC0265B0F53D8DD660E9AB8BE0E5ADB7D8B5CA39B512F64FB8F44A6BCE4DF19AEE5A1CF0Z3F5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Economist\AppData\Local\Temp\Tmp_view\&#1087;&#1088;&#1080;&#1083;&#1086;&#1078;&#1077;&#1085;&#1080;&#1077;%201%20&#1087;&#1072;&#1089;&#1087;&#1086;&#1088;&#1090;.docx" TargetMode="External"/><Relationship Id="rId10" Type="http://schemas.openxmlformats.org/officeDocument/2006/relationships/hyperlink" Target="consultantplus://offline/ref=1EE499674F8C8E5834ADCD4895F321D88DF31AC6AE0B65B0F53D8DD660E9AB8BE0E5ADB7D9B6CB3FBA12F64FB8F44A6BCE4DF19AEE5A1CF0Z3F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E499674F8C8E5834ADCD4895F321D88DF21BC1AC0265B0F53D8DD660E9AB8BF2E5F5BBDAB6D439BD07A01EFDZAF8I" TargetMode="External"/><Relationship Id="rId14" Type="http://schemas.openxmlformats.org/officeDocument/2006/relationships/hyperlink" Target="file:///C:\Users\Economist\AppData\Local\Temp\Tmp_view\&#1087;&#1088;&#1080;&#1083;&#1086;&#1078;&#1077;&#1085;&#1080;&#1077;%201%20&#1087;&#1072;&#1089;&#1087;&#1086;&#1088;&#1090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3AB8CC4-ACD2-40F5-9E62-A6825D8F9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32</cp:revision>
  <cp:lastPrinted>2022-07-28T08:50:00Z</cp:lastPrinted>
  <dcterms:created xsi:type="dcterms:W3CDTF">2021-09-28T06:43:00Z</dcterms:created>
  <dcterms:modified xsi:type="dcterms:W3CDTF">2022-09-06T12:21:00Z</dcterms:modified>
</cp:coreProperties>
</file>