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F9" w:rsidRPr="002F26F9" w:rsidRDefault="002F26F9" w:rsidP="002F26F9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:rsidR="002F26F9" w:rsidRPr="002F26F9" w:rsidRDefault="002F26F9" w:rsidP="002F26F9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2F26F9" w:rsidRPr="002F26F9" w:rsidRDefault="002F26F9" w:rsidP="002F26F9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2F26F9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F26F9" w:rsidRPr="002F26F9" w:rsidRDefault="002F26F9" w:rsidP="002F26F9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2F26F9"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2F26F9" w:rsidRPr="002F26F9" w:rsidRDefault="002F26F9" w:rsidP="002F26F9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2F26F9"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:rsidR="002F26F9" w:rsidRDefault="002F26F9" w:rsidP="002F26F9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2F26F9">
        <w:rPr>
          <w:rFonts w:ascii="Times New Roman" w:hAnsi="Times New Roman"/>
          <w:sz w:val="28"/>
          <w:szCs w:val="28"/>
        </w:rPr>
        <w:t>от 07 апреля 2022 года № 450</w:t>
      </w:r>
    </w:p>
    <w:p w:rsidR="002F26F9" w:rsidRPr="002F26F9" w:rsidRDefault="002F26F9" w:rsidP="002F26F9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646B29" w:rsidRPr="002F26F9" w:rsidRDefault="00646B29" w:rsidP="002F26F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46B29" w:rsidRDefault="002F26F9" w:rsidP="002F26F9">
      <w:pPr>
        <w:pStyle w:val="ConsPlusNormal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46B29" w:rsidRPr="002F26F9">
        <w:rPr>
          <w:rFonts w:ascii="Times New Roman" w:hAnsi="Times New Roman"/>
          <w:sz w:val="28"/>
          <w:szCs w:val="28"/>
        </w:rPr>
        <w:t>ПРИЛОЖЕНИЕ 2</w:t>
      </w:r>
    </w:p>
    <w:p w:rsidR="002F26F9" w:rsidRPr="002F26F9" w:rsidRDefault="002F26F9" w:rsidP="002F26F9">
      <w:pPr>
        <w:pStyle w:val="ConsPlusNormal"/>
        <w:ind w:left="4678"/>
        <w:jc w:val="center"/>
        <w:rPr>
          <w:rFonts w:ascii="Times New Roman" w:hAnsi="Times New Roman"/>
          <w:sz w:val="28"/>
          <w:szCs w:val="28"/>
        </w:rPr>
      </w:pPr>
    </w:p>
    <w:p w:rsidR="00646B29" w:rsidRPr="002F26F9" w:rsidRDefault="00646B29" w:rsidP="002F26F9">
      <w:pPr>
        <w:autoSpaceDE w:val="0"/>
        <w:autoSpaceDN w:val="0"/>
        <w:adjustRightInd w:val="0"/>
        <w:spacing w:after="0" w:line="240" w:lineRule="exact"/>
        <w:ind w:left="4678"/>
        <w:jc w:val="center"/>
        <w:rPr>
          <w:rFonts w:ascii="Times New Roman" w:hAnsi="Times New Roman"/>
          <w:sz w:val="28"/>
          <w:szCs w:val="28"/>
        </w:rPr>
      </w:pPr>
      <w:r w:rsidRPr="002F26F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646B29" w:rsidRPr="002F26F9" w:rsidRDefault="00646B29" w:rsidP="002F26F9">
      <w:pPr>
        <w:autoSpaceDE w:val="0"/>
        <w:autoSpaceDN w:val="0"/>
        <w:adjustRightInd w:val="0"/>
        <w:spacing w:after="0" w:line="240" w:lineRule="exact"/>
        <w:ind w:left="4678"/>
        <w:jc w:val="center"/>
        <w:rPr>
          <w:rFonts w:ascii="Times New Roman" w:hAnsi="Times New Roman"/>
          <w:sz w:val="28"/>
          <w:szCs w:val="28"/>
        </w:rPr>
      </w:pPr>
      <w:r w:rsidRPr="002F26F9"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646B29" w:rsidRPr="002F26F9" w:rsidRDefault="00646B29" w:rsidP="002F26F9">
      <w:pPr>
        <w:autoSpaceDE w:val="0"/>
        <w:autoSpaceDN w:val="0"/>
        <w:adjustRightInd w:val="0"/>
        <w:spacing w:after="0" w:line="240" w:lineRule="exact"/>
        <w:ind w:left="4678"/>
        <w:jc w:val="center"/>
        <w:rPr>
          <w:rFonts w:ascii="Times New Roman" w:hAnsi="Times New Roman"/>
          <w:sz w:val="28"/>
          <w:szCs w:val="28"/>
        </w:rPr>
      </w:pPr>
      <w:r w:rsidRPr="002F26F9">
        <w:rPr>
          <w:rFonts w:ascii="Times New Roman" w:hAnsi="Times New Roman"/>
          <w:sz w:val="28"/>
          <w:szCs w:val="28"/>
        </w:rPr>
        <w:t>Ставропольского края «Развитие</w:t>
      </w:r>
    </w:p>
    <w:p w:rsidR="00646B29" w:rsidRPr="002F26F9" w:rsidRDefault="00646B29" w:rsidP="002F26F9">
      <w:pPr>
        <w:autoSpaceDE w:val="0"/>
        <w:autoSpaceDN w:val="0"/>
        <w:adjustRightInd w:val="0"/>
        <w:spacing w:after="0" w:line="240" w:lineRule="exact"/>
        <w:ind w:left="4678"/>
        <w:jc w:val="center"/>
        <w:rPr>
          <w:rFonts w:ascii="Times New Roman" w:hAnsi="Times New Roman"/>
          <w:sz w:val="28"/>
          <w:szCs w:val="28"/>
        </w:rPr>
      </w:pPr>
      <w:r w:rsidRPr="002F26F9">
        <w:rPr>
          <w:rFonts w:ascii="Times New Roman" w:hAnsi="Times New Roman"/>
          <w:sz w:val="28"/>
          <w:szCs w:val="28"/>
        </w:rPr>
        <w:t>сельского хозяйства»</w:t>
      </w:r>
    </w:p>
    <w:p w:rsidR="00646B29" w:rsidRPr="002F26F9" w:rsidRDefault="00646B29" w:rsidP="002F26F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46B29" w:rsidRDefault="00646B29" w:rsidP="002F26F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F26F9" w:rsidRDefault="002F26F9" w:rsidP="002F26F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F26F9" w:rsidRPr="002F26F9" w:rsidRDefault="002F26F9" w:rsidP="002F26F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46B29" w:rsidRDefault="00646B29" w:rsidP="002F26F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646B29" w:rsidRDefault="00646B29" w:rsidP="002F26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ЖИВОТНОВОДСТВА» МУНИЦИПАЛЬНОЙ ПРОГРАММЫ ЛЕВОКУМСКОГО МУНИЦИПАЛЬНОГО ОКРУГА СТАВРОПОЛЬСКОГО КРАЯ «РАЗВИТИЕ СЕЛЬСКОГО ХОЗЯЙСТВА»  </w:t>
      </w:r>
    </w:p>
    <w:p w:rsidR="00646B29" w:rsidRDefault="00646B29" w:rsidP="002F26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6B29" w:rsidRDefault="00646B29" w:rsidP="002F26F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646B29" w:rsidRDefault="00646B29" w:rsidP="002F26F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ПОДПРОГРАММЫ «РАЗВИТИЕ ЖИВОТНОВОДСТВА» МУНИЦИПАЛЬНОЙ ПРОГРАММЫ ЛЕВОКУМСКОГО МУНИЦИПАЛЬНОГО ОКРУГА СТАВРОПОЛЬСКОГО КРАЯ «РАЗВИТИЕ СЕЛЬСКОГО ХОЗЯЙСТВА»  </w:t>
      </w:r>
    </w:p>
    <w:p w:rsidR="00646B29" w:rsidRDefault="00646B29" w:rsidP="00646B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2660"/>
        <w:gridCol w:w="6411"/>
      </w:tblGrid>
      <w:tr w:rsidR="00646B29" w:rsidTr="002F26F9">
        <w:tc>
          <w:tcPr>
            <w:tcW w:w="2660" w:type="dxa"/>
            <w:hideMark/>
          </w:tcPr>
          <w:p w:rsidR="00646B29" w:rsidRDefault="00646B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411" w:type="dxa"/>
            <w:hideMark/>
          </w:tcPr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подпрограмма «Развитие животноводства» муниципальной программы Левокумского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сельского хозяйства» </w:t>
            </w:r>
          </w:p>
        </w:tc>
      </w:tr>
      <w:tr w:rsidR="00646B29" w:rsidTr="002F26F9">
        <w:tc>
          <w:tcPr>
            <w:tcW w:w="2660" w:type="dxa"/>
            <w:hideMark/>
          </w:tcPr>
          <w:p w:rsidR="00646B29" w:rsidRDefault="00646B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411" w:type="dxa"/>
            <w:hideMark/>
          </w:tcPr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Управление сельского хозяйства и охраны окружающей среды администрации Левокумского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 (далее - Управление)</w:t>
            </w:r>
          </w:p>
        </w:tc>
      </w:tr>
      <w:tr w:rsidR="00646B29" w:rsidTr="002F26F9">
        <w:tc>
          <w:tcPr>
            <w:tcW w:w="2660" w:type="dxa"/>
            <w:hideMark/>
          </w:tcPr>
          <w:p w:rsidR="00646B29" w:rsidRDefault="00646B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411" w:type="dxa"/>
            <w:hideMark/>
          </w:tcPr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646B29" w:rsidTr="002F26F9">
        <w:tc>
          <w:tcPr>
            <w:tcW w:w="2660" w:type="dxa"/>
            <w:hideMark/>
          </w:tcPr>
          <w:p w:rsidR="00646B29" w:rsidRDefault="00646B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411" w:type="dxa"/>
            <w:hideMark/>
          </w:tcPr>
          <w:p w:rsidR="00646B29" w:rsidRDefault="00646B29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сельскохозяйственные предприятия;</w:t>
            </w:r>
          </w:p>
          <w:p w:rsidR="00646B29" w:rsidRDefault="00646B29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крестьянские (фермерские) хозяйства, граждане, ведущие личные подсобные хозяйства;</w:t>
            </w:r>
          </w:p>
          <w:p w:rsidR="00646B29" w:rsidRDefault="00646B29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территориальные органы администрации  Левокумского муниципального округа (по согласованию)</w:t>
            </w:r>
          </w:p>
        </w:tc>
      </w:tr>
      <w:tr w:rsidR="00646B29" w:rsidTr="002F26F9">
        <w:tc>
          <w:tcPr>
            <w:tcW w:w="2660" w:type="dxa"/>
            <w:hideMark/>
          </w:tcPr>
          <w:p w:rsidR="00646B29" w:rsidRDefault="00646B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411" w:type="dxa"/>
            <w:hideMark/>
          </w:tcPr>
          <w:p w:rsidR="00646B29" w:rsidRDefault="00646B29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Увеличение объемов производства продукции животноводства в Левокумском муниципальном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округе</w:t>
            </w:r>
          </w:p>
        </w:tc>
      </w:tr>
      <w:tr w:rsidR="00646B29" w:rsidTr="002F26F9">
        <w:tc>
          <w:tcPr>
            <w:tcW w:w="2660" w:type="dxa"/>
            <w:vMerge w:val="restart"/>
            <w:hideMark/>
          </w:tcPr>
          <w:p w:rsidR="00646B29" w:rsidRDefault="00646B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Показатели решения задач Подпрограммы</w:t>
            </w:r>
          </w:p>
        </w:tc>
        <w:tc>
          <w:tcPr>
            <w:tcW w:w="6411" w:type="dxa"/>
            <w:hideMark/>
          </w:tcPr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Численность племенного условного маточного поголовья сельскохозяйственных животных в сельскохозяйственных организациях Левокумского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округа;</w:t>
            </w:r>
          </w:p>
        </w:tc>
      </w:tr>
      <w:tr w:rsidR="00646B29" w:rsidTr="002F26F9">
        <w:tc>
          <w:tcPr>
            <w:tcW w:w="2660" w:type="dxa"/>
            <w:vMerge/>
            <w:vAlign w:val="center"/>
            <w:hideMark/>
          </w:tcPr>
          <w:p w:rsidR="00646B29" w:rsidRDefault="00646B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  <w:hideMark/>
          </w:tcPr>
          <w:p w:rsidR="00646B29" w:rsidRDefault="00646B29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Численность маточного поголовья овец и коз в сельскохозяйственных организациях, крестьянских (фермерских) хозяйствах, включая индивидуальных предпринимателей;</w:t>
            </w:r>
          </w:p>
        </w:tc>
      </w:tr>
      <w:tr w:rsidR="00646B29" w:rsidTr="002F26F9">
        <w:tc>
          <w:tcPr>
            <w:tcW w:w="2660" w:type="dxa"/>
            <w:vMerge/>
            <w:vAlign w:val="center"/>
            <w:hideMark/>
          </w:tcPr>
          <w:p w:rsidR="00646B29" w:rsidRDefault="00646B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  <w:hideMark/>
          </w:tcPr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Производство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предпринимателей;</w:t>
            </w:r>
          </w:p>
        </w:tc>
      </w:tr>
      <w:tr w:rsidR="00646B29" w:rsidTr="002F26F9">
        <w:tc>
          <w:tcPr>
            <w:tcW w:w="2660" w:type="dxa"/>
            <w:vMerge/>
            <w:vAlign w:val="center"/>
            <w:hideMark/>
          </w:tcPr>
          <w:p w:rsidR="00646B29" w:rsidRDefault="00646B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  <w:hideMark/>
          </w:tcPr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Численность молочных коров в сельскохозяйственных организациях, крестьянских (фермерских) хозяйствах, включая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646B29" w:rsidTr="002F26F9">
        <w:trPr>
          <w:trHeight w:val="605"/>
        </w:trPr>
        <w:tc>
          <w:tcPr>
            <w:tcW w:w="2660" w:type="dxa"/>
            <w:vMerge/>
            <w:vAlign w:val="center"/>
            <w:hideMark/>
          </w:tcPr>
          <w:p w:rsidR="00646B29" w:rsidRDefault="00646B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  <w:hideMark/>
          </w:tcPr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Темп роста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роизводства молока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хозяйствах всех категорий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646B29" w:rsidTr="002F26F9">
        <w:trPr>
          <w:trHeight w:val="720"/>
        </w:trPr>
        <w:tc>
          <w:tcPr>
            <w:tcW w:w="2660" w:type="dxa"/>
            <w:vMerge/>
            <w:vAlign w:val="center"/>
            <w:hideMark/>
          </w:tcPr>
          <w:p w:rsidR="00646B29" w:rsidRDefault="00646B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  <w:hideMark/>
          </w:tcPr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Численность поголовья крупного рогатого скота специализированных мясных пород и поместного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предпринимателей;</w:t>
            </w:r>
          </w:p>
        </w:tc>
      </w:tr>
      <w:tr w:rsidR="00646B29" w:rsidTr="002F26F9">
        <w:trPr>
          <w:trHeight w:val="537"/>
        </w:trPr>
        <w:tc>
          <w:tcPr>
            <w:tcW w:w="2660" w:type="dxa"/>
            <w:vMerge/>
            <w:vAlign w:val="center"/>
            <w:hideMark/>
          </w:tcPr>
          <w:p w:rsidR="00646B29" w:rsidRDefault="00646B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  <w:hideMark/>
          </w:tcPr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Темп роста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роизводства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скота и птицы (на убой в живом весе) в хозяйствах всех категорий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646B29" w:rsidTr="002F26F9">
        <w:trPr>
          <w:trHeight w:val="675"/>
        </w:trPr>
        <w:tc>
          <w:tcPr>
            <w:tcW w:w="2660" w:type="dxa"/>
            <w:vMerge/>
            <w:vAlign w:val="center"/>
            <w:hideMark/>
          </w:tcPr>
          <w:p w:rsidR="00646B29" w:rsidRDefault="00646B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  <w:hideMark/>
          </w:tcPr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Прирост объема сельскохозяйственной продукции, произведенной крестьянскими (фермерскими) хозяйствами, включая индивидуальных предпринимателей, получившими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грантовую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поддержку, к году, предшествующему году предоставления субсидии</w:t>
            </w:r>
          </w:p>
        </w:tc>
      </w:tr>
      <w:tr w:rsidR="00646B29" w:rsidTr="002F26F9">
        <w:tc>
          <w:tcPr>
            <w:tcW w:w="2660" w:type="dxa"/>
            <w:hideMark/>
          </w:tcPr>
          <w:p w:rsidR="00646B29" w:rsidRDefault="00646B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6411" w:type="dxa"/>
            <w:hideMark/>
          </w:tcPr>
          <w:p w:rsidR="00646B29" w:rsidRDefault="00646B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2021 - 2026 годы</w:t>
            </w:r>
          </w:p>
        </w:tc>
      </w:tr>
      <w:tr w:rsidR="00646B29" w:rsidTr="002F26F9">
        <w:trPr>
          <w:trHeight w:val="416"/>
        </w:trPr>
        <w:tc>
          <w:tcPr>
            <w:tcW w:w="2660" w:type="dxa"/>
            <w:hideMark/>
          </w:tcPr>
          <w:p w:rsidR="00646B29" w:rsidRDefault="00646B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411" w:type="dxa"/>
            <w:hideMark/>
          </w:tcPr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объем финансового обеспечения Подпрограммы составит </w:t>
            </w:r>
            <w:r w:rsidR="000E595C">
              <w:rPr>
                <w:rFonts w:ascii="Times New Roman" w:hAnsi="Times New Roman"/>
                <w:sz w:val="28"/>
                <w:szCs w:val="28"/>
                <w:lang w:eastAsia="en-US"/>
              </w:rPr>
              <w:t>8468,88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 источникам финансового обеспечения:</w:t>
            </w:r>
          </w:p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бюджет Левокумского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(далее - местный бюджет) – </w:t>
            </w:r>
            <w:r w:rsidR="000E595C">
              <w:rPr>
                <w:rFonts w:ascii="Times New Roman" w:hAnsi="Times New Roman"/>
                <w:sz w:val="28"/>
                <w:szCs w:val="28"/>
                <w:lang w:eastAsia="en-US"/>
              </w:rPr>
              <w:t>8468,88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 годам: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2021 году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1526,20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в 2022 году </w:t>
            </w:r>
            <w:r w:rsidR="00F43C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F43C0D">
              <w:rPr>
                <w:rFonts w:ascii="Times New Roman" w:hAnsi="Times New Roman"/>
                <w:sz w:val="28"/>
                <w:szCs w:val="28"/>
                <w:lang w:eastAsia="en-US"/>
              </w:rPr>
              <w:t>1296,76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2023 году - </w:t>
            </w:r>
            <w:r w:rsidR="00F43C0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1296,76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2024 году - </w:t>
            </w:r>
            <w:r w:rsidR="00F43C0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1296,76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2025 году </w:t>
            </w:r>
            <w:r w:rsidR="00D764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764C0">
              <w:rPr>
                <w:rFonts w:ascii="Times New Roman" w:hAnsi="Times New Roman"/>
                <w:sz w:val="28"/>
                <w:szCs w:val="28"/>
                <w:lang w:eastAsia="en-US"/>
              </w:rPr>
              <w:t>1526,20</w:t>
            </w:r>
            <w:r w:rsidR="00F43C0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2026 году - </w:t>
            </w:r>
            <w:r w:rsidR="00D764C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1526,20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тыс. рублей. </w:t>
            </w:r>
          </w:p>
        </w:tc>
      </w:tr>
      <w:tr w:rsidR="00646B29" w:rsidTr="002F26F9">
        <w:tc>
          <w:tcPr>
            <w:tcW w:w="2660" w:type="dxa"/>
            <w:vMerge w:val="restart"/>
            <w:hideMark/>
          </w:tcPr>
          <w:p w:rsidR="00646B29" w:rsidRDefault="00646B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411" w:type="dxa"/>
            <w:hideMark/>
          </w:tcPr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обеспечение в 2021-2026 годах сохранности численности племенного условного маточного поголовья сельскохозяйственных животных в сельскохозяйственных организациях Левокумского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уровне 3,8 тыс. условных голов;</w:t>
            </w:r>
          </w:p>
        </w:tc>
      </w:tr>
      <w:tr w:rsidR="00646B29" w:rsidTr="002F26F9">
        <w:tc>
          <w:tcPr>
            <w:tcW w:w="2660" w:type="dxa"/>
            <w:vMerge/>
            <w:vAlign w:val="center"/>
            <w:hideMark/>
          </w:tcPr>
          <w:p w:rsidR="00646B29" w:rsidRDefault="00646B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  <w:hideMark/>
          </w:tcPr>
          <w:p w:rsidR="00646B29" w:rsidRDefault="00646B29" w:rsidP="00D764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сохранение в 2021-2026 годах ежегодной численности маточного поголовья овец и коз в сельскохозяйственных организациях, крестьянских (фермерских) хозяйствах, включая индивидуальных предпринимателей, на уровне        </w:t>
            </w:r>
            <w:r w:rsidR="00D764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голов;</w:t>
            </w:r>
          </w:p>
        </w:tc>
      </w:tr>
      <w:tr w:rsidR="00646B29" w:rsidTr="002F26F9">
        <w:tc>
          <w:tcPr>
            <w:tcW w:w="2660" w:type="dxa"/>
            <w:vMerge/>
            <w:vAlign w:val="center"/>
            <w:hideMark/>
          </w:tcPr>
          <w:p w:rsidR="00646B29" w:rsidRDefault="00646B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  <w:hideMark/>
          </w:tcPr>
          <w:p w:rsidR="00646B29" w:rsidRDefault="00646B29" w:rsidP="00D764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сохранение в 2021-2026 годах ежегодного производства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предпринимателей, не менее                            15</w:t>
            </w:r>
            <w:r w:rsidR="00D764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 тонн;</w:t>
            </w:r>
          </w:p>
        </w:tc>
      </w:tr>
      <w:tr w:rsidR="00646B29" w:rsidTr="002F26F9">
        <w:tc>
          <w:tcPr>
            <w:tcW w:w="2660" w:type="dxa"/>
            <w:vMerge/>
            <w:vAlign w:val="center"/>
            <w:hideMark/>
          </w:tcPr>
          <w:p w:rsidR="00646B29" w:rsidRDefault="00646B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  <w:hideMark/>
          </w:tcPr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численности молочных коров в сельскохозяйственных организациях, крестьянских (фермерских) хозяйствах, включая индивидуальных предпринимателей, до 1,1 тыс. голов в 2026 году;</w:t>
            </w:r>
          </w:p>
        </w:tc>
      </w:tr>
      <w:tr w:rsidR="00646B29" w:rsidTr="002F26F9">
        <w:tc>
          <w:tcPr>
            <w:tcW w:w="2660" w:type="dxa"/>
            <w:vMerge/>
            <w:vAlign w:val="center"/>
            <w:hideMark/>
          </w:tcPr>
          <w:p w:rsidR="00646B29" w:rsidRDefault="00646B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  <w:hideMark/>
          </w:tcPr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Темп роста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объема производства молока в хозяйствах всех категорий Левокумского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довести в                                     2026 году до 117,9 % к уровню 2020 года;</w:t>
            </w:r>
          </w:p>
        </w:tc>
      </w:tr>
      <w:tr w:rsidR="00646B29" w:rsidTr="002F26F9">
        <w:tc>
          <w:tcPr>
            <w:tcW w:w="2660" w:type="dxa"/>
            <w:vMerge/>
            <w:vAlign w:val="center"/>
            <w:hideMark/>
          </w:tcPr>
          <w:p w:rsidR="00646B29" w:rsidRDefault="00646B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  <w:hideMark/>
          </w:tcPr>
          <w:p w:rsidR="00646B29" w:rsidRDefault="00646B29" w:rsidP="00F43C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доведение численности поголовья крупного рогатого скота специализированных мясных пород и поместного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предпринимателей, до </w:t>
            </w:r>
            <w:r w:rsidR="00F43C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25,5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тыс. голов в 2026 году;</w:t>
            </w:r>
          </w:p>
        </w:tc>
      </w:tr>
      <w:tr w:rsidR="00646B29" w:rsidTr="002F26F9">
        <w:trPr>
          <w:trHeight w:val="273"/>
        </w:trPr>
        <w:tc>
          <w:tcPr>
            <w:tcW w:w="2660" w:type="dxa"/>
            <w:vMerge/>
            <w:vAlign w:val="center"/>
            <w:hideMark/>
          </w:tcPr>
          <w:p w:rsidR="00646B29" w:rsidRDefault="00646B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  <w:hideMark/>
          </w:tcPr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Темп роста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производства скота и птицы (на убой в живом весе) в хозяйствах всех категорий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Левокумского 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довести в 2026 году до 106,7 % к уровню 2020 года;</w:t>
            </w:r>
          </w:p>
        </w:tc>
      </w:tr>
      <w:tr w:rsidR="00646B29" w:rsidTr="002F26F9">
        <w:trPr>
          <w:trHeight w:val="255"/>
        </w:trPr>
        <w:tc>
          <w:tcPr>
            <w:tcW w:w="2660" w:type="dxa"/>
            <w:vMerge/>
            <w:vAlign w:val="center"/>
            <w:hideMark/>
          </w:tcPr>
          <w:p w:rsidR="00646B29" w:rsidRDefault="00646B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  <w:hideMark/>
          </w:tcPr>
          <w:p w:rsidR="00646B29" w:rsidRDefault="00646B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ежегодного (с 2021 года  по 2026 год) прироста объема сельскохозяйственной продукции, произведенной крестьянскими (фермерскими) хозяйствами, включая индивидуальных предпринимателей, получившими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грантовую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поддержку, к году, предшествующему году предоставления субсидии, на уровне 10,0 процентов.</w:t>
            </w:r>
          </w:p>
        </w:tc>
      </w:tr>
    </w:tbl>
    <w:p w:rsidR="00646B29" w:rsidRDefault="00646B29" w:rsidP="00646B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6B29" w:rsidRDefault="00646B29" w:rsidP="00646B2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646B29" w:rsidRDefault="00646B29" w:rsidP="00646B2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46B29" w:rsidRDefault="00646B29" w:rsidP="00646B29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Развитие племенного животноводства.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сохранение и повышение генетического потенциала сельскохозяйственных животных,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формирование племенной базы, удовлетворяющей потребность сельскохозяйственных товаропроизводителей Левокумского муниципального округа и Ставропольского края в племенной продукции.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646B29" w:rsidRDefault="00646B29" w:rsidP="00646B29">
      <w:pPr>
        <w:pStyle w:val="a5"/>
        <w:shd w:val="clear" w:color="auto" w:fill="F6F6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улучшения селекционной работы, направленной на совершенствование племенных и продуктивных качеств сельскохозяйственных животных;  </w:t>
      </w:r>
    </w:p>
    <w:p w:rsidR="00646B29" w:rsidRDefault="00646B29" w:rsidP="00646B29">
      <w:pPr>
        <w:pStyle w:val="a5"/>
        <w:shd w:val="clear" w:color="auto" w:fill="F6F6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проведения мероприятий по улучшению племенных каче</w:t>
      </w:r>
      <w:proofErr w:type="gramStart"/>
      <w:r>
        <w:rPr>
          <w:sz w:val="28"/>
          <w:szCs w:val="28"/>
        </w:rPr>
        <w:t>ств кр</w:t>
      </w:r>
      <w:proofErr w:type="gramEnd"/>
      <w:r>
        <w:rPr>
          <w:sz w:val="28"/>
          <w:szCs w:val="28"/>
        </w:rPr>
        <w:t>упного рогатого скота молочного и мясного направлений, овец породы советский меринос;</w:t>
      </w:r>
    </w:p>
    <w:p w:rsidR="00646B29" w:rsidRDefault="00646B29" w:rsidP="00646B29">
      <w:pPr>
        <w:pStyle w:val="a5"/>
        <w:shd w:val="clear" w:color="auto" w:fill="F6F6F6"/>
        <w:tabs>
          <w:tab w:val="right" w:pos="935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совершенствования племенного учета в животноводстве; </w:t>
      </w:r>
      <w:r>
        <w:rPr>
          <w:sz w:val="28"/>
          <w:szCs w:val="28"/>
        </w:rPr>
        <w:tab/>
      </w:r>
    </w:p>
    <w:p w:rsidR="00646B29" w:rsidRDefault="00646B29" w:rsidP="00646B29">
      <w:pPr>
        <w:pStyle w:val="a5"/>
        <w:shd w:val="clear" w:color="auto" w:fill="F6F6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принятия мер по совершенствованию зоотехнического учета;</w:t>
      </w:r>
    </w:p>
    <w:p w:rsidR="00646B29" w:rsidRDefault="00646B29" w:rsidP="00646B29">
      <w:pPr>
        <w:pStyle w:val="a5"/>
        <w:shd w:val="clear" w:color="auto" w:fill="F6F6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расширения зоны использования информационных технологий для учета племенного поголовья и ведения </w:t>
      </w:r>
      <w:proofErr w:type="spellStart"/>
      <w:r>
        <w:rPr>
          <w:sz w:val="28"/>
          <w:szCs w:val="28"/>
        </w:rPr>
        <w:t>селекционно</w:t>
      </w:r>
      <w:proofErr w:type="spellEnd"/>
      <w:r>
        <w:rPr>
          <w:sz w:val="28"/>
          <w:szCs w:val="28"/>
        </w:rPr>
        <w:t>-племенной работы;</w:t>
      </w:r>
    </w:p>
    <w:p w:rsidR="00646B29" w:rsidRDefault="00646B29" w:rsidP="00646B29">
      <w:pPr>
        <w:pStyle w:val="a5"/>
        <w:shd w:val="clear" w:color="auto" w:fill="F6F6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освоения субсидий хозяйствами, содержащими племенное поголовье овец и крупного рогатого скота;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содержания и реализацию племенного молодняка крупного рогатого скота молочных и мясных пород;</w:t>
      </w:r>
    </w:p>
    <w:p w:rsidR="00646B29" w:rsidRDefault="00646B29" w:rsidP="00646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достижения целевых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показателей реализации региональных программ развития агропромышленного комплекса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обеспечить в 2021-2026 годах сохранность численности племенного условного маточного поголовья сельскохозяйственных животных в </w:t>
      </w: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сельскохозяйственных организациях Левокумского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 </w:t>
      </w:r>
      <w:r>
        <w:rPr>
          <w:rFonts w:ascii="Times New Roman" w:hAnsi="Times New Roman" w:cs="Times New Roman"/>
          <w:sz w:val="28"/>
          <w:szCs w:val="28"/>
          <w:lang w:eastAsia="en-US"/>
        </w:rPr>
        <w:t>на уровне 3,8 тыс. условных голов.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>
        <w:rPr>
          <w:rFonts w:ascii="Times New Roman" w:hAnsi="Times New Roman"/>
          <w:sz w:val="28"/>
          <w:szCs w:val="28"/>
        </w:rPr>
        <w:t xml:space="preserve">сельскохозяйственные предприятия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>.</w:t>
      </w:r>
    </w:p>
    <w:p w:rsidR="00646B29" w:rsidRDefault="00646B29" w:rsidP="00646B29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Развитие овцеводства 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сохранение традиционного уклада жизни и занятости сельского населения, доходов сельскохозяйственных организаций, крестьянских (фермерских) хозяйств и индивидуальных предпринимателей, специализирующихся на развитии овцеводства.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увеличения маточного поголовья овцы;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увеличения производства продукции овцеводства в сельскохозяйственных организациях, крестьянских (фермерских) хозяйствах и у индивидуальных предпринимателей;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освоения субсидий на возмещение части затрат по наращиванию маточного поголовья овец;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освоения субсидий на поддержку производства и реализации тонкорунной и полутонкорунной шерсти;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достижения целевых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показателей реализации региональных программ развития агропромышленного комплекса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сохранение в 2021-2026 годах ежегодной численности маточного поголовья овец и коз в сельскохозяйственных организациях, крестьянских (фермерских) хозяйствах, включая индивидуальных предпринимателей, на уровне </w:t>
      </w:r>
      <w:r w:rsidR="00D764C0">
        <w:rPr>
          <w:rFonts w:ascii="Times New Roman" w:hAnsi="Times New Roman" w:cs="Times New Roman"/>
          <w:sz w:val="28"/>
          <w:szCs w:val="28"/>
        </w:rPr>
        <w:t>400,</w:t>
      </w:r>
      <w:r w:rsidR="00F43C0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голов;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в 2021-2026 годах ежегодного производства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предпринимателей, не менее 15</w:t>
      </w:r>
      <w:r w:rsidR="00D764C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  тонн.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>
        <w:rPr>
          <w:rFonts w:ascii="Times New Roman" w:hAnsi="Times New Roman"/>
          <w:sz w:val="28"/>
          <w:szCs w:val="28"/>
        </w:rPr>
        <w:t>сельскохозяйственные предприятия, крестьянские (фермерские) хозяйства и граждане, ведущие личные подсобные хозяйства.</w:t>
      </w:r>
    </w:p>
    <w:p w:rsidR="00646B29" w:rsidRDefault="00646B29" w:rsidP="00646B29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Развитие молочного скотоводства и увеличение производства </w:t>
      </w:r>
      <w:r>
        <w:rPr>
          <w:rFonts w:ascii="Times New Roman" w:hAnsi="Times New Roman" w:cs="Times New Roman"/>
          <w:sz w:val="28"/>
          <w:szCs w:val="28"/>
        </w:rPr>
        <w:lastRenderedPageBreak/>
        <w:t>молока.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численности молочных коров;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объемов производства молока;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удовлетворение нужд населения Левокумского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и Ставропольского края в молоке.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освоения субсидий на 1 килограмм реализованного и (или) отгруженного на собственную переработку молока;</w:t>
      </w:r>
    </w:p>
    <w:p w:rsidR="00646B29" w:rsidRDefault="00646B29" w:rsidP="00646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содействия достижению целевых показателей реализации региональных программ развития агропромышленного комплекса.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численности молочных коров в сельскохозяйственных организациях, крестьянских (фермерских) хозяйствах, включая индивидуальных предпринимателей, до 1,1 тыс. голов в 2026 году;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довести темп роста производства молока в хозяйствах всех категорий Левокумского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 в 2026 году до 117,9 % к уровню 2020 года.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>
        <w:rPr>
          <w:rFonts w:ascii="Times New Roman" w:hAnsi="Times New Roman"/>
          <w:sz w:val="28"/>
          <w:szCs w:val="28"/>
        </w:rPr>
        <w:t>сельскохозяйственные предприятия, крестьянские (фермерские) хозяйства и граждане, ведущие личные подсобные хозяйства.</w:t>
      </w:r>
    </w:p>
    <w:p w:rsidR="00646B29" w:rsidRDefault="00646B29" w:rsidP="00646B29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Развитие мясного скотоводства и увеличение производства скота.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численности крупного рогатого скота специализированных мясных пород и поместного скота, полученного от скрещивания со специализированными мясными породами, в сельскохозяйственных организациях и крестьянских (фермерских) хозяйствах;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объемов производства скота и птицы;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удовлетворение нужд населения Левокумского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и Ставропольского края в мясе.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численности поголовья крупного рогатого скота специализированных мясных пород и поместного скота, полученного от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  до </w:t>
      </w:r>
      <w:r w:rsidR="001F61E3">
        <w:rPr>
          <w:rFonts w:ascii="Times New Roman" w:hAnsi="Times New Roman" w:cs="Times New Roman"/>
          <w:sz w:val="28"/>
          <w:szCs w:val="28"/>
        </w:rPr>
        <w:t>25,5</w:t>
      </w:r>
      <w:r>
        <w:rPr>
          <w:rFonts w:ascii="Times New Roman" w:hAnsi="Times New Roman" w:cs="Times New Roman"/>
          <w:sz w:val="28"/>
          <w:szCs w:val="28"/>
        </w:rPr>
        <w:t xml:space="preserve"> тыс. голов в 2026 году;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довести темп роста производства скота и птицы (на убой в живом весе) в хозяйствах всех категорий Левокумского 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 в 2026 году  до 106,7 %  к уровню 2020 года.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>
        <w:rPr>
          <w:rFonts w:ascii="Times New Roman" w:hAnsi="Times New Roman"/>
          <w:sz w:val="28"/>
          <w:szCs w:val="28"/>
        </w:rPr>
        <w:t>сельскохозяйственные предприятия, крестьянские (фермерские) хозяйства и  граждане, ведущие личные подсобные хозяйства.</w:t>
      </w:r>
    </w:p>
    <w:p w:rsidR="00646B29" w:rsidRDefault="00646B29" w:rsidP="00646B29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Борьба с иксодовыми клещами - переносчиками Крымской геморрагической лихорадки в природных биотопах (на пастбищах);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освоение субвенции на организацию и проведение мероприятий по борьбе с иксодовыми клещами - переносчиками Крымской геморрагической лихорадки в природных биотопах (на пастбищах).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произвести обработки пастбищ в Левокумском муниципальном </w:t>
      </w:r>
      <w:r>
        <w:rPr>
          <w:rFonts w:ascii="Times New Roman" w:eastAsia="Calibri" w:hAnsi="Times New Roman" w:cs="Times New Roman"/>
          <w:sz w:val="28"/>
          <w:szCs w:val="28"/>
        </w:rPr>
        <w:t>округе</w:t>
      </w:r>
      <w:r>
        <w:rPr>
          <w:rFonts w:ascii="Times New Roman" w:hAnsi="Times New Roman" w:cs="Times New Roman"/>
          <w:sz w:val="28"/>
          <w:szCs w:val="28"/>
        </w:rPr>
        <w:t>, заселенных иксодовыми клещами-переносчиками Крымской геморрагической лихорадки.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Управление.</w:t>
      </w:r>
    </w:p>
    <w:p w:rsidR="00646B29" w:rsidRDefault="00646B29" w:rsidP="00646B2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будут участвовать территориальные </w:t>
      </w:r>
      <w:r>
        <w:rPr>
          <w:rFonts w:ascii="Times New Roman" w:eastAsia="Calibri" w:hAnsi="Times New Roman" w:cs="Times New Roman"/>
          <w:sz w:val="28"/>
          <w:szCs w:val="28"/>
        </w:rPr>
        <w:t>органы администрации Левокумского муниципального округа (по согласованию).</w:t>
      </w:r>
    </w:p>
    <w:p w:rsidR="00646B29" w:rsidRDefault="002F26F9" w:rsidP="00646B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anchor="P2357" w:history="1">
        <w:r w:rsidR="00646B29" w:rsidRPr="002F26F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646B29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7 к Программе.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646B29" w:rsidRDefault="00646B29" w:rsidP="00646B29">
      <w:pPr>
        <w:pStyle w:val="ConsPlusNormal"/>
        <w:ind w:firstLine="709"/>
        <w:jc w:val="both"/>
      </w:pPr>
    </w:p>
    <w:p w:rsidR="00646B29" w:rsidRDefault="00646B29" w:rsidP="00646B29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70443" w:rsidRPr="00646B29" w:rsidRDefault="00F70443" w:rsidP="00646B29">
      <w:pPr>
        <w:rPr>
          <w:szCs w:val="24"/>
        </w:rPr>
      </w:pPr>
    </w:p>
    <w:sectPr w:rsidR="00F70443" w:rsidRPr="00646B29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0715"/>
    <w:rsid w:val="000133DB"/>
    <w:rsid w:val="00041248"/>
    <w:rsid w:val="00043516"/>
    <w:rsid w:val="00047B21"/>
    <w:rsid w:val="00071D70"/>
    <w:rsid w:val="00082F47"/>
    <w:rsid w:val="00096344"/>
    <w:rsid w:val="000A38AC"/>
    <w:rsid w:val="000D0A19"/>
    <w:rsid w:val="000D477B"/>
    <w:rsid w:val="000E0552"/>
    <w:rsid w:val="000E595C"/>
    <w:rsid w:val="000E5D30"/>
    <w:rsid w:val="000F0582"/>
    <w:rsid w:val="00104FA1"/>
    <w:rsid w:val="001108C0"/>
    <w:rsid w:val="00115938"/>
    <w:rsid w:val="00126374"/>
    <w:rsid w:val="0015312C"/>
    <w:rsid w:val="0016002B"/>
    <w:rsid w:val="00176F6A"/>
    <w:rsid w:val="001A488B"/>
    <w:rsid w:val="001D2F1D"/>
    <w:rsid w:val="001D4D22"/>
    <w:rsid w:val="001D6814"/>
    <w:rsid w:val="001E244F"/>
    <w:rsid w:val="001E32D0"/>
    <w:rsid w:val="001F04DE"/>
    <w:rsid w:val="001F61E3"/>
    <w:rsid w:val="002023AA"/>
    <w:rsid w:val="00205BD6"/>
    <w:rsid w:val="00223A39"/>
    <w:rsid w:val="00227B29"/>
    <w:rsid w:val="002470C6"/>
    <w:rsid w:val="0024773A"/>
    <w:rsid w:val="00264284"/>
    <w:rsid w:val="00285ABD"/>
    <w:rsid w:val="00291B04"/>
    <w:rsid w:val="00297C43"/>
    <w:rsid w:val="002C2472"/>
    <w:rsid w:val="002F26F9"/>
    <w:rsid w:val="002F59A3"/>
    <w:rsid w:val="00332B41"/>
    <w:rsid w:val="00355201"/>
    <w:rsid w:val="00374814"/>
    <w:rsid w:val="00397280"/>
    <w:rsid w:val="003A1202"/>
    <w:rsid w:val="003A1644"/>
    <w:rsid w:val="003C7C4A"/>
    <w:rsid w:val="003D2D76"/>
    <w:rsid w:val="003D33E4"/>
    <w:rsid w:val="003D4EE5"/>
    <w:rsid w:val="003E23AA"/>
    <w:rsid w:val="003F048C"/>
    <w:rsid w:val="003F44AC"/>
    <w:rsid w:val="00401FAC"/>
    <w:rsid w:val="00412082"/>
    <w:rsid w:val="004134E7"/>
    <w:rsid w:val="00446270"/>
    <w:rsid w:val="0045129E"/>
    <w:rsid w:val="00452410"/>
    <w:rsid w:val="004557ED"/>
    <w:rsid w:val="004729F3"/>
    <w:rsid w:val="00480420"/>
    <w:rsid w:val="004F1ABE"/>
    <w:rsid w:val="00516D8B"/>
    <w:rsid w:val="00520380"/>
    <w:rsid w:val="005248DE"/>
    <w:rsid w:val="0055603A"/>
    <w:rsid w:val="00586893"/>
    <w:rsid w:val="005A279E"/>
    <w:rsid w:val="005B7EA3"/>
    <w:rsid w:val="005E5C1A"/>
    <w:rsid w:val="005E7C9C"/>
    <w:rsid w:val="005F2E4C"/>
    <w:rsid w:val="0062007C"/>
    <w:rsid w:val="006315D5"/>
    <w:rsid w:val="00642A4B"/>
    <w:rsid w:val="00646B29"/>
    <w:rsid w:val="00646B7A"/>
    <w:rsid w:val="00666A25"/>
    <w:rsid w:val="00667B9D"/>
    <w:rsid w:val="00677CD5"/>
    <w:rsid w:val="00682DA5"/>
    <w:rsid w:val="006B37F6"/>
    <w:rsid w:val="006C54DF"/>
    <w:rsid w:val="006D238C"/>
    <w:rsid w:val="006D75CE"/>
    <w:rsid w:val="00722DED"/>
    <w:rsid w:val="00734848"/>
    <w:rsid w:val="007622ED"/>
    <w:rsid w:val="00763FB7"/>
    <w:rsid w:val="00767F79"/>
    <w:rsid w:val="00775A76"/>
    <w:rsid w:val="0077760E"/>
    <w:rsid w:val="00785C65"/>
    <w:rsid w:val="007A1A1B"/>
    <w:rsid w:val="007C6A40"/>
    <w:rsid w:val="007D2CCD"/>
    <w:rsid w:val="007E3316"/>
    <w:rsid w:val="00826915"/>
    <w:rsid w:val="008618C4"/>
    <w:rsid w:val="00861E55"/>
    <w:rsid w:val="008676E7"/>
    <w:rsid w:val="00872883"/>
    <w:rsid w:val="00897BAF"/>
    <w:rsid w:val="008A4371"/>
    <w:rsid w:val="008A59E8"/>
    <w:rsid w:val="008A67FA"/>
    <w:rsid w:val="008A738E"/>
    <w:rsid w:val="008E36DF"/>
    <w:rsid w:val="008F10BE"/>
    <w:rsid w:val="0090564B"/>
    <w:rsid w:val="009123C2"/>
    <w:rsid w:val="00916619"/>
    <w:rsid w:val="00926869"/>
    <w:rsid w:val="00944424"/>
    <w:rsid w:val="00962166"/>
    <w:rsid w:val="00967820"/>
    <w:rsid w:val="00972630"/>
    <w:rsid w:val="0097588A"/>
    <w:rsid w:val="009A70A6"/>
    <w:rsid w:val="009B6B96"/>
    <w:rsid w:val="009E1ABE"/>
    <w:rsid w:val="009E1EF0"/>
    <w:rsid w:val="009F0B48"/>
    <w:rsid w:val="009F377D"/>
    <w:rsid w:val="00A21DF5"/>
    <w:rsid w:val="00A23811"/>
    <w:rsid w:val="00AC0715"/>
    <w:rsid w:val="00AC0C4D"/>
    <w:rsid w:val="00AC342B"/>
    <w:rsid w:val="00B03708"/>
    <w:rsid w:val="00B04EBB"/>
    <w:rsid w:val="00B22B2F"/>
    <w:rsid w:val="00B5305A"/>
    <w:rsid w:val="00B76134"/>
    <w:rsid w:val="00B90A46"/>
    <w:rsid w:val="00BB6611"/>
    <w:rsid w:val="00BC25B2"/>
    <w:rsid w:val="00BE1EEA"/>
    <w:rsid w:val="00C140F1"/>
    <w:rsid w:val="00C147F3"/>
    <w:rsid w:val="00C20EE3"/>
    <w:rsid w:val="00C361AD"/>
    <w:rsid w:val="00C723B7"/>
    <w:rsid w:val="00C83579"/>
    <w:rsid w:val="00C92CCD"/>
    <w:rsid w:val="00CD1593"/>
    <w:rsid w:val="00D147FE"/>
    <w:rsid w:val="00D20E75"/>
    <w:rsid w:val="00D231D7"/>
    <w:rsid w:val="00D54253"/>
    <w:rsid w:val="00D67738"/>
    <w:rsid w:val="00D764C0"/>
    <w:rsid w:val="00DA14BA"/>
    <w:rsid w:val="00DD1C75"/>
    <w:rsid w:val="00E22EBC"/>
    <w:rsid w:val="00EA40D3"/>
    <w:rsid w:val="00EA543C"/>
    <w:rsid w:val="00EA6F13"/>
    <w:rsid w:val="00EB2CB1"/>
    <w:rsid w:val="00EC0370"/>
    <w:rsid w:val="00EE0CEC"/>
    <w:rsid w:val="00EE7B22"/>
    <w:rsid w:val="00F40048"/>
    <w:rsid w:val="00F4063B"/>
    <w:rsid w:val="00F417C7"/>
    <w:rsid w:val="00F43C0D"/>
    <w:rsid w:val="00F70443"/>
    <w:rsid w:val="00F755D7"/>
    <w:rsid w:val="00FC088B"/>
    <w:rsid w:val="00FD103A"/>
    <w:rsid w:val="00FD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46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1801C5-BCE8-4BD5-B9E6-49D1C8B80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2014</Words>
  <Characters>11481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11</cp:revision>
  <cp:lastPrinted>2021-06-29T04:33:00Z</cp:lastPrinted>
  <dcterms:created xsi:type="dcterms:W3CDTF">2021-09-28T06:48:00Z</dcterms:created>
  <dcterms:modified xsi:type="dcterms:W3CDTF">2022-04-07T08:40:00Z</dcterms:modified>
</cp:coreProperties>
</file>