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48" w:rsidRPr="00890FBE" w:rsidRDefault="00850848" w:rsidP="00850848">
      <w:pPr>
        <w:spacing w:after="0" w:line="240" w:lineRule="auto"/>
        <w:jc w:val="center"/>
        <w:rPr>
          <w:rFonts w:ascii="Times New Roman" w:eastAsia="Calibri" w:hAnsi="Times New Roman" w:cs="Times New Roman"/>
          <w:b/>
          <w:sz w:val="28"/>
          <w:szCs w:val="28"/>
        </w:rPr>
      </w:pPr>
      <w:r w:rsidRPr="00890FBE">
        <w:rPr>
          <w:rFonts w:ascii="Times New Roman" w:eastAsia="Calibri" w:hAnsi="Times New Roman" w:cs="Times New Roman"/>
          <w:b/>
          <w:sz w:val="28"/>
          <w:szCs w:val="28"/>
        </w:rPr>
        <w:t>СТАВРОПОЛЬСКИЙ КРАЙ</w:t>
      </w:r>
    </w:p>
    <w:p w:rsidR="00850848" w:rsidRPr="00890FBE" w:rsidRDefault="00850848" w:rsidP="00850848">
      <w:pPr>
        <w:spacing w:after="0" w:line="240" w:lineRule="auto"/>
        <w:jc w:val="center"/>
        <w:rPr>
          <w:rFonts w:ascii="Times New Roman" w:eastAsia="Calibri" w:hAnsi="Times New Roman" w:cs="Times New Roman"/>
          <w:b/>
          <w:sz w:val="28"/>
          <w:szCs w:val="28"/>
        </w:rPr>
      </w:pPr>
    </w:p>
    <w:p w:rsidR="00850848" w:rsidRPr="00890FBE" w:rsidRDefault="00850848" w:rsidP="00850848">
      <w:pPr>
        <w:spacing w:after="0" w:line="240" w:lineRule="auto"/>
        <w:jc w:val="center"/>
        <w:rPr>
          <w:rFonts w:ascii="Times New Roman" w:eastAsia="Calibri" w:hAnsi="Times New Roman" w:cs="Times New Roman"/>
          <w:b/>
          <w:sz w:val="28"/>
          <w:szCs w:val="28"/>
        </w:rPr>
      </w:pPr>
      <w:r w:rsidRPr="00890FBE">
        <w:rPr>
          <w:rFonts w:ascii="Times New Roman" w:eastAsia="Calibri" w:hAnsi="Times New Roman" w:cs="Times New Roman"/>
          <w:b/>
          <w:sz w:val="28"/>
          <w:szCs w:val="28"/>
        </w:rPr>
        <w:t>АДМИНИСТРАЦИЯ ЛЕВОКУМСКОГО МУНИЦИПАЛЬНОГО ОКРУГА</w:t>
      </w:r>
    </w:p>
    <w:p w:rsidR="00850848" w:rsidRPr="00890FBE" w:rsidRDefault="00850848" w:rsidP="00850848">
      <w:pPr>
        <w:spacing w:after="0" w:line="240" w:lineRule="auto"/>
        <w:jc w:val="center"/>
        <w:rPr>
          <w:rFonts w:ascii="Times New Roman" w:eastAsia="Calibri" w:hAnsi="Times New Roman" w:cs="Times New Roman"/>
          <w:sz w:val="28"/>
          <w:szCs w:val="28"/>
        </w:rPr>
      </w:pPr>
    </w:p>
    <w:p w:rsidR="00850848" w:rsidRPr="00890FBE" w:rsidRDefault="00850848" w:rsidP="00850848">
      <w:pPr>
        <w:spacing w:after="0" w:line="240" w:lineRule="auto"/>
        <w:jc w:val="center"/>
        <w:rPr>
          <w:rFonts w:ascii="Times New Roman" w:eastAsia="Calibri" w:hAnsi="Times New Roman" w:cs="Times New Roman"/>
          <w:b/>
          <w:sz w:val="36"/>
          <w:szCs w:val="36"/>
        </w:rPr>
      </w:pPr>
      <w:r w:rsidRPr="00890FBE">
        <w:rPr>
          <w:rFonts w:ascii="Times New Roman" w:eastAsia="Calibri" w:hAnsi="Times New Roman" w:cs="Times New Roman"/>
          <w:b/>
          <w:sz w:val="36"/>
          <w:szCs w:val="36"/>
        </w:rPr>
        <w:t>ПОСТАНОВЛЕНИЕ</w:t>
      </w:r>
    </w:p>
    <w:p w:rsidR="00850848" w:rsidRPr="00890FBE" w:rsidRDefault="00890FBE" w:rsidP="00850848">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08 ноября 2022 года </w:t>
      </w:r>
      <w:r w:rsidR="00850848" w:rsidRPr="00890F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50848" w:rsidRPr="00890FBE">
        <w:rPr>
          <w:rFonts w:ascii="Times New Roman" w:eastAsia="Calibri" w:hAnsi="Times New Roman" w:cs="Times New Roman"/>
          <w:sz w:val="28"/>
          <w:szCs w:val="28"/>
        </w:rPr>
        <w:t xml:space="preserve"> </w:t>
      </w:r>
      <w:r w:rsidR="00850848" w:rsidRPr="00890FBE">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1249</w:t>
      </w:r>
    </w:p>
    <w:p w:rsidR="00850848" w:rsidRPr="00890FBE" w:rsidRDefault="00850848" w:rsidP="00850848">
      <w:pPr>
        <w:tabs>
          <w:tab w:val="left" w:pos="8052"/>
        </w:tabs>
        <w:spacing w:after="0" w:line="240" w:lineRule="auto"/>
        <w:jc w:val="center"/>
        <w:rPr>
          <w:rFonts w:ascii="Times New Roman" w:eastAsia="Calibri" w:hAnsi="Times New Roman" w:cs="Times New Roman"/>
          <w:b/>
          <w:sz w:val="28"/>
          <w:szCs w:val="28"/>
        </w:rPr>
      </w:pPr>
      <w:proofErr w:type="spellStart"/>
      <w:r w:rsidRPr="00890FBE">
        <w:rPr>
          <w:rFonts w:ascii="Times New Roman" w:eastAsia="Calibri" w:hAnsi="Times New Roman" w:cs="Times New Roman"/>
          <w:b/>
          <w:sz w:val="28"/>
          <w:szCs w:val="28"/>
        </w:rPr>
        <w:t>с</w:t>
      </w:r>
      <w:proofErr w:type="gramStart"/>
      <w:r w:rsidRPr="00890FBE">
        <w:rPr>
          <w:rFonts w:ascii="Times New Roman" w:eastAsia="Calibri" w:hAnsi="Times New Roman" w:cs="Times New Roman"/>
          <w:b/>
          <w:sz w:val="28"/>
          <w:szCs w:val="28"/>
        </w:rPr>
        <w:t>.Л</w:t>
      </w:r>
      <w:proofErr w:type="gramEnd"/>
      <w:r w:rsidRPr="00890FBE">
        <w:rPr>
          <w:rFonts w:ascii="Times New Roman" w:eastAsia="Calibri" w:hAnsi="Times New Roman" w:cs="Times New Roman"/>
          <w:b/>
          <w:sz w:val="28"/>
          <w:szCs w:val="28"/>
        </w:rPr>
        <w:t>евокумское</w:t>
      </w:r>
      <w:proofErr w:type="spellEnd"/>
    </w:p>
    <w:p w:rsidR="008A4F15" w:rsidRPr="00791392" w:rsidRDefault="008A4F15" w:rsidP="00A56916">
      <w:pPr>
        <w:spacing w:after="0" w:line="240" w:lineRule="auto"/>
        <w:rPr>
          <w:rFonts w:ascii="Times New Roman" w:hAnsi="Times New Roman" w:cs="Times New Roman"/>
          <w:b/>
          <w:sz w:val="28"/>
        </w:rPr>
      </w:pPr>
    </w:p>
    <w:p w:rsidR="00A56916" w:rsidRPr="00CD3887" w:rsidRDefault="00186B59" w:rsidP="004714ED">
      <w:pPr>
        <w:spacing w:after="0" w:line="240" w:lineRule="exact"/>
        <w:jc w:val="both"/>
        <w:rPr>
          <w:rFonts w:ascii="Times New Roman" w:eastAsia="Times New Roman" w:hAnsi="Times New Roman" w:cs="Times New Roman"/>
          <w:strike/>
          <w:sz w:val="28"/>
          <w:szCs w:val="28"/>
          <w:lang w:eastAsia="ru-RU"/>
        </w:rPr>
      </w:pPr>
      <w:r w:rsidRPr="00186B59">
        <w:rPr>
          <w:rFonts w:ascii="Times New Roman" w:eastAsia="Times New Roman" w:hAnsi="Times New Roman" w:cs="Times New Roman"/>
          <w:sz w:val="28"/>
          <w:szCs w:val="28"/>
          <w:lang w:eastAsia="ru-RU"/>
        </w:rPr>
        <w:t xml:space="preserve">О внесении изменений </w:t>
      </w:r>
      <w:r w:rsidR="004714ED" w:rsidRPr="005E230F">
        <w:rPr>
          <w:rFonts w:ascii="Times New Roman" w:eastAsia="Times New Roman" w:hAnsi="Times New Roman" w:cs="Times New Roman"/>
          <w:sz w:val="28"/>
          <w:szCs w:val="28"/>
          <w:lang w:eastAsia="ru-RU"/>
        </w:rPr>
        <w:t xml:space="preserve">в </w:t>
      </w:r>
      <w:r w:rsidR="00E42785">
        <w:rPr>
          <w:rFonts w:ascii="Times New Roman" w:eastAsia="Times New Roman" w:hAnsi="Times New Roman" w:cs="Times New Roman"/>
          <w:sz w:val="28"/>
          <w:szCs w:val="28"/>
          <w:lang w:eastAsia="ru-RU"/>
        </w:rPr>
        <w:t>приложения к муниципальной программе Левокумского</w:t>
      </w:r>
      <w:r w:rsidR="004714ED"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sidR="00E42785">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00AF4AAC" w:rsidRPr="004B2EA3">
        <w:rPr>
          <w:rFonts w:ascii="Times New Roman" w:eastAsia="Times New Roman" w:hAnsi="Times New Roman" w:cs="Times New Roman"/>
          <w:sz w:val="28"/>
          <w:szCs w:val="28"/>
          <w:lang w:eastAsia="ru-RU"/>
        </w:rPr>
        <w:t>, утвержденн</w:t>
      </w:r>
      <w:r w:rsidR="00850848">
        <w:rPr>
          <w:rFonts w:ascii="Times New Roman" w:eastAsia="Times New Roman" w:hAnsi="Times New Roman" w:cs="Times New Roman"/>
          <w:sz w:val="28"/>
          <w:szCs w:val="28"/>
          <w:lang w:eastAsia="ru-RU"/>
        </w:rPr>
        <w:t>ой</w:t>
      </w:r>
      <w:r w:rsidR="00AF4AAC"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00AF4AAC" w:rsidRPr="00186B59">
        <w:rPr>
          <w:rFonts w:ascii="Times New Roman" w:eastAsia="Times New Roman" w:hAnsi="Times New Roman" w:cs="Times New Roman"/>
          <w:sz w:val="28"/>
          <w:szCs w:val="28"/>
          <w:lang w:eastAsia="ru-RU"/>
        </w:rPr>
        <w:t>от 28 декабря 2020 года № 10</w:t>
      </w:r>
      <w:r w:rsidR="00AF4AAC">
        <w:rPr>
          <w:rFonts w:ascii="Times New Roman" w:eastAsia="Times New Roman" w:hAnsi="Times New Roman" w:cs="Times New Roman"/>
          <w:sz w:val="28"/>
          <w:szCs w:val="28"/>
          <w:lang w:eastAsia="ru-RU"/>
        </w:rPr>
        <w:t xml:space="preserve">9 </w:t>
      </w:r>
    </w:p>
    <w:p w:rsidR="004714ED" w:rsidRDefault="004714ED" w:rsidP="004714ED">
      <w:pPr>
        <w:spacing w:after="0" w:line="240" w:lineRule="auto"/>
        <w:jc w:val="both"/>
        <w:rPr>
          <w:rFonts w:ascii="Times New Roman" w:eastAsia="Times New Roman" w:hAnsi="Times New Roman" w:cs="Times New Roman"/>
          <w:sz w:val="28"/>
          <w:szCs w:val="28"/>
          <w:lang w:eastAsia="ru-RU"/>
        </w:rPr>
      </w:pPr>
    </w:p>
    <w:p w:rsidR="004714ED" w:rsidRDefault="004714ED" w:rsidP="004714ED">
      <w:pPr>
        <w:spacing w:after="0" w:line="240" w:lineRule="auto"/>
        <w:jc w:val="both"/>
        <w:rPr>
          <w:rFonts w:ascii="Times New Roman" w:eastAsia="Times New Roman" w:hAnsi="Times New Roman" w:cs="Times New Roman"/>
          <w:sz w:val="28"/>
          <w:szCs w:val="28"/>
          <w:lang w:eastAsia="ru-RU"/>
        </w:rPr>
      </w:pPr>
    </w:p>
    <w:p w:rsidR="005D3782" w:rsidRPr="00BB3045" w:rsidRDefault="005D3782" w:rsidP="00A56916">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BB3045">
        <w:rPr>
          <w:rFonts w:ascii="Times New Roman" w:eastAsia="Times New Roman" w:hAnsi="Times New Roman" w:cs="Times New Roman"/>
          <w:sz w:val="28"/>
          <w:szCs w:val="28"/>
          <w:lang w:eastAsia="ru-RU"/>
        </w:rPr>
        <w:t xml:space="preserve">В соответствии с Федеральным законом от 06 октября 2003 года </w:t>
      </w:r>
      <w:r w:rsidR="00C703E1">
        <w:rPr>
          <w:rFonts w:ascii="Times New Roman" w:eastAsia="Times New Roman" w:hAnsi="Times New Roman" w:cs="Times New Roman"/>
          <w:sz w:val="28"/>
          <w:szCs w:val="28"/>
          <w:lang w:eastAsia="ru-RU"/>
        </w:rPr>
        <w:t xml:space="preserve">          №</w:t>
      </w:r>
      <w:r w:rsidR="00A56916">
        <w:rPr>
          <w:rFonts w:ascii="Times New Roman" w:eastAsia="Times New Roman" w:hAnsi="Times New Roman" w:cs="Times New Roman"/>
          <w:sz w:val="28"/>
          <w:szCs w:val="28"/>
          <w:lang w:eastAsia="ru-RU"/>
        </w:rPr>
        <w:t xml:space="preserve"> </w:t>
      </w:r>
      <w:r w:rsidRPr="00BB3045">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w:t>
      </w:r>
      <w:r w:rsidR="00F375E7">
        <w:rPr>
          <w:rFonts w:ascii="Times New Roman" w:eastAsia="Times New Roman" w:hAnsi="Times New Roman" w:cs="Times New Roman"/>
          <w:sz w:val="28"/>
          <w:szCs w:val="28"/>
          <w:lang w:eastAsia="ru-RU"/>
        </w:rPr>
        <w:t>р</w:t>
      </w:r>
      <w:r w:rsidR="00E12797" w:rsidRPr="00E12797">
        <w:rPr>
          <w:rFonts w:ascii="Times New Roman" w:eastAsia="Times New Roman" w:hAnsi="Times New Roman" w:cs="Times New Roman"/>
          <w:sz w:val="28"/>
          <w:szCs w:val="28"/>
          <w:lang w:eastAsia="ru-RU"/>
        </w:rPr>
        <w:t>ешениями Совета Левокумского муниципального округа Ставропольского края от 17 декабря 2021 года №</w:t>
      </w:r>
      <w:r w:rsidR="007607D5">
        <w:rPr>
          <w:rFonts w:ascii="Times New Roman" w:eastAsia="Times New Roman" w:hAnsi="Times New Roman" w:cs="Times New Roman"/>
          <w:sz w:val="28"/>
          <w:szCs w:val="28"/>
          <w:lang w:eastAsia="ru-RU"/>
        </w:rPr>
        <w:t xml:space="preserve"> </w:t>
      </w:r>
      <w:r w:rsidR="00E12797" w:rsidRPr="00E12797">
        <w:rPr>
          <w:rFonts w:ascii="Times New Roman" w:eastAsia="Times New Roman" w:hAnsi="Times New Roman" w:cs="Times New Roman"/>
          <w:sz w:val="28"/>
          <w:szCs w:val="28"/>
          <w:lang w:eastAsia="ru-RU"/>
        </w:rPr>
        <w:t>20</w:t>
      </w:r>
      <w:r w:rsidR="001D3423">
        <w:rPr>
          <w:rFonts w:ascii="Times New Roman" w:eastAsia="Times New Roman" w:hAnsi="Times New Roman" w:cs="Times New Roman"/>
          <w:sz w:val="28"/>
          <w:szCs w:val="28"/>
          <w:lang w:eastAsia="ru-RU"/>
        </w:rPr>
        <w:t>3</w:t>
      </w:r>
      <w:r w:rsidR="00E12797" w:rsidRPr="00E12797">
        <w:rPr>
          <w:rFonts w:ascii="Times New Roman" w:eastAsia="Times New Roman" w:hAnsi="Times New Roman" w:cs="Times New Roman"/>
          <w:sz w:val="28"/>
          <w:szCs w:val="28"/>
          <w:lang w:eastAsia="ru-RU"/>
        </w:rPr>
        <w:t xml:space="preserve"> «О бюджете Левокумского муниципального округа Ставропольского края на 2022 год и плановый период 2023-2024 годов», от 28 декабря 2021 года </w:t>
      </w:r>
      <w:r w:rsidR="007607D5">
        <w:rPr>
          <w:rFonts w:ascii="Times New Roman" w:eastAsia="Times New Roman" w:hAnsi="Times New Roman" w:cs="Times New Roman"/>
          <w:sz w:val="28"/>
          <w:szCs w:val="28"/>
          <w:lang w:eastAsia="ru-RU"/>
        </w:rPr>
        <w:t xml:space="preserve">                               </w:t>
      </w:r>
      <w:r w:rsidR="00E12797" w:rsidRPr="00E12797">
        <w:rPr>
          <w:rFonts w:ascii="Times New Roman" w:eastAsia="Times New Roman" w:hAnsi="Times New Roman" w:cs="Times New Roman"/>
          <w:sz w:val="28"/>
          <w:szCs w:val="28"/>
          <w:lang w:eastAsia="ru-RU"/>
        </w:rPr>
        <w:t>№</w:t>
      </w:r>
      <w:r w:rsidR="007607D5">
        <w:rPr>
          <w:rFonts w:ascii="Times New Roman" w:eastAsia="Times New Roman" w:hAnsi="Times New Roman" w:cs="Times New Roman"/>
          <w:sz w:val="28"/>
          <w:szCs w:val="28"/>
          <w:lang w:eastAsia="ru-RU"/>
        </w:rPr>
        <w:t xml:space="preserve"> </w:t>
      </w:r>
      <w:r w:rsidR="00E12797" w:rsidRPr="00E12797">
        <w:rPr>
          <w:rFonts w:ascii="Times New Roman" w:eastAsia="Times New Roman" w:hAnsi="Times New Roman" w:cs="Times New Roman"/>
          <w:sz w:val="28"/>
          <w:szCs w:val="28"/>
          <w:lang w:eastAsia="ru-RU"/>
        </w:rPr>
        <w:t xml:space="preserve">214 «О внесении изменений в </w:t>
      </w:r>
      <w:r w:rsidR="00F375E7">
        <w:rPr>
          <w:rFonts w:ascii="Times New Roman" w:eastAsia="Times New Roman" w:hAnsi="Times New Roman" w:cs="Times New Roman"/>
          <w:sz w:val="28"/>
          <w:szCs w:val="28"/>
          <w:lang w:eastAsia="ru-RU"/>
        </w:rPr>
        <w:t>р</w:t>
      </w:r>
      <w:r w:rsidR="00E12797" w:rsidRPr="00E12797">
        <w:rPr>
          <w:rFonts w:ascii="Times New Roman" w:eastAsia="Times New Roman" w:hAnsi="Times New Roman" w:cs="Times New Roman"/>
          <w:sz w:val="28"/>
          <w:szCs w:val="28"/>
          <w:lang w:eastAsia="ru-RU"/>
        </w:rPr>
        <w:t>ешение Совета</w:t>
      </w:r>
      <w:proofErr w:type="gramEnd"/>
      <w:r w:rsidR="00E12797" w:rsidRPr="00E12797">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r w:rsidR="00CD3887">
        <w:rPr>
          <w:rFonts w:ascii="Times New Roman" w:eastAsia="Times New Roman" w:hAnsi="Times New Roman" w:cs="Times New Roman"/>
          <w:sz w:val="28"/>
          <w:szCs w:val="28"/>
          <w:lang w:eastAsia="ru-RU"/>
        </w:rPr>
        <w:t>,</w:t>
      </w:r>
      <w:r w:rsidR="00E12797" w:rsidRPr="00E12797">
        <w:rPr>
          <w:rFonts w:ascii="Times New Roman" w:eastAsia="Times New Roman" w:hAnsi="Times New Roman" w:cs="Times New Roman"/>
          <w:sz w:val="28"/>
          <w:szCs w:val="28"/>
          <w:lang w:eastAsia="ru-RU"/>
        </w:rPr>
        <w:t xml:space="preserve"> от </w:t>
      </w:r>
      <w:r w:rsidR="00E12797" w:rsidRPr="001D3423">
        <w:rPr>
          <w:rFonts w:ascii="Times New Roman" w:eastAsia="Times New Roman" w:hAnsi="Times New Roman" w:cs="Times New Roman"/>
          <w:sz w:val="28"/>
          <w:szCs w:val="28"/>
          <w:lang w:eastAsia="ru-RU"/>
        </w:rPr>
        <w:t>17</w:t>
      </w:r>
      <w:r w:rsidR="001D3423" w:rsidRPr="001D3423">
        <w:rPr>
          <w:rFonts w:ascii="Times New Roman" w:eastAsia="Times New Roman" w:hAnsi="Times New Roman" w:cs="Times New Roman"/>
          <w:sz w:val="28"/>
          <w:szCs w:val="28"/>
          <w:lang w:eastAsia="ru-RU"/>
        </w:rPr>
        <w:t xml:space="preserve"> декабря </w:t>
      </w:r>
      <w:r w:rsidR="00E12797" w:rsidRPr="001D3423">
        <w:rPr>
          <w:rFonts w:ascii="Times New Roman" w:eastAsia="Times New Roman" w:hAnsi="Times New Roman" w:cs="Times New Roman"/>
          <w:sz w:val="28"/>
          <w:szCs w:val="28"/>
          <w:lang w:eastAsia="ru-RU"/>
        </w:rPr>
        <w:t>2020</w:t>
      </w:r>
      <w:r w:rsidR="00E12797" w:rsidRPr="00E12797">
        <w:rPr>
          <w:rFonts w:ascii="Times New Roman" w:eastAsia="Times New Roman" w:hAnsi="Times New Roman" w:cs="Times New Roman"/>
          <w:sz w:val="28"/>
          <w:szCs w:val="28"/>
          <w:lang w:eastAsia="ru-RU"/>
        </w:rPr>
        <w:t xml:space="preserve"> года №</w:t>
      </w:r>
      <w:r w:rsidR="007607D5">
        <w:rPr>
          <w:rFonts w:ascii="Times New Roman" w:eastAsia="Times New Roman" w:hAnsi="Times New Roman" w:cs="Times New Roman"/>
          <w:sz w:val="28"/>
          <w:szCs w:val="28"/>
          <w:lang w:eastAsia="ru-RU"/>
        </w:rPr>
        <w:t xml:space="preserve"> </w:t>
      </w:r>
      <w:r w:rsidR="00E12797" w:rsidRPr="00E12797">
        <w:rPr>
          <w:rFonts w:ascii="Times New Roman" w:eastAsia="Times New Roman" w:hAnsi="Times New Roman" w:cs="Times New Roman"/>
          <w:sz w:val="28"/>
          <w:szCs w:val="28"/>
          <w:lang w:eastAsia="ru-RU"/>
        </w:rPr>
        <w:t xml:space="preserve">74 «О бюджете Левокумского муниципального округа Ставропольского края </w:t>
      </w:r>
      <w:proofErr w:type="gramStart"/>
      <w:r w:rsidR="00E12797" w:rsidRPr="00E12797">
        <w:rPr>
          <w:rFonts w:ascii="Times New Roman" w:eastAsia="Times New Roman" w:hAnsi="Times New Roman" w:cs="Times New Roman"/>
          <w:sz w:val="28"/>
          <w:szCs w:val="28"/>
          <w:lang w:eastAsia="ru-RU"/>
        </w:rPr>
        <w:t>на</w:t>
      </w:r>
      <w:proofErr w:type="gramEnd"/>
      <w:r w:rsidR="00E12797" w:rsidRPr="00E12797">
        <w:rPr>
          <w:rFonts w:ascii="Times New Roman" w:eastAsia="Times New Roman" w:hAnsi="Times New Roman" w:cs="Times New Roman"/>
          <w:sz w:val="28"/>
          <w:szCs w:val="28"/>
          <w:lang w:eastAsia="ru-RU"/>
        </w:rPr>
        <w:t xml:space="preserve"> </w:t>
      </w:r>
      <w:proofErr w:type="gramStart"/>
      <w:r w:rsidR="00E12797" w:rsidRPr="00E12797">
        <w:rPr>
          <w:rFonts w:ascii="Times New Roman" w:eastAsia="Times New Roman" w:hAnsi="Times New Roman" w:cs="Times New Roman"/>
          <w:sz w:val="28"/>
          <w:szCs w:val="28"/>
          <w:lang w:eastAsia="ru-RU"/>
        </w:rPr>
        <w:t>2021 год и плановый период 2022</w:t>
      </w:r>
      <w:r w:rsidR="007607D5">
        <w:rPr>
          <w:rFonts w:ascii="Times New Roman" w:eastAsia="Times New Roman" w:hAnsi="Times New Roman" w:cs="Times New Roman"/>
          <w:sz w:val="28"/>
          <w:szCs w:val="28"/>
          <w:lang w:eastAsia="ru-RU"/>
        </w:rPr>
        <w:t>-</w:t>
      </w:r>
      <w:r w:rsidR="00E12797" w:rsidRPr="00E12797">
        <w:rPr>
          <w:rFonts w:ascii="Times New Roman" w:eastAsia="Times New Roman" w:hAnsi="Times New Roman" w:cs="Times New Roman"/>
          <w:sz w:val="28"/>
          <w:szCs w:val="28"/>
          <w:lang w:eastAsia="ru-RU"/>
        </w:rPr>
        <w:t>2023 годов», постановлени</w:t>
      </w:r>
      <w:r w:rsidR="00A27946">
        <w:rPr>
          <w:rFonts w:ascii="Times New Roman" w:eastAsia="Times New Roman" w:hAnsi="Times New Roman" w:cs="Times New Roman"/>
          <w:sz w:val="28"/>
          <w:szCs w:val="28"/>
          <w:lang w:eastAsia="ru-RU"/>
        </w:rPr>
        <w:t>ями</w:t>
      </w:r>
      <w:r w:rsidR="004714ED">
        <w:rPr>
          <w:rFonts w:ascii="Times New Roman" w:eastAsia="Times New Roman" w:hAnsi="Times New Roman" w:cs="Times New Roman"/>
          <w:sz w:val="28"/>
          <w:szCs w:val="28"/>
          <w:lang w:eastAsia="ru-RU"/>
        </w:rPr>
        <w:t xml:space="preserve"> администрации </w:t>
      </w:r>
      <w:r w:rsidR="00E12797" w:rsidRPr="00E12797">
        <w:rPr>
          <w:rFonts w:ascii="Times New Roman" w:eastAsia="Times New Roman" w:hAnsi="Times New Roman" w:cs="Times New Roman"/>
          <w:sz w:val="28"/>
          <w:szCs w:val="28"/>
          <w:lang w:eastAsia="ru-RU"/>
        </w:rPr>
        <w:t xml:space="preserve">Левокумского муниципального округа Ставропольского края </w:t>
      </w:r>
      <w:r w:rsidR="00A27946">
        <w:rPr>
          <w:rFonts w:ascii="Times New Roman" w:eastAsia="Times New Roman" w:hAnsi="Times New Roman" w:cs="Times New Roman"/>
          <w:sz w:val="28"/>
          <w:szCs w:val="28"/>
          <w:lang w:eastAsia="ru-RU"/>
        </w:rPr>
        <w:t>от 04 декабря 2020 года №</w:t>
      </w:r>
      <w:r w:rsidR="00CD3887">
        <w:rPr>
          <w:rFonts w:ascii="Times New Roman" w:eastAsia="Times New Roman" w:hAnsi="Times New Roman" w:cs="Times New Roman"/>
          <w:sz w:val="28"/>
          <w:szCs w:val="28"/>
          <w:lang w:eastAsia="ru-RU"/>
        </w:rPr>
        <w:t xml:space="preserve"> </w:t>
      </w:r>
      <w:r w:rsidR="00A27946">
        <w:rPr>
          <w:rFonts w:ascii="Times New Roman" w:eastAsia="Times New Roman" w:hAnsi="Times New Roman" w:cs="Times New Roman"/>
          <w:sz w:val="28"/>
          <w:szCs w:val="28"/>
          <w:lang w:eastAsia="ru-RU"/>
        </w:rPr>
        <w:t>2 «</w:t>
      </w:r>
      <w:r w:rsidR="00A27946">
        <w:rPr>
          <w:rFonts w:ascii="Times New Roman" w:hAnsi="Times New Roman"/>
          <w:sz w:val="28"/>
          <w:szCs w:val="28"/>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sidR="00A27946" w:rsidRPr="00E12797">
        <w:rPr>
          <w:rFonts w:ascii="Times New Roman" w:eastAsia="Times New Roman" w:hAnsi="Times New Roman" w:cs="Times New Roman"/>
          <w:sz w:val="28"/>
          <w:szCs w:val="28"/>
          <w:lang w:eastAsia="ru-RU"/>
        </w:rPr>
        <w:t xml:space="preserve"> </w:t>
      </w:r>
      <w:r w:rsidR="00850848">
        <w:rPr>
          <w:rFonts w:ascii="Times New Roman" w:eastAsia="Times New Roman" w:hAnsi="Times New Roman" w:cs="Times New Roman"/>
          <w:sz w:val="28"/>
          <w:szCs w:val="28"/>
          <w:lang w:eastAsia="ru-RU"/>
        </w:rPr>
        <w:t xml:space="preserve">                              </w:t>
      </w:r>
      <w:r w:rsidR="00E12797" w:rsidRPr="00E12797">
        <w:rPr>
          <w:rFonts w:ascii="Times New Roman" w:eastAsia="Times New Roman" w:hAnsi="Times New Roman" w:cs="Times New Roman"/>
          <w:sz w:val="28"/>
          <w:szCs w:val="28"/>
          <w:lang w:eastAsia="ru-RU"/>
        </w:rPr>
        <w:t>от 07 декабря 2020 года № 5 «Об утверждении Методических указаний по разработке и реализации муниципальных программ Левокумского муниципального округа Ставропольского края»</w:t>
      </w:r>
      <w:r w:rsidR="00A56916">
        <w:rPr>
          <w:rFonts w:ascii="Times New Roman" w:eastAsia="Times New Roman" w:hAnsi="Times New Roman" w:cs="Times New Roman"/>
          <w:sz w:val="28"/>
          <w:szCs w:val="28"/>
          <w:lang w:eastAsia="ru-RU"/>
        </w:rPr>
        <w:t>,</w:t>
      </w:r>
      <w:r w:rsidR="00C703E1">
        <w:rPr>
          <w:rFonts w:ascii="Times New Roman" w:eastAsia="Times New Roman" w:hAnsi="Times New Roman" w:cs="Times New Roman"/>
          <w:sz w:val="28"/>
          <w:szCs w:val="28"/>
          <w:lang w:eastAsia="ru-RU"/>
        </w:rPr>
        <w:t xml:space="preserve"> администрация</w:t>
      </w:r>
      <w:r w:rsidRPr="00BB3045">
        <w:rPr>
          <w:rFonts w:ascii="Times New Roman" w:eastAsia="Times New Roman" w:hAnsi="Times New Roman" w:cs="Times New Roman"/>
          <w:sz w:val="28"/>
          <w:szCs w:val="28"/>
          <w:lang w:eastAsia="ru-RU"/>
        </w:rPr>
        <w:t xml:space="preserve"> Левокумского муниципального округа</w:t>
      </w:r>
      <w:proofErr w:type="gramEnd"/>
      <w:r w:rsidRPr="00BB3045">
        <w:rPr>
          <w:rFonts w:ascii="Times New Roman" w:eastAsia="Times New Roman" w:hAnsi="Times New Roman" w:cs="Times New Roman"/>
          <w:sz w:val="28"/>
          <w:szCs w:val="28"/>
          <w:lang w:eastAsia="ru-RU"/>
        </w:rPr>
        <w:t xml:space="preserve"> Ставропольского края</w:t>
      </w:r>
    </w:p>
    <w:p w:rsidR="005D3782" w:rsidRPr="00386F0F" w:rsidRDefault="005D3782" w:rsidP="007607D5">
      <w:pPr>
        <w:spacing w:after="0" w:line="240" w:lineRule="auto"/>
        <w:ind w:firstLine="709"/>
        <w:jc w:val="both"/>
        <w:rPr>
          <w:rFonts w:ascii="Times New Roman" w:eastAsia="Times New Roman" w:hAnsi="Times New Roman" w:cs="Times New Roman"/>
          <w:color w:val="FF0000"/>
          <w:sz w:val="28"/>
          <w:szCs w:val="28"/>
          <w:lang w:eastAsia="ru-RU"/>
        </w:rPr>
      </w:pPr>
    </w:p>
    <w:p w:rsidR="005D3782" w:rsidRDefault="005D3782" w:rsidP="007607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5D3782" w:rsidRPr="002B406E" w:rsidRDefault="005D3782" w:rsidP="007607D5">
      <w:pPr>
        <w:spacing w:after="0" w:line="240" w:lineRule="auto"/>
        <w:ind w:firstLine="709"/>
        <w:rPr>
          <w:rFonts w:ascii="Times New Roman" w:eastAsia="Times New Roman" w:hAnsi="Times New Roman" w:cs="Times New Roman"/>
          <w:sz w:val="28"/>
          <w:szCs w:val="28"/>
          <w:lang w:eastAsia="ru-RU"/>
        </w:rPr>
      </w:pPr>
    </w:p>
    <w:p w:rsidR="00B14887" w:rsidRPr="00B14887" w:rsidRDefault="00295E6D" w:rsidP="00B14887">
      <w:pPr>
        <w:pStyle w:val="a6"/>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4B2EA3">
        <w:rPr>
          <w:rFonts w:ascii="Times New Roman" w:eastAsia="Times New Roman" w:hAnsi="Times New Roman" w:cs="Times New Roman"/>
          <w:sz w:val="28"/>
          <w:szCs w:val="28"/>
          <w:lang w:eastAsia="ru-RU"/>
        </w:rPr>
        <w:t>Внести изменения в приложения</w:t>
      </w:r>
      <w:r w:rsidR="00CD3887">
        <w:rPr>
          <w:rFonts w:ascii="Times New Roman" w:eastAsia="Times New Roman" w:hAnsi="Times New Roman" w:cs="Times New Roman"/>
          <w:sz w:val="28"/>
          <w:szCs w:val="28"/>
          <w:lang w:eastAsia="ru-RU"/>
        </w:rPr>
        <w:t xml:space="preserve"> 3,7</w:t>
      </w:r>
      <w:r w:rsidRPr="004B2EA3">
        <w:rPr>
          <w:rFonts w:ascii="Times New Roman" w:eastAsia="Times New Roman" w:hAnsi="Times New Roman" w:cs="Times New Roman"/>
          <w:sz w:val="28"/>
          <w:szCs w:val="28"/>
          <w:lang w:eastAsia="ru-RU"/>
        </w:rPr>
        <w:t xml:space="preserve"> к муниципальной программе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r w:rsidR="00D453DD" w:rsidRPr="004B2EA3">
        <w:rPr>
          <w:rFonts w:ascii="Times New Roman" w:eastAsia="Times New Roman" w:hAnsi="Times New Roman" w:cs="Times New Roman"/>
          <w:sz w:val="28"/>
          <w:szCs w:val="28"/>
          <w:lang w:eastAsia="ru-RU"/>
        </w:rPr>
        <w:t xml:space="preserve">, </w:t>
      </w:r>
      <w:r w:rsidR="004B2EA3" w:rsidRPr="004B2EA3">
        <w:rPr>
          <w:rFonts w:ascii="Times New Roman" w:eastAsia="Times New Roman" w:hAnsi="Times New Roman" w:cs="Times New Roman"/>
          <w:sz w:val="28"/>
          <w:szCs w:val="28"/>
          <w:lang w:eastAsia="ru-RU"/>
        </w:rPr>
        <w:t>утвержденн</w:t>
      </w:r>
      <w:r w:rsidR="00850848">
        <w:rPr>
          <w:rFonts w:ascii="Times New Roman" w:eastAsia="Times New Roman" w:hAnsi="Times New Roman" w:cs="Times New Roman"/>
          <w:sz w:val="28"/>
          <w:szCs w:val="28"/>
          <w:lang w:eastAsia="ru-RU"/>
        </w:rPr>
        <w:t>ой</w:t>
      </w:r>
      <w:r w:rsidR="004B2EA3"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001D1C75" w:rsidRPr="00186B59">
        <w:rPr>
          <w:rFonts w:ascii="Times New Roman" w:eastAsia="Times New Roman" w:hAnsi="Times New Roman" w:cs="Times New Roman"/>
          <w:sz w:val="28"/>
          <w:szCs w:val="28"/>
          <w:lang w:eastAsia="ru-RU"/>
        </w:rPr>
        <w:t>от 28 декабря 2020 года № 10</w:t>
      </w:r>
      <w:r w:rsidR="001D1C75">
        <w:rPr>
          <w:rFonts w:ascii="Times New Roman" w:eastAsia="Times New Roman" w:hAnsi="Times New Roman" w:cs="Times New Roman"/>
          <w:sz w:val="28"/>
          <w:szCs w:val="28"/>
          <w:lang w:eastAsia="ru-RU"/>
        </w:rPr>
        <w:t>9</w:t>
      </w:r>
      <w:r w:rsidR="00CD3887">
        <w:rPr>
          <w:rFonts w:ascii="Times New Roman" w:eastAsia="Times New Roman" w:hAnsi="Times New Roman" w:cs="Times New Roman"/>
          <w:sz w:val="28"/>
          <w:szCs w:val="28"/>
          <w:lang w:eastAsia="ru-RU"/>
        </w:rPr>
        <w:t xml:space="preserve"> </w:t>
      </w:r>
      <w:r w:rsidR="00FD0921">
        <w:rPr>
          <w:rFonts w:ascii="Times New Roman" w:eastAsia="Times New Roman" w:hAnsi="Times New Roman" w:cs="Times New Roman"/>
          <w:sz w:val="28"/>
          <w:szCs w:val="28"/>
          <w:lang w:eastAsia="ru-RU"/>
        </w:rPr>
        <w:t>«</w:t>
      </w:r>
      <w:r w:rsidR="00FD0921" w:rsidRPr="00CA6AB5">
        <w:rPr>
          <w:rFonts w:ascii="Times New Roman" w:eastAsia="Times New Roman" w:hAnsi="Times New Roman" w:cs="Times New Roman"/>
          <w:sz w:val="28"/>
          <w:szCs w:val="28"/>
          <w:lang w:eastAsia="ru-RU"/>
        </w:rPr>
        <w:t xml:space="preserve">Об утверждении муниципальной программы Левокумского муниципального </w:t>
      </w:r>
      <w:r w:rsidR="00FD0921">
        <w:rPr>
          <w:rFonts w:ascii="Times New Roman" w:eastAsia="Times New Roman" w:hAnsi="Times New Roman" w:cs="Times New Roman"/>
          <w:sz w:val="28"/>
          <w:szCs w:val="28"/>
          <w:lang w:eastAsia="ru-RU"/>
        </w:rPr>
        <w:t>округа</w:t>
      </w:r>
      <w:r w:rsidR="00FD0921" w:rsidRPr="00CA6AB5">
        <w:rPr>
          <w:rFonts w:ascii="Times New Roman" w:eastAsia="Times New Roman" w:hAnsi="Times New Roman" w:cs="Times New Roman"/>
          <w:sz w:val="28"/>
          <w:szCs w:val="28"/>
          <w:lang w:eastAsia="ru-RU"/>
        </w:rPr>
        <w:t xml:space="preserve"> Ставропольского края «</w:t>
      </w:r>
      <w:r w:rsidR="00FD0921" w:rsidRPr="00B91540">
        <w:rPr>
          <w:rFonts w:ascii="Times New Roman" w:eastAsia="Times New Roman" w:hAnsi="Times New Roman" w:cs="Times New Roman"/>
          <w:sz w:val="28"/>
          <w:szCs w:val="28"/>
          <w:lang w:eastAsia="ru-RU"/>
        </w:rPr>
        <w:t xml:space="preserve">Развитие жилищно-коммунального хозяйства, дорожной и транспортной системы, </w:t>
      </w:r>
      <w:r w:rsidR="00FD0921" w:rsidRPr="00B91540">
        <w:rPr>
          <w:rFonts w:ascii="Times New Roman" w:eastAsia="Times New Roman" w:hAnsi="Times New Roman" w:cs="Times New Roman"/>
          <w:sz w:val="28"/>
          <w:szCs w:val="28"/>
          <w:lang w:eastAsia="ru-RU"/>
        </w:rPr>
        <w:lastRenderedPageBreak/>
        <w:t>благоустройство населенных пунктов</w:t>
      </w:r>
      <w:r w:rsidR="00FD0921" w:rsidRPr="00CA6AB5">
        <w:rPr>
          <w:rFonts w:ascii="Times New Roman" w:eastAsia="Times New Roman" w:hAnsi="Times New Roman" w:cs="Times New Roman"/>
          <w:sz w:val="28"/>
          <w:szCs w:val="28"/>
          <w:lang w:eastAsia="ru-RU"/>
        </w:rPr>
        <w:t>»</w:t>
      </w:r>
      <w:r w:rsidR="001D1C75">
        <w:rPr>
          <w:rFonts w:ascii="Times New Roman" w:eastAsia="Times New Roman" w:hAnsi="Times New Roman" w:cs="Times New Roman"/>
          <w:sz w:val="28"/>
          <w:szCs w:val="28"/>
          <w:lang w:eastAsia="ru-RU"/>
        </w:rPr>
        <w:t xml:space="preserve"> (с изменени</w:t>
      </w:r>
      <w:r w:rsidR="00CD3887">
        <w:rPr>
          <w:rFonts w:ascii="Times New Roman" w:eastAsia="Times New Roman" w:hAnsi="Times New Roman" w:cs="Times New Roman"/>
          <w:sz w:val="28"/>
          <w:szCs w:val="28"/>
          <w:lang w:eastAsia="ru-RU"/>
        </w:rPr>
        <w:t>ями</w:t>
      </w:r>
      <w:r w:rsidR="001D1C75">
        <w:rPr>
          <w:rFonts w:ascii="Times New Roman" w:eastAsia="Times New Roman" w:hAnsi="Times New Roman" w:cs="Times New Roman"/>
          <w:sz w:val="28"/>
          <w:szCs w:val="28"/>
          <w:lang w:eastAsia="ru-RU"/>
        </w:rPr>
        <w:t>, внесенным</w:t>
      </w:r>
      <w:r w:rsidR="00CD3887">
        <w:rPr>
          <w:rFonts w:ascii="Times New Roman" w:eastAsia="Times New Roman" w:hAnsi="Times New Roman" w:cs="Times New Roman"/>
          <w:sz w:val="28"/>
          <w:szCs w:val="28"/>
          <w:lang w:eastAsia="ru-RU"/>
        </w:rPr>
        <w:t>и</w:t>
      </w:r>
      <w:r w:rsidR="001D1C75">
        <w:rPr>
          <w:rFonts w:ascii="Times New Roman" w:eastAsia="Times New Roman" w:hAnsi="Times New Roman" w:cs="Times New Roman"/>
          <w:sz w:val="28"/>
          <w:szCs w:val="28"/>
          <w:lang w:eastAsia="ru-RU"/>
        </w:rPr>
        <w:t xml:space="preserve"> постановлением</w:t>
      </w:r>
      <w:proofErr w:type="gramEnd"/>
      <w:r w:rsidR="001D1C75">
        <w:rPr>
          <w:rFonts w:ascii="Times New Roman" w:eastAsia="Times New Roman" w:hAnsi="Times New Roman" w:cs="Times New Roman"/>
          <w:sz w:val="28"/>
          <w:szCs w:val="28"/>
          <w:lang w:eastAsia="ru-RU"/>
        </w:rPr>
        <w:t xml:space="preserve"> </w:t>
      </w:r>
      <w:r w:rsidR="00A263C4">
        <w:rPr>
          <w:rFonts w:ascii="Times New Roman" w:eastAsia="Times New Roman" w:hAnsi="Times New Roman" w:cs="Times New Roman"/>
          <w:sz w:val="28"/>
          <w:szCs w:val="28"/>
          <w:lang w:eastAsia="ru-RU"/>
        </w:rPr>
        <w:t>администраци</w:t>
      </w:r>
      <w:r w:rsidR="00CD3887">
        <w:rPr>
          <w:rFonts w:ascii="Times New Roman" w:eastAsia="Times New Roman" w:hAnsi="Times New Roman" w:cs="Times New Roman"/>
          <w:sz w:val="28"/>
          <w:szCs w:val="28"/>
          <w:lang w:eastAsia="ru-RU"/>
        </w:rPr>
        <w:t>и</w:t>
      </w:r>
      <w:r w:rsidR="00A263C4">
        <w:rPr>
          <w:rFonts w:ascii="Times New Roman" w:eastAsia="Times New Roman" w:hAnsi="Times New Roman" w:cs="Times New Roman"/>
          <w:sz w:val="28"/>
          <w:szCs w:val="28"/>
          <w:lang w:eastAsia="ru-RU"/>
        </w:rPr>
        <w:t xml:space="preserve"> Левокумского муниципального округа Ставропольского края </w:t>
      </w:r>
      <w:r w:rsidR="004B2EA3" w:rsidRPr="004B2EA3">
        <w:rPr>
          <w:rFonts w:ascii="Times New Roman" w:eastAsia="Times New Roman" w:hAnsi="Times New Roman" w:cs="Times New Roman"/>
          <w:sz w:val="28"/>
          <w:szCs w:val="28"/>
          <w:lang w:eastAsia="ru-RU"/>
        </w:rPr>
        <w:t xml:space="preserve">от </w:t>
      </w:r>
      <w:r w:rsidR="004B2EA3">
        <w:rPr>
          <w:rFonts w:ascii="Times New Roman" w:eastAsia="Times New Roman" w:hAnsi="Times New Roman" w:cs="Times New Roman"/>
          <w:sz w:val="28"/>
          <w:szCs w:val="28"/>
          <w:lang w:eastAsia="ru-RU"/>
        </w:rPr>
        <w:t>22 марта 2022 года № 372</w:t>
      </w:r>
      <w:r w:rsidR="001D1C75">
        <w:rPr>
          <w:rFonts w:ascii="Times New Roman" w:eastAsia="Times New Roman" w:hAnsi="Times New Roman" w:cs="Times New Roman"/>
          <w:sz w:val="28"/>
          <w:szCs w:val="28"/>
          <w:lang w:eastAsia="ru-RU"/>
        </w:rPr>
        <w:t>)</w:t>
      </w:r>
      <w:r w:rsidR="00850848">
        <w:rPr>
          <w:rFonts w:ascii="Times New Roman" w:eastAsia="Times New Roman" w:hAnsi="Times New Roman" w:cs="Times New Roman"/>
          <w:sz w:val="28"/>
          <w:szCs w:val="28"/>
          <w:lang w:eastAsia="ru-RU"/>
        </w:rPr>
        <w:t>,</w:t>
      </w:r>
      <w:r w:rsidR="00B14887">
        <w:rPr>
          <w:rFonts w:ascii="Times New Roman" w:eastAsia="Times New Roman" w:hAnsi="Times New Roman" w:cs="Times New Roman"/>
          <w:sz w:val="28"/>
          <w:szCs w:val="28"/>
          <w:lang w:eastAsia="ru-RU"/>
        </w:rPr>
        <w:t xml:space="preserve"> </w:t>
      </w:r>
      <w:r w:rsidR="00CD3887">
        <w:rPr>
          <w:rFonts w:ascii="Times New Roman" w:eastAsia="Times New Roman" w:hAnsi="Times New Roman" w:cs="Times New Roman"/>
          <w:sz w:val="28"/>
          <w:szCs w:val="28"/>
          <w:lang w:eastAsia="ru-RU"/>
        </w:rPr>
        <w:t>изложив их в новой редакции согласно приложениям 1,2.</w:t>
      </w:r>
    </w:p>
    <w:p w:rsidR="005D3782" w:rsidRDefault="005D3782" w:rsidP="00186B59">
      <w:pPr>
        <w:tabs>
          <w:tab w:val="left" w:pos="709"/>
        </w:tabs>
        <w:spacing w:after="0" w:line="240" w:lineRule="auto"/>
        <w:jc w:val="both"/>
        <w:rPr>
          <w:rFonts w:ascii="Times New Roman" w:eastAsia="Times New Roman" w:hAnsi="Times New Roman" w:cs="Times New Roman"/>
          <w:sz w:val="28"/>
          <w:szCs w:val="28"/>
          <w:lang w:eastAsia="ru-RU"/>
        </w:rPr>
      </w:pPr>
    </w:p>
    <w:p w:rsidR="005D3782" w:rsidRDefault="005D3782" w:rsidP="004B2EA3">
      <w:pPr>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t xml:space="preserve"> </w:t>
      </w:r>
      <w:r w:rsidRPr="00343229">
        <w:rPr>
          <w:rFonts w:ascii="Times New Roman" w:eastAsia="Times New Roman" w:hAnsi="Times New Roman" w:cs="Times New Roman"/>
          <w:sz w:val="28"/>
          <w:szCs w:val="28"/>
          <w:lang w:eastAsia="ru-RU"/>
        </w:rPr>
        <w:t>Отделу по информационн</w:t>
      </w:r>
      <w:r w:rsidR="007607D5">
        <w:rPr>
          <w:rFonts w:ascii="Times New Roman" w:eastAsia="Times New Roman" w:hAnsi="Times New Roman" w:cs="Times New Roman"/>
          <w:sz w:val="28"/>
          <w:szCs w:val="28"/>
          <w:lang w:eastAsia="ru-RU"/>
        </w:rPr>
        <w:t xml:space="preserve">ым технологиям </w:t>
      </w:r>
      <w:r w:rsidRPr="00343229">
        <w:rPr>
          <w:rFonts w:ascii="Times New Roman" w:eastAsia="Times New Roman" w:hAnsi="Times New Roman" w:cs="Times New Roman"/>
          <w:sz w:val="28"/>
          <w:szCs w:val="28"/>
          <w:lang w:eastAsia="ru-RU"/>
        </w:rPr>
        <w:t xml:space="preserve">администрации Левокумского </w:t>
      </w:r>
      <w:r w:rsidRPr="009F508E">
        <w:rPr>
          <w:rFonts w:ascii="Times New Roman" w:eastAsia="Times New Roman" w:hAnsi="Times New Roman" w:cs="Times New Roman"/>
          <w:sz w:val="28"/>
          <w:szCs w:val="28"/>
          <w:lang w:eastAsia="ru-RU"/>
        </w:rPr>
        <w:t xml:space="preserve">муниципального </w:t>
      </w:r>
      <w:r w:rsidR="007607D5">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Ставропольского края </w:t>
      </w:r>
      <w:r w:rsidR="00E12797" w:rsidRPr="00E12797">
        <w:rPr>
          <w:rFonts w:ascii="Times New Roman" w:eastAsia="Times New Roman" w:hAnsi="Times New Roman" w:cs="Times New Roman"/>
          <w:sz w:val="28"/>
          <w:szCs w:val="28"/>
          <w:lang w:eastAsia="ru-RU"/>
        </w:rPr>
        <w:t>(</w:t>
      </w:r>
      <w:proofErr w:type="spellStart"/>
      <w:r w:rsidR="00E12797" w:rsidRPr="00E12797">
        <w:rPr>
          <w:rFonts w:ascii="Times New Roman" w:eastAsia="Times New Roman" w:hAnsi="Times New Roman" w:cs="Times New Roman"/>
          <w:sz w:val="28"/>
          <w:szCs w:val="28"/>
          <w:lang w:eastAsia="ru-RU"/>
        </w:rPr>
        <w:t>Сусоев</w:t>
      </w:r>
      <w:proofErr w:type="spellEnd"/>
      <w:r w:rsidR="00E12797" w:rsidRPr="00E12797">
        <w:rPr>
          <w:rFonts w:ascii="Times New Roman" w:eastAsia="Times New Roman" w:hAnsi="Times New Roman" w:cs="Times New Roman"/>
          <w:sz w:val="28"/>
          <w:szCs w:val="28"/>
          <w:lang w:eastAsia="ru-RU"/>
        </w:rPr>
        <w:t xml:space="preserve"> Ф.В.) </w:t>
      </w:r>
      <w:r w:rsidRPr="009F508E">
        <w:rPr>
          <w:rFonts w:ascii="Times New Roman" w:eastAsia="Times New Roman" w:hAnsi="Times New Roman" w:cs="Times New Roman"/>
          <w:sz w:val="28"/>
          <w:szCs w:val="28"/>
          <w:lang w:eastAsia="ru-RU"/>
        </w:rPr>
        <w:t xml:space="preserve"> разместить настоящее постановление на официальном сайте администрации Левокумского муниципального </w:t>
      </w:r>
      <w:r w:rsidR="00F375E7">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в информационно-телекоммуникационной с</w:t>
      </w:r>
      <w:r w:rsidR="002E3099">
        <w:rPr>
          <w:rFonts w:ascii="Times New Roman" w:eastAsia="Times New Roman" w:hAnsi="Times New Roman" w:cs="Times New Roman"/>
          <w:sz w:val="28"/>
          <w:szCs w:val="28"/>
          <w:lang w:eastAsia="ru-RU"/>
        </w:rPr>
        <w:t>ети</w:t>
      </w:r>
      <w:r w:rsidRPr="009F508E">
        <w:rPr>
          <w:rFonts w:ascii="Times New Roman" w:eastAsia="Times New Roman" w:hAnsi="Times New Roman" w:cs="Times New Roman"/>
          <w:sz w:val="28"/>
          <w:szCs w:val="28"/>
          <w:lang w:eastAsia="ru-RU"/>
        </w:rPr>
        <w:t xml:space="preserve"> «Интернет».</w:t>
      </w:r>
    </w:p>
    <w:p w:rsidR="005D3782" w:rsidRPr="002B406E" w:rsidRDefault="005D3782" w:rsidP="005D3782">
      <w:pPr>
        <w:tabs>
          <w:tab w:val="left" w:pos="0"/>
          <w:tab w:val="center" w:pos="4677"/>
        </w:tabs>
        <w:spacing w:after="0" w:line="240" w:lineRule="auto"/>
        <w:jc w:val="both"/>
        <w:rPr>
          <w:rFonts w:ascii="Times New Roman" w:eastAsia="Times New Roman" w:hAnsi="Times New Roman" w:cs="Times New Roman"/>
          <w:sz w:val="28"/>
          <w:szCs w:val="28"/>
          <w:lang w:eastAsia="ru-RU"/>
        </w:rPr>
      </w:pPr>
    </w:p>
    <w:p w:rsidR="005D3782" w:rsidRDefault="00B91540" w:rsidP="00850848">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D3782">
        <w:rPr>
          <w:rFonts w:ascii="Times New Roman" w:eastAsia="Times New Roman" w:hAnsi="Times New Roman" w:cs="Times New Roman"/>
          <w:sz w:val="28"/>
          <w:szCs w:val="28"/>
          <w:lang w:eastAsia="ru-RU"/>
        </w:rPr>
        <w:t>.</w:t>
      </w:r>
      <w:r w:rsidR="005D3782" w:rsidRPr="000E3A7A">
        <w:rPr>
          <w:rFonts w:ascii="Times New Roman" w:eastAsia="Times New Roman" w:hAnsi="Times New Roman" w:cs="Times New Roman"/>
          <w:sz w:val="28"/>
          <w:szCs w:val="28"/>
          <w:lang w:eastAsia="ru-RU"/>
        </w:rPr>
        <w:t xml:space="preserve"> </w:t>
      </w:r>
      <w:r w:rsidR="005D3782" w:rsidRPr="00AA405B">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первого заместителя главы администрации Левокумского муниципального </w:t>
      </w:r>
      <w:r w:rsidR="002E3099">
        <w:rPr>
          <w:rFonts w:ascii="Times New Roman" w:eastAsia="Times New Roman" w:hAnsi="Times New Roman" w:cs="Times New Roman"/>
          <w:sz w:val="28"/>
          <w:szCs w:val="28"/>
          <w:lang w:eastAsia="ru-RU"/>
        </w:rPr>
        <w:t xml:space="preserve">округа </w:t>
      </w:r>
      <w:r w:rsidR="005D3782" w:rsidRPr="00AA405B">
        <w:rPr>
          <w:rFonts w:ascii="Times New Roman" w:eastAsia="Times New Roman" w:hAnsi="Times New Roman" w:cs="Times New Roman"/>
          <w:sz w:val="28"/>
          <w:szCs w:val="28"/>
          <w:lang w:eastAsia="ru-RU"/>
        </w:rPr>
        <w:t>Ставропольского края Бондаренко С.В.</w:t>
      </w:r>
    </w:p>
    <w:p w:rsidR="005D3782" w:rsidRDefault="005D3782" w:rsidP="00A56916">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p>
    <w:p w:rsidR="005D3782" w:rsidRPr="00E524D9" w:rsidRDefault="00B91540" w:rsidP="00A56916">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3782">
        <w:rPr>
          <w:rFonts w:ascii="Times New Roman" w:eastAsia="Times New Roman" w:hAnsi="Times New Roman" w:cs="Times New Roman"/>
          <w:sz w:val="28"/>
          <w:szCs w:val="28"/>
          <w:lang w:eastAsia="ru-RU"/>
        </w:rPr>
        <w:t>.</w:t>
      </w:r>
      <w:r w:rsidR="005D3782" w:rsidRPr="00A576D3">
        <w:t xml:space="preserve"> </w:t>
      </w:r>
      <w:r w:rsidR="003C7618" w:rsidRPr="003C7618">
        <w:rPr>
          <w:rFonts w:ascii="Times New Roman" w:eastAsia="Times New Roman" w:hAnsi="Times New Roman" w:cs="Times New Roman"/>
          <w:sz w:val="28"/>
          <w:szCs w:val="28"/>
          <w:lang w:eastAsia="ru-RU"/>
        </w:rPr>
        <w:t>Настоящее постановление вступает в силу со дня его подписания.</w:t>
      </w:r>
    </w:p>
    <w:p w:rsidR="005D3782" w:rsidRPr="00B84C38" w:rsidRDefault="005D3782" w:rsidP="005D3782">
      <w:pPr>
        <w:spacing w:after="0" w:line="240" w:lineRule="auto"/>
        <w:jc w:val="both"/>
        <w:rPr>
          <w:rFonts w:ascii="Times New Roman" w:eastAsia="Times New Roman" w:hAnsi="Times New Roman" w:cs="Times New Roman"/>
          <w:sz w:val="28"/>
          <w:szCs w:val="28"/>
          <w:lang w:eastAsia="ru-RU"/>
        </w:rPr>
      </w:pPr>
    </w:p>
    <w:p w:rsidR="005D3782" w:rsidRPr="00B84C38" w:rsidRDefault="005D3782" w:rsidP="005D3782">
      <w:pPr>
        <w:spacing w:after="0" w:line="240" w:lineRule="auto"/>
        <w:jc w:val="both"/>
        <w:rPr>
          <w:rFonts w:ascii="Times New Roman" w:eastAsia="Times New Roman" w:hAnsi="Times New Roman" w:cs="Times New Roman"/>
          <w:sz w:val="28"/>
          <w:szCs w:val="28"/>
          <w:lang w:eastAsia="ru-RU"/>
        </w:rPr>
      </w:pPr>
    </w:p>
    <w:p w:rsidR="005D3782" w:rsidRPr="002B406E" w:rsidRDefault="005D3782" w:rsidP="005D3782">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B406E">
        <w:rPr>
          <w:rFonts w:ascii="Times New Roman" w:eastAsia="Times New Roman" w:hAnsi="Times New Roman" w:cs="Times New Roman"/>
          <w:sz w:val="28"/>
          <w:szCs w:val="28"/>
          <w:lang w:eastAsia="ru-RU"/>
        </w:rPr>
        <w:t xml:space="preserve"> Левокумского муниципального</w:t>
      </w:r>
    </w:p>
    <w:p w:rsidR="005D3782" w:rsidRDefault="005D3782" w:rsidP="005D3782">
      <w:pPr>
        <w:tabs>
          <w:tab w:val="left" w:pos="7230"/>
          <w:tab w:val="left" w:pos="7513"/>
        </w:tabs>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Pr="002B406E">
        <w:rPr>
          <w:rFonts w:ascii="Times New Roman" w:eastAsia="Times New Roman" w:hAnsi="Times New Roman" w:cs="Times New Roman"/>
          <w:sz w:val="28"/>
          <w:szCs w:val="28"/>
          <w:lang w:eastAsia="ru-RU"/>
        </w:rPr>
        <w:t xml:space="preserve"> Ставропольского края                                                            </w:t>
      </w:r>
      <w:r>
        <w:rPr>
          <w:rFonts w:ascii="Times New Roman" w:eastAsia="Times New Roman" w:hAnsi="Times New Roman" w:cs="Times New Roman"/>
          <w:sz w:val="28"/>
          <w:szCs w:val="28"/>
          <w:lang w:eastAsia="ru-RU"/>
        </w:rPr>
        <w:t xml:space="preserve"> А.Н.Иванов</w:t>
      </w:r>
    </w:p>
    <w:p w:rsidR="005D3782" w:rsidRDefault="005D3782"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8A4F15" w:rsidRDefault="008A4F15" w:rsidP="005D3782">
      <w:pPr>
        <w:rPr>
          <w:rFonts w:ascii="Times New Roman" w:eastAsia="Times New Roman" w:hAnsi="Times New Roman" w:cs="Times New Roman"/>
          <w:bCs/>
          <w:sz w:val="28"/>
          <w:szCs w:val="28"/>
          <w:lang w:eastAsia="ar-SA"/>
        </w:rPr>
      </w:pPr>
    </w:p>
    <w:p w:rsidR="008A4F15" w:rsidRDefault="008A4F15" w:rsidP="005D3782">
      <w:pPr>
        <w:rPr>
          <w:rFonts w:ascii="Times New Roman" w:eastAsia="Times New Roman" w:hAnsi="Times New Roman" w:cs="Times New Roman"/>
          <w:bCs/>
          <w:sz w:val="28"/>
          <w:szCs w:val="28"/>
          <w:lang w:eastAsia="ar-SA"/>
        </w:rPr>
      </w:pPr>
    </w:p>
    <w:p w:rsidR="00FB1390" w:rsidRDefault="00FB1390" w:rsidP="005D3782">
      <w:pPr>
        <w:rPr>
          <w:rFonts w:ascii="Times New Roman" w:eastAsia="Times New Roman" w:hAnsi="Times New Roman" w:cs="Times New Roman"/>
          <w:bCs/>
          <w:sz w:val="28"/>
          <w:szCs w:val="28"/>
          <w:lang w:eastAsia="ar-SA"/>
        </w:rPr>
      </w:pPr>
    </w:p>
    <w:p w:rsidR="003800B8" w:rsidRDefault="003800B8" w:rsidP="005D3782">
      <w:pPr>
        <w:rPr>
          <w:rFonts w:ascii="Times New Roman" w:eastAsia="Times New Roman" w:hAnsi="Times New Roman" w:cs="Times New Roman"/>
          <w:bCs/>
          <w:sz w:val="28"/>
          <w:szCs w:val="28"/>
          <w:lang w:eastAsia="ar-SA"/>
        </w:rPr>
      </w:pPr>
    </w:p>
    <w:p w:rsidR="003800B8" w:rsidRPr="003800B8" w:rsidRDefault="003800B8" w:rsidP="003800B8">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3800B8">
        <w:rPr>
          <w:rFonts w:ascii="Times New Roman" w:eastAsia="Calibri" w:hAnsi="Times New Roman" w:cs="Times New Roman"/>
          <w:sz w:val="28"/>
          <w:szCs w:val="28"/>
        </w:rPr>
        <w:lastRenderedPageBreak/>
        <w:t>ПРИЛОЖЕНИЕ 1</w:t>
      </w:r>
    </w:p>
    <w:p w:rsidR="003800B8" w:rsidRPr="003800B8" w:rsidRDefault="003800B8" w:rsidP="003800B8">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3800B8" w:rsidRPr="003800B8" w:rsidRDefault="003800B8" w:rsidP="00890FBE">
      <w:pPr>
        <w:autoSpaceDE w:val="0"/>
        <w:autoSpaceDN w:val="0"/>
        <w:adjustRightInd w:val="0"/>
        <w:spacing w:after="0" w:line="240" w:lineRule="exact"/>
        <w:ind w:left="5103"/>
        <w:jc w:val="center"/>
        <w:outlineLvl w:val="0"/>
        <w:rPr>
          <w:rFonts w:ascii="Times New Roman" w:eastAsia="Calibri" w:hAnsi="Times New Roman" w:cs="Times New Roman"/>
          <w:sz w:val="28"/>
          <w:szCs w:val="28"/>
        </w:rPr>
      </w:pPr>
      <w:r w:rsidRPr="003800B8">
        <w:rPr>
          <w:rFonts w:ascii="Times New Roman" w:eastAsia="Calibri" w:hAnsi="Times New Roman" w:cs="Times New Roman"/>
          <w:sz w:val="28"/>
          <w:szCs w:val="28"/>
        </w:rPr>
        <w:t>к постановлению администрации Левокумского муниципального округа Ставропольского края</w:t>
      </w:r>
    </w:p>
    <w:p w:rsidR="003800B8" w:rsidRPr="003800B8" w:rsidRDefault="00890FBE" w:rsidP="00890FBE">
      <w:pPr>
        <w:autoSpaceDE w:val="0"/>
        <w:autoSpaceDN w:val="0"/>
        <w:adjustRightInd w:val="0"/>
        <w:spacing w:after="0" w:line="240" w:lineRule="exact"/>
        <w:ind w:left="5103"/>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от 08 ноября 2022 года № 1249</w:t>
      </w:r>
    </w:p>
    <w:p w:rsidR="003800B8" w:rsidRPr="003800B8" w:rsidRDefault="003800B8" w:rsidP="003800B8">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3800B8" w:rsidRPr="003800B8" w:rsidRDefault="003800B8" w:rsidP="003800B8">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3800B8">
        <w:rPr>
          <w:rFonts w:ascii="Times New Roman" w:eastAsia="Calibri" w:hAnsi="Times New Roman" w:cs="Times New Roman"/>
          <w:sz w:val="28"/>
          <w:szCs w:val="28"/>
        </w:rPr>
        <w:t>«ПРИЛОЖЕНИЕ 3</w:t>
      </w:r>
    </w:p>
    <w:p w:rsidR="003800B8" w:rsidRPr="003800B8" w:rsidRDefault="003800B8" w:rsidP="003800B8">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3800B8" w:rsidRPr="003800B8" w:rsidRDefault="003800B8" w:rsidP="003800B8">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3800B8">
        <w:rPr>
          <w:rFonts w:ascii="Times New Roman" w:eastAsia="Calibri" w:hAnsi="Times New Roman" w:cs="Times New Roman"/>
          <w:sz w:val="28"/>
          <w:szCs w:val="28"/>
        </w:rPr>
        <w:t>к муниципальной программе</w:t>
      </w:r>
    </w:p>
    <w:p w:rsidR="003800B8" w:rsidRPr="003800B8" w:rsidRDefault="003800B8" w:rsidP="003800B8">
      <w:pPr>
        <w:autoSpaceDE w:val="0"/>
        <w:autoSpaceDN w:val="0"/>
        <w:adjustRightInd w:val="0"/>
        <w:spacing w:after="0" w:line="240" w:lineRule="exact"/>
        <w:ind w:left="5103"/>
        <w:jc w:val="center"/>
        <w:rPr>
          <w:rFonts w:ascii="Times New Roman" w:eastAsia="Calibri" w:hAnsi="Times New Roman" w:cs="Times New Roman"/>
          <w:sz w:val="28"/>
          <w:szCs w:val="28"/>
        </w:rPr>
      </w:pPr>
      <w:r w:rsidRPr="003800B8">
        <w:rPr>
          <w:rFonts w:ascii="Times New Roman" w:eastAsia="Calibri" w:hAnsi="Times New Roman" w:cs="Times New Roman"/>
          <w:sz w:val="28"/>
          <w:szCs w:val="28"/>
        </w:rPr>
        <w:t>Левокумского муниципального округа Ставропольского края</w:t>
      </w:r>
    </w:p>
    <w:p w:rsidR="003800B8" w:rsidRPr="003800B8" w:rsidRDefault="003800B8" w:rsidP="003800B8">
      <w:pPr>
        <w:widowControl w:val="0"/>
        <w:suppressAutoHyphens/>
        <w:autoSpaceDE w:val="0"/>
        <w:autoSpaceDN w:val="0"/>
        <w:spacing w:after="0" w:line="240" w:lineRule="exact"/>
        <w:ind w:left="5103"/>
        <w:jc w:val="center"/>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«Развитие </w:t>
      </w:r>
      <w:proofErr w:type="gramStart"/>
      <w:r w:rsidRPr="003800B8">
        <w:rPr>
          <w:rFonts w:ascii="Times New Roman" w:eastAsia="Times New Roman" w:hAnsi="Times New Roman" w:cs="Times New Roman"/>
          <w:sz w:val="28"/>
          <w:szCs w:val="28"/>
          <w:lang w:eastAsia="ru-RU"/>
        </w:rPr>
        <w:t>жилищно-коммунального</w:t>
      </w:r>
      <w:proofErr w:type="gramEnd"/>
    </w:p>
    <w:p w:rsidR="003800B8" w:rsidRPr="003800B8" w:rsidRDefault="003800B8" w:rsidP="003800B8">
      <w:pPr>
        <w:widowControl w:val="0"/>
        <w:suppressAutoHyphens/>
        <w:autoSpaceDE w:val="0"/>
        <w:autoSpaceDN w:val="0"/>
        <w:spacing w:after="0" w:line="240" w:lineRule="exact"/>
        <w:ind w:left="5103"/>
        <w:jc w:val="center"/>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3800B8">
        <w:rPr>
          <w:rFonts w:ascii="Times New Roman" w:eastAsia="Times New Roman" w:hAnsi="Times New Roman" w:cs="Times New Roman"/>
          <w:sz w:val="28"/>
          <w:szCs w:val="28"/>
          <w:lang w:eastAsia="ru-RU"/>
        </w:rPr>
        <w:t>населенных</w:t>
      </w:r>
      <w:proofErr w:type="gramEnd"/>
    </w:p>
    <w:p w:rsidR="003800B8" w:rsidRPr="003800B8" w:rsidRDefault="003800B8" w:rsidP="003800B8">
      <w:pPr>
        <w:widowControl w:val="0"/>
        <w:suppressAutoHyphens/>
        <w:autoSpaceDE w:val="0"/>
        <w:autoSpaceDN w:val="0"/>
        <w:spacing w:after="0" w:line="240" w:lineRule="exact"/>
        <w:ind w:left="5103"/>
        <w:jc w:val="center"/>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пунктов»</w:t>
      </w:r>
    </w:p>
    <w:p w:rsidR="003800B8" w:rsidRPr="003800B8" w:rsidRDefault="003800B8" w:rsidP="003800B8">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3800B8" w:rsidRPr="003800B8" w:rsidRDefault="003800B8" w:rsidP="003800B8">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581"/>
      <w:bookmarkEnd w:id="0"/>
    </w:p>
    <w:p w:rsidR="003800B8" w:rsidRPr="003800B8" w:rsidRDefault="003800B8" w:rsidP="003800B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800B8" w:rsidRPr="003800B8" w:rsidRDefault="003800B8" w:rsidP="003800B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800B8" w:rsidRPr="003800B8" w:rsidRDefault="003800B8" w:rsidP="003800B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ПОДПРОГРАММА «БЛАГОУСТРОЙСТВО НАСЕЛЕННЫХ ПУНКТОВ»</w:t>
      </w:r>
    </w:p>
    <w:p w:rsidR="003800B8" w:rsidRPr="003800B8" w:rsidRDefault="003800B8" w:rsidP="003800B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3800B8" w:rsidRPr="003800B8" w:rsidRDefault="003800B8" w:rsidP="003800B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3800B8" w:rsidRPr="003800B8" w:rsidRDefault="003800B8" w:rsidP="003800B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ПАСПОРТ</w:t>
      </w:r>
    </w:p>
    <w:p w:rsidR="003800B8" w:rsidRPr="003800B8" w:rsidRDefault="003800B8" w:rsidP="003800B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ПОДПРОГРАММЫ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3800B8" w:rsidRPr="003800B8" w:rsidRDefault="003800B8" w:rsidP="003800B8">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69"/>
      </w:tblGrid>
      <w:tr w:rsidR="003800B8" w:rsidRPr="003800B8" w:rsidTr="00987ACD">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Наименование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Подпрограмма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p>
        </w:tc>
      </w:tr>
      <w:tr w:rsidR="003800B8" w:rsidRPr="003800B8" w:rsidTr="00987ACD">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Ответственный исполнитель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w:t>
            </w:r>
            <w:r w:rsidRPr="003800B8">
              <w:rPr>
                <w:rFonts w:ascii="Times New Roman" w:eastAsia="Times New Roman" w:hAnsi="Times New Roman" w:cs="Times New Roman"/>
                <w:sz w:val="24"/>
                <w:szCs w:val="24"/>
                <w:lang w:eastAsia="ru-RU"/>
              </w:rPr>
              <w:lastRenderedPageBreak/>
              <w:t>муниципального хозяйства и по делам ГО и ЧС)</w:t>
            </w:r>
          </w:p>
        </w:tc>
      </w:tr>
      <w:tr w:rsidR="003800B8" w:rsidRPr="003800B8" w:rsidTr="00987ACD">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lastRenderedPageBreak/>
              <w:t>Соисполнители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Территориальные отделы Левокумского муниципального округа Ставропольского края (далее - территориальные отделы)</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p>
        </w:tc>
      </w:tr>
      <w:tr w:rsidR="003800B8" w:rsidRPr="003800B8" w:rsidTr="00987ACD">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Участники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Муниципальное Унитарное Предприятие  Левокумского муниципального округа «</w:t>
            </w:r>
            <w:proofErr w:type="spellStart"/>
            <w:r w:rsidRPr="003800B8">
              <w:rPr>
                <w:rFonts w:ascii="Times New Roman" w:eastAsia="Times New Roman" w:hAnsi="Times New Roman" w:cs="Times New Roman"/>
                <w:sz w:val="24"/>
                <w:szCs w:val="24"/>
                <w:lang w:eastAsia="ru-RU"/>
              </w:rPr>
              <w:t>Коммунбыт</w:t>
            </w:r>
            <w:proofErr w:type="spellEnd"/>
            <w:r w:rsidRPr="003800B8">
              <w:rPr>
                <w:rFonts w:ascii="Times New Roman" w:eastAsia="Times New Roman" w:hAnsi="Times New Roman" w:cs="Times New Roman"/>
                <w:sz w:val="24"/>
                <w:szCs w:val="24"/>
                <w:lang w:eastAsia="ru-RU"/>
              </w:rPr>
              <w:t>» (далее – МУП),</w:t>
            </w:r>
            <w:r w:rsidRPr="003800B8">
              <w:rPr>
                <w:rFonts w:ascii="Calibri" w:eastAsia="Times New Roman" w:hAnsi="Calibri" w:cs="Calibri"/>
                <w:sz w:val="24"/>
                <w:szCs w:val="24"/>
                <w:lang w:eastAsia="ru-RU"/>
              </w:rPr>
              <w:t xml:space="preserve"> </w:t>
            </w:r>
            <w:r w:rsidRPr="003800B8">
              <w:rPr>
                <w:rFonts w:ascii="Times New Roman" w:eastAsia="Times New Roman" w:hAnsi="Times New Roman" w:cs="Times New Roman"/>
                <w:sz w:val="24"/>
                <w:szCs w:val="24"/>
                <w:lang w:eastAsia="ru-RU"/>
              </w:rPr>
              <w:t>физические и юридические лица</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p>
        </w:tc>
      </w:tr>
      <w:tr w:rsidR="003800B8" w:rsidRPr="003800B8" w:rsidTr="00987ACD">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Задачи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Организация благоустройства территории Левокумского муниципального округа</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p>
        </w:tc>
      </w:tr>
      <w:tr w:rsidR="003800B8" w:rsidRPr="003800B8" w:rsidTr="00987ACD">
        <w:trPr>
          <w:trHeight w:val="3255"/>
        </w:trPr>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Показатели решения задач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Удельный вес протяженности освещенных улиц к общей протяженности улично-дорожной сети;</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Количество энергосберегающих приборов уличного освещения, установленные в рамках модернизации систем уличного освещения на территории населенных пунктов Левокумского муниципального округа;</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Количество ликвидированных стихийных свалок мусора;</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Количество обустроенных контейнерных площадок и установка контейнеров для сбора твердых коммунальных отходов (далее – ТКО);</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Площадь содержания территорий мест захоронения;</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Площадь </w:t>
            </w:r>
            <w:proofErr w:type="spellStart"/>
            <w:r w:rsidRPr="003800B8">
              <w:rPr>
                <w:rFonts w:ascii="Times New Roman" w:eastAsia="Times New Roman" w:hAnsi="Times New Roman" w:cs="Times New Roman"/>
                <w:sz w:val="24"/>
                <w:szCs w:val="24"/>
                <w:lang w:eastAsia="ru-RU"/>
              </w:rPr>
              <w:t>акарицидных</w:t>
            </w:r>
            <w:proofErr w:type="spellEnd"/>
            <w:r w:rsidRPr="003800B8">
              <w:rPr>
                <w:rFonts w:ascii="Times New Roman" w:eastAsia="Times New Roman" w:hAnsi="Times New Roman" w:cs="Times New Roman"/>
                <w:sz w:val="24"/>
                <w:szCs w:val="24"/>
                <w:lang w:eastAsia="ru-RU"/>
              </w:rPr>
              <w:t xml:space="preserve"> обработок территории общественных мест;</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Площадь благоустроенных территорий округа;</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Количество заключенных договоров на услуги по благоустройству с МУП;</w:t>
            </w:r>
          </w:p>
        </w:tc>
      </w:tr>
      <w:tr w:rsidR="003800B8" w:rsidRPr="003800B8" w:rsidTr="00987ACD">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Сроки реализации Подпрограммы</w:t>
            </w:r>
          </w:p>
        </w:tc>
        <w:tc>
          <w:tcPr>
            <w:tcW w:w="5669"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2021 - 2026 годы</w:t>
            </w:r>
          </w:p>
        </w:tc>
      </w:tr>
      <w:tr w:rsidR="003800B8" w:rsidRPr="003800B8" w:rsidTr="00987ACD">
        <w:trPr>
          <w:trHeight w:val="1691"/>
        </w:trPr>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p>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Объемы и источники финансового обеспечения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Объем финансового обеспечения Подпрограммы составит 140005,47 тыс. рублей, в том числе по источникам финансового обеспечения:</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бюджет Левокумского муниципального округа Ставропольского края (далее - местный бюджет) – 136941,62 тыс. рублей, в том числе по годам:</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2021 году – 38249,43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2022 году – 20393,75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2023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2024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2025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2026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в </w:t>
            </w:r>
            <w:proofErr w:type="spellStart"/>
            <w:r w:rsidRPr="003800B8">
              <w:rPr>
                <w:rFonts w:ascii="Times New Roman" w:eastAsia="Times New Roman" w:hAnsi="Times New Roman" w:cs="Times New Roman"/>
                <w:sz w:val="24"/>
                <w:szCs w:val="24"/>
                <w:lang w:eastAsia="ru-RU"/>
              </w:rPr>
              <w:t>т.ч</w:t>
            </w:r>
            <w:proofErr w:type="spellEnd"/>
            <w:r w:rsidRPr="003800B8">
              <w:rPr>
                <w:rFonts w:ascii="Times New Roman" w:eastAsia="Times New Roman" w:hAnsi="Times New Roman" w:cs="Times New Roman"/>
                <w:sz w:val="24"/>
                <w:szCs w:val="24"/>
                <w:lang w:eastAsia="ru-RU"/>
              </w:rPr>
              <w:t xml:space="preserve">. бюджет Ставропольского края – 7585,14 тыс. </w:t>
            </w:r>
            <w:r w:rsidRPr="003800B8">
              <w:rPr>
                <w:rFonts w:ascii="Times New Roman" w:eastAsia="Times New Roman" w:hAnsi="Times New Roman" w:cs="Times New Roman"/>
                <w:sz w:val="24"/>
                <w:szCs w:val="24"/>
                <w:lang w:eastAsia="ru-RU"/>
              </w:rPr>
              <w:lastRenderedPageBreak/>
              <w:t>рублей, в том числе по годам:</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2021 году – 6882,90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2022 году – 702,24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2023 году – 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2024 году – 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2025 году – 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2026 году – 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в </w:t>
            </w:r>
            <w:proofErr w:type="spellStart"/>
            <w:r w:rsidRPr="003800B8">
              <w:rPr>
                <w:rFonts w:ascii="Times New Roman" w:eastAsia="Times New Roman" w:hAnsi="Times New Roman" w:cs="Times New Roman"/>
                <w:sz w:val="24"/>
                <w:szCs w:val="24"/>
                <w:lang w:eastAsia="ru-RU"/>
              </w:rPr>
              <w:t>т.ч</w:t>
            </w:r>
            <w:proofErr w:type="spellEnd"/>
            <w:r w:rsidRPr="003800B8">
              <w:rPr>
                <w:rFonts w:ascii="Times New Roman" w:eastAsia="Times New Roman" w:hAnsi="Times New Roman" w:cs="Times New Roman"/>
                <w:sz w:val="24"/>
                <w:szCs w:val="24"/>
                <w:lang w:eastAsia="ru-RU"/>
              </w:rPr>
              <w:t>. бюджет Левокумского муниципального округа Ставропольского края – 129356,48 тыс. рублей, в том числе по годам:</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2021 году – 31366,53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2022 году – 19691,51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2023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2024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2025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2026 году – 19574,61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средства участников Подпрограммы – 3063,85 тыс. рублей, в том числе по годам:</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2021 году – 1833,85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2022 году – 430,00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2023 году – 200,00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2024 году – 200,00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2025 году – 200,00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в 2026 году – 200,00 тыс. рублей.</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p>
        </w:tc>
      </w:tr>
      <w:tr w:rsidR="003800B8" w:rsidRPr="003800B8" w:rsidTr="00987ACD">
        <w:trPr>
          <w:trHeight w:val="2259"/>
        </w:trPr>
        <w:tc>
          <w:tcPr>
            <w:tcW w:w="3402" w:type="dxa"/>
          </w:tcPr>
          <w:p w:rsidR="003800B8" w:rsidRPr="003800B8" w:rsidRDefault="003800B8" w:rsidP="003800B8">
            <w:pPr>
              <w:widowControl w:val="0"/>
              <w:autoSpaceDE w:val="0"/>
              <w:autoSpaceDN w:val="0"/>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lastRenderedPageBreak/>
              <w:t>Ожидаемые конечные результаты реализации Подпрограммы</w:t>
            </w:r>
          </w:p>
        </w:tc>
        <w:tc>
          <w:tcPr>
            <w:tcW w:w="5669" w:type="dxa"/>
          </w:tcPr>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Увеличение удельного веса протяженности освещенных улиц к общей протяженности улично-дорожной сети до 88,0% к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Увеличение количества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до 2630 единиц к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Количество ликвидированных стихийных свалок мусора до 74 единиц в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Увеличение количества обустроенных контейнерных площадок и установка контейнеров для сбора ТКО до 40 единицы к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Сохранение </w:t>
            </w:r>
            <w:proofErr w:type="gramStart"/>
            <w:r w:rsidRPr="003800B8">
              <w:rPr>
                <w:rFonts w:ascii="Times New Roman" w:eastAsia="Times New Roman" w:hAnsi="Times New Roman" w:cs="Times New Roman"/>
                <w:sz w:val="24"/>
                <w:szCs w:val="24"/>
                <w:lang w:eastAsia="ru-RU"/>
              </w:rPr>
              <w:t>площади содержания территорий мест захоронения</w:t>
            </w:r>
            <w:proofErr w:type="gramEnd"/>
            <w:r w:rsidRPr="003800B8">
              <w:rPr>
                <w:rFonts w:ascii="Times New Roman" w:eastAsia="Times New Roman" w:hAnsi="Times New Roman" w:cs="Times New Roman"/>
                <w:sz w:val="24"/>
                <w:szCs w:val="24"/>
                <w:lang w:eastAsia="ru-RU"/>
              </w:rPr>
              <w:t xml:space="preserve"> в размере до 712,94 тыс. </w:t>
            </w:r>
            <w:proofErr w:type="spellStart"/>
            <w:r w:rsidRPr="003800B8">
              <w:rPr>
                <w:rFonts w:ascii="Times New Roman" w:eastAsia="Times New Roman" w:hAnsi="Times New Roman" w:cs="Times New Roman"/>
                <w:sz w:val="24"/>
                <w:szCs w:val="24"/>
                <w:lang w:eastAsia="ru-RU"/>
              </w:rPr>
              <w:t>кв.м</w:t>
            </w:r>
            <w:proofErr w:type="spellEnd"/>
            <w:r w:rsidRPr="003800B8">
              <w:rPr>
                <w:rFonts w:ascii="Times New Roman" w:eastAsia="Times New Roman" w:hAnsi="Times New Roman" w:cs="Times New Roman"/>
                <w:sz w:val="24"/>
                <w:szCs w:val="24"/>
                <w:lang w:eastAsia="ru-RU"/>
              </w:rPr>
              <w:t>.                                к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Увеличение площади </w:t>
            </w:r>
            <w:proofErr w:type="spellStart"/>
            <w:r w:rsidRPr="003800B8">
              <w:rPr>
                <w:rFonts w:ascii="Times New Roman" w:eastAsia="Times New Roman" w:hAnsi="Times New Roman" w:cs="Times New Roman"/>
                <w:sz w:val="24"/>
                <w:szCs w:val="24"/>
                <w:lang w:eastAsia="ru-RU"/>
              </w:rPr>
              <w:t>акарицидных</w:t>
            </w:r>
            <w:proofErr w:type="spellEnd"/>
            <w:r w:rsidRPr="003800B8">
              <w:rPr>
                <w:rFonts w:ascii="Times New Roman" w:eastAsia="Times New Roman" w:hAnsi="Times New Roman" w:cs="Times New Roman"/>
                <w:sz w:val="24"/>
                <w:szCs w:val="24"/>
                <w:lang w:eastAsia="ru-RU"/>
              </w:rPr>
              <w:t xml:space="preserve"> обработок территории общественных мест до 126.9 тыс. </w:t>
            </w:r>
            <w:proofErr w:type="spellStart"/>
            <w:r w:rsidRPr="003800B8">
              <w:rPr>
                <w:rFonts w:ascii="Times New Roman" w:eastAsia="Times New Roman" w:hAnsi="Times New Roman" w:cs="Times New Roman"/>
                <w:sz w:val="24"/>
                <w:szCs w:val="24"/>
                <w:lang w:eastAsia="ru-RU"/>
              </w:rPr>
              <w:t>кв</w:t>
            </w:r>
            <w:proofErr w:type="gramStart"/>
            <w:r w:rsidRPr="003800B8">
              <w:rPr>
                <w:rFonts w:ascii="Times New Roman" w:eastAsia="Times New Roman" w:hAnsi="Times New Roman" w:cs="Times New Roman"/>
                <w:sz w:val="24"/>
                <w:szCs w:val="24"/>
                <w:lang w:eastAsia="ru-RU"/>
              </w:rPr>
              <w:t>.м</w:t>
            </w:r>
            <w:proofErr w:type="spellEnd"/>
            <w:proofErr w:type="gramEnd"/>
            <w:r w:rsidRPr="003800B8">
              <w:rPr>
                <w:rFonts w:ascii="Times New Roman" w:eastAsia="Times New Roman" w:hAnsi="Times New Roman" w:cs="Times New Roman"/>
                <w:sz w:val="24"/>
                <w:szCs w:val="24"/>
                <w:lang w:eastAsia="ru-RU"/>
              </w:rPr>
              <w:t xml:space="preserve"> к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Увеличение площади благоустроенных территорий округа до 400,0 тыс. </w:t>
            </w:r>
            <w:proofErr w:type="spellStart"/>
            <w:r w:rsidRPr="003800B8">
              <w:rPr>
                <w:rFonts w:ascii="Times New Roman" w:eastAsia="Times New Roman" w:hAnsi="Times New Roman" w:cs="Times New Roman"/>
                <w:sz w:val="24"/>
                <w:szCs w:val="24"/>
                <w:lang w:eastAsia="ru-RU"/>
              </w:rPr>
              <w:t>кв.м</w:t>
            </w:r>
            <w:proofErr w:type="spellEnd"/>
            <w:r w:rsidRPr="003800B8">
              <w:rPr>
                <w:rFonts w:ascii="Times New Roman" w:eastAsia="Times New Roman" w:hAnsi="Times New Roman" w:cs="Times New Roman"/>
                <w:sz w:val="24"/>
                <w:szCs w:val="24"/>
                <w:lang w:eastAsia="ru-RU"/>
              </w:rPr>
              <w:t>. к 2026 году;</w:t>
            </w:r>
          </w:p>
          <w:p w:rsidR="003800B8" w:rsidRPr="003800B8" w:rsidRDefault="003800B8" w:rsidP="003800B8">
            <w:pPr>
              <w:widowControl w:val="0"/>
              <w:autoSpaceDE w:val="0"/>
              <w:autoSpaceDN w:val="0"/>
              <w:jc w:val="both"/>
              <w:rPr>
                <w:rFonts w:ascii="Times New Roman" w:eastAsia="Times New Roman" w:hAnsi="Times New Roman" w:cs="Times New Roman"/>
                <w:sz w:val="24"/>
                <w:szCs w:val="24"/>
                <w:lang w:eastAsia="ru-RU"/>
              </w:rPr>
            </w:pPr>
            <w:r w:rsidRPr="003800B8">
              <w:rPr>
                <w:rFonts w:ascii="Times New Roman" w:eastAsia="Times New Roman" w:hAnsi="Times New Roman" w:cs="Times New Roman"/>
                <w:sz w:val="24"/>
                <w:szCs w:val="24"/>
                <w:lang w:eastAsia="ru-RU"/>
              </w:rPr>
              <w:t xml:space="preserve">Заключение договоров на услуги по благоустройству с МУП не менее 48 единиц ежегодно. </w:t>
            </w:r>
          </w:p>
        </w:tc>
      </w:tr>
    </w:tbl>
    <w:p w:rsidR="003800B8" w:rsidRPr="003800B8" w:rsidRDefault="003800B8" w:rsidP="003800B8">
      <w:pPr>
        <w:widowControl w:val="0"/>
        <w:autoSpaceDE w:val="0"/>
        <w:autoSpaceDN w:val="0"/>
        <w:spacing w:after="0" w:line="240" w:lineRule="auto"/>
        <w:outlineLvl w:val="2"/>
        <w:rPr>
          <w:rFonts w:ascii="Times New Roman" w:eastAsia="Times New Roman" w:hAnsi="Times New Roman" w:cs="Times New Roman"/>
          <w:sz w:val="28"/>
          <w:szCs w:val="28"/>
          <w:lang w:eastAsia="ru-RU"/>
        </w:rPr>
      </w:pPr>
    </w:p>
    <w:p w:rsidR="003800B8" w:rsidRPr="003800B8" w:rsidRDefault="003800B8" w:rsidP="003800B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Характеристика основных мероприятий Подпрограммы</w:t>
      </w:r>
    </w:p>
    <w:p w:rsidR="003800B8" w:rsidRPr="003800B8" w:rsidRDefault="003800B8" w:rsidP="003800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800B8" w:rsidRPr="003800B8" w:rsidRDefault="003800B8" w:rsidP="003800B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подпрограммных мероприятий Программы направлена на улучшение экологической обстановки, внешнего облика населенных пунктов, позволит повысить уровень благоустройства и санитарного состояния территорий округа для комфортного проживания жителей округа.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1. Мероприятия по энергосбережению, ремонту и содержанию уличного освещения, в рамках которого планируется: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проведение работ по замене ламп уличного освещения на энергосберегающие;</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организация ремонта систем управления освещением;</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проведение замены приборов учета при выходе из строя или окончании </w:t>
      </w:r>
      <w:proofErr w:type="spellStart"/>
      <w:r w:rsidRPr="003800B8">
        <w:rPr>
          <w:rFonts w:ascii="Times New Roman" w:eastAsia="Times New Roman" w:hAnsi="Times New Roman" w:cs="Times New Roman"/>
          <w:sz w:val="28"/>
          <w:szCs w:val="28"/>
          <w:lang w:eastAsia="ru-RU"/>
        </w:rPr>
        <w:t>межповерочного</w:t>
      </w:r>
      <w:proofErr w:type="spellEnd"/>
      <w:r w:rsidRPr="003800B8">
        <w:rPr>
          <w:rFonts w:ascii="Times New Roman" w:eastAsia="Times New Roman" w:hAnsi="Times New Roman" w:cs="Times New Roman"/>
          <w:sz w:val="28"/>
          <w:szCs w:val="28"/>
          <w:lang w:eastAsia="ru-RU"/>
        </w:rPr>
        <w:t xml:space="preserve"> периода;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замена питающего кабеля на СИП, замена осветительных приборов в связи с износом, установка систем заземления;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расходы на оплату уличного освещения.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 до 88,0%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количество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до 2630 единиц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Участником данного мероприятия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2.</w:t>
      </w:r>
      <w:r w:rsidRPr="003800B8">
        <w:rPr>
          <w:rFonts w:ascii="Calibri" w:eastAsia="Times New Roman" w:hAnsi="Calibri" w:cs="Calibri"/>
          <w:szCs w:val="20"/>
          <w:lang w:eastAsia="ru-RU"/>
        </w:rPr>
        <w:t xml:space="preserve"> </w:t>
      </w:r>
      <w:r w:rsidRPr="003800B8">
        <w:rPr>
          <w:rFonts w:ascii="Times New Roman" w:eastAsia="Times New Roman" w:hAnsi="Times New Roman" w:cs="Times New Roman"/>
          <w:sz w:val="28"/>
          <w:szCs w:val="28"/>
          <w:lang w:eastAsia="ru-RU"/>
        </w:rPr>
        <w:t>Организация ликвидации мест несанкционированного размещения твердых коммунальных отходов.</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планируется организация мероприятий по </w:t>
      </w:r>
      <w:proofErr w:type="gramStart"/>
      <w:r w:rsidRPr="003800B8">
        <w:rPr>
          <w:rFonts w:ascii="Times New Roman" w:eastAsia="Times New Roman" w:hAnsi="Times New Roman" w:cs="Times New Roman"/>
          <w:sz w:val="28"/>
          <w:szCs w:val="28"/>
          <w:lang w:eastAsia="ru-RU"/>
        </w:rPr>
        <w:t>контролю за</w:t>
      </w:r>
      <w:proofErr w:type="gramEnd"/>
      <w:r w:rsidRPr="003800B8">
        <w:rPr>
          <w:rFonts w:ascii="Times New Roman" w:eastAsia="Times New Roman" w:hAnsi="Times New Roman" w:cs="Times New Roman"/>
          <w:sz w:val="28"/>
          <w:szCs w:val="28"/>
          <w:lang w:eastAsia="ru-RU"/>
        </w:rPr>
        <w:t xml:space="preserve"> санитарным состоянием территории и выявление мест образования стихийных свалок мусора и бытовых отходов, принятие мер по ликвидации свалок и выявление граждан, допустивших их образование, применение мер административного взыскания к нарушителям.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ликвидировать стихийные свалки мусора до 74 единиц в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3.</w:t>
      </w:r>
      <w:r w:rsidRPr="003800B8">
        <w:rPr>
          <w:rFonts w:ascii="Calibri" w:eastAsia="Times New Roman" w:hAnsi="Calibri" w:cs="Calibri"/>
          <w:szCs w:val="20"/>
          <w:lang w:eastAsia="ru-RU"/>
        </w:rPr>
        <w:t xml:space="preserve"> </w:t>
      </w:r>
      <w:r w:rsidRPr="003800B8">
        <w:rPr>
          <w:rFonts w:ascii="Times New Roman" w:eastAsia="Times New Roman" w:hAnsi="Times New Roman" w:cs="Times New Roman"/>
          <w:sz w:val="28"/>
          <w:szCs w:val="28"/>
          <w:lang w:eastAsia="ru-RU"/>
        </w:rPr>
        <w:t>Благоустройство контейнерных площадок для сбора твердых коммунальных отходов.</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обустройство контейнерных площадок в местах общего пользования для </w:t>
      </w:r>
      <w:r w:rsidRPr="003800B8">
        <w:rPr>
          <w:rFonts w:ascii="Times New Roman" w:eastAsia="Times New Roman" w:hAnsi="Times New Roman" w:cs="Times New Roman"/>
          <w:sz w:val="28"/>
          <w:szCs w:val="28"/>
          <w:lang w:eastAsia="ru-RU"/>
        </w:rPr>
        <w:lastRenderedPageBreak/>
        <w:t>сбора ТКО и КГО в соответствии с санитарными требованиями на территории населенных пунктов округа.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количество обустроенных контейнерных площадок и установку контейнеров для сбора ТКО до 40 единицы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4.</w:t>
      </w:r>
      <w:r w:rsidRPr="003800B8">
        <w:rPr>
          <w:rFonts w:ascii="Calibri" w:eastAsia="Times New Roman" w:hAnsi="Calibri" w:cs="Calibri"/>
          <w:szCs w:val="20"/>
          <w:lang w:eastAsia="ru-RU"/>
        </w:rPr>
        <w:t xml:space="preserve"> </w:t>
      </w:r>
      <w:r w:rsidRPr="003800B8">
        <w:rPr>
          <w:rFonts w:ascii="Times New Roman" w:eastAsia="Times New Roman" w:hAnsi="Times New Roman" w:cs="Times New Roman"/>
          <w:sz w:val="28"/>
          <w:szCs w:val="28"/>
          <w:lang w:eastAsia="ru-RU"/>
        </w:rPr>
        <w:t>Расходы на содержание мест захоронения, в рамках которого предполагается: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содержание в надлежащем техническом состоянии территории кладбищ,</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повышение качества содержания мест захоронений в соответствии с действующими санитарно-экологическими требованиями,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благоустройство территории кладбища (уборка территории кладбища, оказание услуг по осуществлению строительного контроля, покос травы, сбор скошенной травы, санитарная очистка, устройство водопровода кладбища, вывоз мусора, водоснабжение, покраска ограждений кладбища, земляные работы, приобретение основных средств).</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площадь содержания территорий мест захоронения в размере до 712,94 тыс. </w:t>
      </w:r>
      <w:proofErr w:type="spellStart"/>
      <w:r w:rsidRPr="003800B8">
        <w:rPr>
          <w:rFonts w:ascii="Times New Roman" w:eastAsia="Times New Roman" w:hAnsi="Times New Roman" w:cs="Times New Roman"/>
          <w:sz w:val="28"/>
          <w:szCs w:val="28"/>
          <w:lang w:eastAsia="ru-RU"/>
        </w:rPr>
        <w:t>кв.м</w:t>
      </w:r>
      <w:proofErr w:type="spellEnd"/>
      <w:r w:rsidRPr="003800B8">
        <w:rPr>
          <w:rFonts w:ascii="Times New Roman" w:eastAsia="Times New Roman" w:hAnsi="Times New Roman" w:cs="Times New Roman"/>
          <w:sz w:val="28"/>
          <w:szCs w:val="28"/>
          <w:lang w:eastAsia="ru-RU"/>
        </w:rPr>
        <w:t>.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Участником данного мероприятия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5.</w:t>
      </w:r>
      <w:r w:rsidRPr="003800B8">
        <w:rPr>
          <w:rFonts w:ascii="Calibri" w:eastAsia="Times New Roman" w:hAnsi="Calibri" w:cs="Calibri"/>
          <w:szCs w:val="20"/>
          <w:lang w:eastAsia="ru-RU"/>
        </w:rPr>
        <w:t xml:space="preserve"> </w:t>
      </w:r>
      <w:r w:rsidRPr="003800B8">
        <w:rPr>
          <w:rFonts w:ascii="Times New Roman" w:eastAsia="Times New Roman" w:hAnsi="Times New Roman" w:cs="Times New Roman"/>
          <w:sz w:val="28"/>
          <w:szCs w:val="28"/>
          <w:lang w:eastAsia="ru-RU"/>
        </w:rPr>
        <w:t xml:space="preserve">Проведение мероприятия по </w:t>
      </w:r>
      <w:proofErr w:type="spellStart"/>
      <w:r w:rsidRPr="003800B8">
        <w:rPr>
          <w:rFonts w:ascii="Times New Roman" w:eastAsia="Times New Roman" w:hAnsi="Times New Roman" w:cs="Times New Roman"/>
          <w:sz w:val="28"/>
          <w:szCs w:val="28"/>
          <w:lang w:eastAsia="ru-RU"/>
        </w:rPr>
        <w:t>акарицидной</w:t>
      </w:r>
      <w:proofErr w:type="spellEnd"/>
      <w:r w:rsidRPr="003800B8">
        <w:rPr>
          <w:rFonts w:ascii="Times New Roman" w:eastAsia="Times New Roman" w:hAnsi="Times New Roman" w:cs="Times New Roman"/>
          <w:sz w:val="28"/>
          <w:szCs w:val="28"/>
          <w:lang w:eastAsia="ru-RU"/>
        </w:rPr>
        <w:t xml:space="preserve"> обработке в местах массового скопления населения.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комплекса мероприятий по обследованию территории мест массового пребывания населения в целях выявления степени </w:t>
      </w:r>
      <w:proofErr w:type="spellStart"/>
      <w:r w:rsidRPr="003800B8">
        <w:rPr>
          <w:rFonts w:ascii="Times New Roman" w:eastAsia="Times New Roman" w:hAnsi="Times New Roman" w:cs="Times New Roman"/>
          <w:sz w:val="28"/>
          <w:szCs w:val="28"/>
          <w:lang w:eastAsia="ru-RU"/>
        </w:rPr>
        <w:t>заклещенности</w:t>
      </w:r>
      <w:proofErr w:type="spellEnd"/>
      <w:r w:rsidRPr="003800B8">
        <w:rPr>
          <w:rFonts w:ascii="Times New Roman" w:eastAsia="Times New Roman" w:hAnsi="Times New Roman" w:cs="Times New Roman"/>
          <w:sz w:val="28"/>
          <w:szCs w:val="28"/>
          <w:lang w:eastAsia="ru-RU"/>
        </w:rPr>
        <w:t xml:space="preserve"> и принятие мер по </w:t>
      </w:r>
      <w:proofErr w:type="spellStart"/>
      <w:r w:rsidRPr="003800B8">
        <w:rPr>
          <w:rFonts w:ascii="Times New Roman" w:eastAsia="Times New Roman" w:hAnsi="Times New Roman" w:cs="Times New Roman"/>
          <w:sz w:val="28"/>
          <w:szCs w:val="28"/>
          <w:lang w:eastAsia="ru-RU"/>
        </w:rPr>
        <w:t>акарицидной</w:t>
      </w:r>
      <w:proofErr w:type="spellEnd"/>
      <w:r w:rsidRPr="003800B8">
        <w:rPr>
          <w:rFonts w:ascii="Times New Roman" w:eastAsia="Times New Roman" w:hAnsi="Times New Roman" w:cs="Times New Roman"/>
          <w:sz w:val="28"/>
          <w:szCs w:val="28"/>
          <w:lang w:eastAsia="ru-RU"/>
        </w:rPr>
        <w:t xml:space="preserve"> обработке в целях предупреждения возникновения заболевания граждан и недопущения распространения КГЛ.</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площади </w:t>
      </w:r>
      <w:proofErr w:type="spellStart"/>
      <w:r w:rsidRPr="003800B8">
        <w:rPr>
          <w:rFonts w:ascii="Times New Roman" w:eastAsia="Times New Roman" w:hAnsi="Times New Roman" w:cs="Times New Roman"/>
          <w:sz w:val="28"/>
          <w:szCs w:val="28"/>
          <w:lang w:eastAsia="ru-RU"/>
        </w:rPr>
        <w:t>акарицидных</w:t>
      </w:r>
      <w:proofErr w:type="spellEnd"/>
      <w:r w:rsidRPr="003800B8">
        <w:rPr>
          <w:rFonts w:ascii="Times New Roman" w:eastAsia="Times New Roman" w:hAnsi="Times New Roman" w:cs="Times New Roman"/>
          <w:sz w:val="28"/>
          <w:szCs w:val="28"/>
          <w:lang w:eastAsia="ru-RU"/>
        </w:rPr>
        <w:t xml:space="preserve"> обработок территории общественных мест до 126,9 тыс. </w:t>
      </w:r>
      <w:proofErr w:type="spellStart"/>
      <w:r w:rsidRPr="003800B8">
        <w:rPr>
          <w:rFonts w:ascii="Times New Roman" w:eastAsia="Times New Roman" w:hAnsi="Times New Roman" w:cs="Times New Roman"/>
          <w:sz w:val="28"/>
          <w:szCs w:val="28"/>
          <w:lang w:eastAsia="ru-RU"/>
        </w:rPr>
        <w:t>кв.м</w:t>
      </w:r>
      <w:proofErr w:type="spellEnd"/>
      <w:r w:rsidRPr="003800B8">
        <w:rPr>
          <w:rFonts w:ascii="Times New Roman" w:eastAsia="Times New Roman" w:hAnsi="Times New Roman" w:cs="Times New Roman"/>
          <w:sz w:val="28"/>
          <w:szCs w:val="28"/>
          <w:lang w:eastAsia="ru-RU"/>
        </w:rPr>
        <w:t xml:space="preserve">. к 2026 году.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Участником данного мероприятия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800B8">
        <w:rPr>
          <w:rFonts w:ascii="Times New Roman" w:eastAsia="Times New Roman" w:hAnsi="Times New Roman" w:cs="Times New Roman"/>
          <w:sz w:val="28"/>
          <w:szCs w:val="28"/>
          <w:lang w:eastAsia="ru-RU"/>
        </w:rPr>
        <w:t>6.</w:t>
      </w:r>
      <w:r w:rsidRPr="003800B8">
        <w:rPr>
          <w:rFonts w:ascii="Times New Roman" w:eastAsia="Times New Roman" w:hAnsi="Times New Roman" w:cs="Times New Roman"/>
          <w:color w:val="000000"/>
          <w:sz w:val="28"/>
          <w:szCs w:val="28"/>
          <w:lang w:eastAsia="ru-RU"/>
        </w:rPr>
        <w:t xml:space="preserve"> Реализация проектов развития территорий муниципальных образований, основанных на местных инициативах.</w:t>
      </w:r>
    </w:p>
    <w:p w:rsidR="003800B8" w:rsidRPr="003800B8" w:rsidRDefault="003800B8" w:rsidP="003800B8">
      <w:pPr>
        <w:widowControl w:val="0"/>
        <w:autoSpaceDE w:val="0"/>
        <w:autoSpaceDN w:val="0"/>
        <w:spacing w:after="0" w:line="240" w:lineRule="auto"/>
        <w:ind w:firstLine="709"/>
        <w:jc w:val="both"/>
        <w:rPr>
          <w:rFonts w:ascii="Calibri" w:eastAsia="Times New Roman" w:hAnsi="Calibri" w:cs="Calibri"/>
          <w:szCs w:val="20"/>
          <w:lang w:eastAsia="ru-RU"/>
        </w:rPr>
      </w:pPr>
      <w:r w:rsidRPr="003800B8">
        <w:rPr>
          <w:rFonts w:ascii="Times New Roman" w:eastAsia="Times New Roman" w:hAnsi="Times New Roman" w:cs="Times New Roman"/>
          <w:sz w:val="28"/>
          <w:szCs w:val="28"/>
          <w:lang w:eastAsia="ru-RU"/>
        </w:rPr>
        <w:t xml:space="preserve">Проект развития территории муниципального образования, основанный на местных инициативах, - это отобранный жителями </w:t>
      </w:r>
      <w:r w:rsidRPr="003800B8">
        <w:rPr>
          <w:rFonts w:ascii="Times New Roman" w:eastAsia="Times New Roman" w:hAnsi="Times New Roman" w:cs="Times New Roman"/>
          <w:sz w:val="28"/>
          <w:szCs w:val="28"/>
          <w:lang w:eastAsia="ru-RU"/>
        </w:rPr>
        <w:lastRenderedPageBreak/>
        <w:t>населенного пункта проект, предусматривающий реализацию мероприятий, направленных на решение следующих вопросов местного значения:</w:t>
      </w:r>
      <w:r w:rsidRPr="003800B8">
        <w:rPr>
          <w:rFonts w:ascii="Calibri" w:eastAsia="Times New Roman" w:hAnsi="Calibri" w:cs="Calibri"/>
          <w:szCs w:val="20"/>
          <w:lang w:eastAsia="ru-RU"/>
        </w:rPr>
        <w:t xml:space="preserve">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организация </w:t>
      </w:r>
      <w:proofErr w:type="gramStart"/>
      <w:r w:rsidRPr="003800B8">
        <w:rPr>
          <w:rFonts w:ascii="Times New Roman" w:eastAsia="Times New Roman" w:hAnsi="Times New Roman" w:cs="Times New Roman"/>
          <w:sz w:val="28"/>
          <w:szCs w:val="28"/>
          <w:lang w:eastAsia="ru-RU"/>
        </w:rPr>
        <w:t>благоустройства территории населенного пункта муниципального образования края</w:t>
      </w:r>
      <w:proofErr w:type="gramEnd"/>
      <w:r w:rsidRPr="003800B8">
        <w:rPr>
          <w:rFonts w:ascii="Times New Roman" w:eastAsia="Times New Roman" w:hAnsi="Times New Roman" w:cs="Times New Roman"/>
          <w:sz w:val="28"/>
          <w:szCs w:val="28"/>
          <w:lang w:eastAsia="ru-RU"/>
        </w:rPr>
        <w:t>;</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содержание мест захоронения на территории населенного пункта муниципального образования края;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 и др.</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Проекты для участия в конкурсном отборе выбираются: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населением населенного пункта Левокумского муниципального округа на собраниях граждан с использованием подписных листов, путем анкетирования или подомового (</w:t>
      </w:r>
      <w:proofErr w:type="spellStart"/>
      <w:r w:rsidRPr="003800B8">
        <w:rPr>
          <w:rFonts w:ascii="Times New Roman" w:eastAsia="Times New Roman" w:hAnsi="Times New Roman" w:cs="Times New Roman"/>
          <w:sz w:val="28"/>
          <w:szCs w:val="28"/>
          <w:lang w:eastAsia="ru-RU"/>
        </w:rPr>
        <w:t>подворового</w:t>
      </w:r>
      <w:proofErr w:type="spellEnd"/>
      <w:r w:rsidRPr="003800B8">
        <w:rPr>
          <w:rFonts w:ascii="Times New Roman" w:eastAsia="Times New Roman" w:hAnsi="Times New Roman" w:cs="Times New Roman"/>
          <w:sz w:val="28"/>
          <w:szCs w:val="28"/>
          <w:lang w:eastAsia="ru-RU"/>
        </w:rPr>
        <w:t>) обхода граждан - в населенных пунктах муниципальных образований края, численность населения которых составляет от 500 до 9000 человек;</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800B8">
        <w:rPr>
          <w:rFonts w:ascii="Times New Roman" w:eastAsia="Times New Roman" w:hAnsi="Times New Roman" w:cs="Times New Roman"/>
          <w:sz w:val="28"/>
          <w:szCs w:val="28"/>
          <w:lang w:eastAsia="ru-RU"/>
        </w:rPr>
        <w:t>населением населенного пункта Левокумского муниципального округа на собраниях граждан с использованием подписных листов, путем анкетирования, подомового (</w:t>
      </w:r>
      <w:proofErr w:type="spellStart"/>
      <w:r w:rsidRPr="003800B8">
        <w:rPr>
          <w:rFonts w:ascii="Times New Roman" w:eastAsia="Times New Roman" w:hAnsi="Times New Roman" w:cs="Times New Roman"/>
          <w:sz w:val="28"/>
          <w:szCs w:val="28"/>
          <w:lang w:eastAsia="ru-RU"/>
        </w:rPr>
        <w:t>подворового</w:t>
      </w:r>
      <w:proofErr w:type="spellEnd"/>
      <w:r w:rsidRPr="003800B8">
        <w:rPr>
          <w:rFonts w:ascii="Times New Roman" w:eastAsia="Times New Roman" w:hAnsi="Times New Roman" w:cs="Times New Roman"/>
          <w:sz w:val="28"/>
          <w:szCs w:val="28"/>
          <w:lang w:eastAsia="ru-RU"/>
        </w:rPr>
        <w:t>) обхода граждан или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проекта гражданами, проживающими на территории населенного пункта Левокумского муниципального округа (далее - специализированный сайт</w:t>
      </w:r>
      <w:proofErr w:type="gramEnd"/>
      <w:r w:rsidRPr="003800B8">
        <w:rPr>
          <w:rFonts w:ascii="Times New Roman" w:eastAsia="Times New Roman" w:hAnsi="Times New Roman" w:cs="Times New Roman"/>
          <w:sz w:val="28"/>
          <w:szCs w:val="28"/>
          <w:lang w:eastAsia="ru-RU"/>
        </w:rPr>
        <w:t>), - в населенных пунктах муниципальных образований края, численность населения которых составляет от 9000 человек.</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Финансирование проектов осуществляется за счет сре</w:t>
      </w:r>
      <w:proofErr w:type="gramStart"/>
      <w:r w:rsidRPr="003800B8">
        <w:rPr>
          <w:rFonts w:ascii="Times New Roman" w:eastAsia="Times New Roman" w:hAnsi="Times New Roman" w:cs="Times New Roman"/>
          <w:sz w:val="28"/>
          <w:szCs w:val="28"/>
          <w:lang w:eastAsia="ru-RU"/>
        </w:rPr>
        <w:t>дств кр</w:t>
      </w:r>
      <w:proofErr w:type="gramEnd"/>
      <w:r w:rsidRPr="003800B8">
        <w:rPr>
          <w:rFonts w:ascii="Times New Roman" w:eastAsia="Times New Roman" w:hAnsi="Times New Roman" w:cs="Times New Roman"/>
          <w:sz w:val="28"/>
          <w:szCs w:val="28"/>
          <w:lang w:eastAsia="ru-RU"/>
        </w:rPr>
        <w:t>аевого бюджета, местного бюджета, средств населения, индивидуальных предпринимателей и организаций. Кроме того, в проекте можно принимать участие в форме безвозмездного оказания услуг (выполнения работ), в натуральной форме.</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площадь благоустроенных территорий округа до 400,0 тыс. </w:t>
      </w:r>
      <w:proofErr w:type="spellStart"/>
      <w:r w:rsidRPr="003800B8">
        <w:rPr>
          <w:rFonts w:ascii="Times New Roman" w:eastAsia="Times New Roman" w:hAnsi="Times New Roman" w:cs="Times New Roman"/>
          <w:sz w:val="28"/>
          <w:szCs w:val="28"/>
          <w:lang w:eastAsia="ru-RU"/>
        </w:rPr>
        <w:t>кв.м</w:t>
      </w:r>
      <w:proofErr w:type="spellEnd"/>
      <w:r w:rsidRPr="003800B8">
        <w:rPr>
          <w:rFonts w:ascii="Times New Roman" w:eastAsia="Times New Roman" w:hAnsi="Times New Roman" w:cs="Times New Roman"/>
          <w:sz w:val="28"/>
          <w:szCs w:val="28"/>
          <w:lang w:eastAsia="ru-RU"/>
        </w:rPr>
        <w:t>.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Ответственными исполнителями данного основного мероприятия Подпрограммы являются территориальные отделы.</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800B8">
        <w:rPr>
          <w:rFonts w:ascii="Times New Roman" w:eastAsia="Times New Roman" w:hAnsi="Times New Roman" w:cs="Times New Roman"/>
          <w:color w:val="000000"/>
          <w:sz w:val="28"/>
          <w:szCs w:val="28"/>
          <w:lang w:eastAsia="ru-RU"/>
        </w:rPr>
        <w:t>7.Обустройство пешеходных дорожек на территории населенных пунктов округа.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color w:val="000000"/>
          <w:sz w:val="28"/>
          <w:szCs w:val="28"/>
          <w:lang w:eastAsia="ru-RU"/>
        </w:rPr>
        <w:t>В рамках основного мероприятия предполагается строительство и ремонт пешеходных дорожек в населенных пунктах округа.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w:t>
      </w:r>
      <w:r w:rsidRPr="003800B8">
        <w:rPr>
          <w:rFonts w:ascii="Times New Roman" w:eastAsia="Times New Roman" w:hAnsi="Times New Roman" w:cs="Times New Roman"/>
          <w:sz w:val="28"/>
          <w:szCs w:val="28"/>
          <w:lang w:eastAsia="ru-RU"/>
        </w:rPr>
        <w:lastRenderedPageBreak/>
        <w:t xml:space="preserve">увеличить площади благоустроенных территорий округа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Ответственными исполнителями данного основного мероприятия Подпрограммы являются территориальные отделы.</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8. Организация и проведение озеленения общественных территорий населенных пунктов округа.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Мероприятия Подпрограммы направлены на создание безопасных и комфортных условий для культурного отдыха и досуга жителей округа и предполагают:</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обеспечение квалифицированного ухода за зелеными насаждениями;</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обеспечение сноса аварийных, </w:t>
      </w:r>
      <w:proofErr w:type="spellStart"/>
      <w:r w:rsidRPr="003800B8">
        <w:rPr>
          <w:rFonts w:ascii="Times New Roman" w:eastAsia="Times New Roman" w:hAnsi="Times New Roman" w:cs="Times New Roman"/>
          <w:sz w:val="28"/>
          <w:szCs w:val="28"/>
          <w:lang w:eastAsia="ru-RU"/>
        </w:rPr>
        <w:t>старовозрастных</w:t>
      </w:r>
      <w:proofErr w:type="spellEnd"/>
      <w:r w:rsidRPr="003800B8">
        <w:rPr>
          <w:rFonts w:ascii="Times New Roman" w:eastAsia="Times New Roman" w:hAnsi="Times New Roman" w:cs="Times New Roman"/>
          <w:sz w:val="28"/>
          <w:szCs w:val="28"/>
          <w:lang w:eastAsia="ru-RU"/>
        </w:rPr>
        <w:t xml:space="preserve">, больных, потерявших </w:t>
      </w:r>
    </w:p>
    <w:p w:rsidR="003800B8" w:rsidRPr="003800B8" w:rsidRDefault="003800B8" w:rsidP="003800B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декоративную ценность зеленых насаждений;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вырезка сухих и поломанных ветвей, а также ветвей, ограничивающих видимость технических средств регулирования дорожного движения;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цветочное оформление;</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проведение покоса, скашивания газонов с обязательным удалением срезанной травы, а также восстановление участков газонов, поврежденных или вытоптанных;</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посадка молодых декоративных деревьев на улицах, площадях, аллеях, в парках;</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 летнее время и сухую погоду - полив газонов, цветников, деревьев и кустарников,</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составление технического паспорта зеленых насаждений.</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9. Организация мероприятий по уборке территории предполагает поддержание в надлежащем санитарном состоянии общественных и дворовых территорий округа, создание благоприятных санитарно-эпидемиологических условий проживания.</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работ по ручной и механизированной уборке улиц, тротуаров, площадей, парков. </w:t>
      </w:r>
      <w:proofErr w:type="gramStart"/>
      <w:r w:rsidRPr="003800B8">
        <w:rPr>
          <w:rFonts w:ascii="Times New Roman" w:eastAsia="Times New Roman" w:hAnsi="Times New Roman" w:cs="Times New Roman"/>
          <w:sz w:val="28"/>
          <w:szCs w:val="28"/>
          <w:lang w:eastAsia="ru-RU"/>
        </w:rPr>
        <w:t>В летний период планируется осуществлять подметание, мойку территории, уборку мусора, в зимний -  уборку снега, мусора, посыпку территории песком.</w:t>
      </w:r>
      <w:proofErr w:type="gramEnd"/>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w:t>
      </w:r>
      <w:r w:rsidRPr="003800B8">
        <w:rPr>
          <w:rFonts w:ascii="Times New Roman" w:eastAsia="Times New Roman" w:hAnsi="Times New Roman" w:cs="Times New Roman"/>
          <w:sz w:val="28"/>
          <w:szCs w:val="28"/>
          <w:lang w:eastAsia="ru-RU"/>
        </w:rPr>
        <w:lastRenderedPageBreak/>
        <w:t xml:space="preserve">содержанию, до 100 единиц к 2026 году.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10. Основное мероприятие размещение и содержание элементов благоустройства направлено на улучшение эстетичного вида территории населенных пунктов округа.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обустройство покрытия, ограждения, водных устройств;</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организация содержания фонтанов, вечного огня, малых архитектурных форм, элементов внешнего благоустройства;</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размещение игрового и спортивного оборудования, скамеек, урн, малых архитектурных сооружений, декоративного оборудования, информационных устройств (табличек, указателей).</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11. Привлечение МУП к оказанию услуг по благоустройству населению.</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 рамках основного мероприятия Подпрограммы предполагается участие в мероприятиях по благоустройству МУП путем заключения соответствующих договоров на оказание услуг.</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заключить договора на услуги по благоустройству с МУП не менее 48 единиц ежегодно.</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МУП.</w:t>
      </w:r>
    </w:p>
    <w:p w:rsidR="003800B8" w:rsidRPr="003800B8" w:rsidRDefault="003800B8"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800B8" w:rsidRPr="003800B8" w:rsidRDefault="00C26D23" w:rsidP="003800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2357" w:history="1">
        <w:r w:rsidR="003800B8" w:rsidRPr="003800B8">
          <w:rPr>
            <w:rFonts w:ascii="Times New Roman" w:eastAsia="Times New Roman" w:hAnsi="Times New Roman" w:cs="Times New Roman"/>
            <w:sz w:val="28"/>
            <w:szCs w:val="28"/>
            <w:lang w:eastAsia="ru-RU"/>
          </w:rPr>
          <w:t>Перечень</w:t>
        </w:r>
      </w:hyperlink>
      <w:r w:rsidR="003800B8" w:rsidRPr="003800B8">
        <w:rPr>
          <w:rFonts w:ascii="Times New Roman" w:eastAsia="Times New Roman" w:hAnsi="Times New Roman" w:cs="Times New Roman"/>
          <w:sz w:val="28"/>
          <w:szCs w:val="28"/>
          <w:lang w:eastAsia="ru-RU"/>
        </w:rPr>
        <w:t xml:space="preserve"> основных мероприятий Подпрограммы приведен в приложении 4 к Программе</w:t>
      </w:r>
      <w:proofErr w:type="gramStart"/>
      <w:r w:rsidR="003800B8" w:rsidRPr="003800B8">
        <w:rPr>
          <w:rFonts w:ascii="Times New Roman" w:eastAsia="Times New Roman" w:hAnsi="Times New Roman" w:cs="Times New Roman"/>
          <w:sz w:val="28"/>
          <w:szCs w:val="28"/>
          <w:lang w:eastAsia="ru-RU"/>
        </w:rPr>
        <w:t>.»</w:t>
      </w:r>
      <w:proofErr w:type="gramEnd"/>
    </w:p>
    <w:p w:rsidR="003800B8" w:rsidRPr="003800B8" w:rsidRDefault="003800B8" w:rsidP="003800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800B8" w:rsidRPr="003800B8" w:rsidRDefault="003800B8" w:rsidP="003800B8">
      <w:pPr>
        <w:rPr>
          <w:rFonts w:ascii="Times New Roman" w:eastAsia="Calibri" w:hAnsi="Times New Roman" w:cs="Times New Roman"/>
          <w:sz w:val="28"/>
          <w:szCs w:val="28"/>
        </w:rPr>
      </w:pPr>
    </w:p>
    <w:p w:rsidR="00B56F30" w:rsidRDefault="00B56F30" w:rsidP="005D3782">
      <w:pPr>
        <w:rPr>
          <w:rFonts w:ascii="Times New Roman" w:eastAsia="Times New Roman" w:hAnsi="Times New Roman" w:cs="Times New Roman"/>
          <w:bCs/>
          <w:sz w:val="28"/>
          <w:szCs w:val="28"/>
          <w:lang w:eastAsia="ar-SA"/>
        </w:rPr>
        <w:sectPr w:rsidR="00B56F30" w:rsidSect="00D400FD">
          <w:headerReference w:type="default" r:id="rId9"/>
          <w:pgSz w:w="11906" w:h="16838"/>
          <w:pgMar w:top="1134" w:right="851" w:bottom="1134" w:left="1701" w:header="709" w:footer="709" w:gutter="0"/>
          <w:cols w:space="708"/>
          <w:docGrid w:linePitch="360"/>
        </w:sectPr>
      </w:pPr>
    </w:p>
    <w:p w:rsidR="00B56F30" w:rsidRPr="00B56F30" w:rsidRDefault="00B56F30" w:rsidP="00B56F30">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lastRenderedPageBreak/>
        <w:t>ПРИЛОЖЕНИЕ 2</w:t>
      </w:r>
    </w:p>
    <w:p w:rsidR="00B56F30" w:rsidRPr="00B56F30" w:rsidRDefault="00B56F30" w:rsidP="00B56F30">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p>
    <w:p w:rsidR="00B56F30" w:rsidRPr="00B56F30" w:rsidRDefault="00B56F30" w:rsidP="00B56F30">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к постановлению администрации</w:t>
      </w:r>
    </w:p>
    <w:p w:rsidR="00B56F30" w:rsidRPr="00B56F30" w:rsidRDefault="00B56F30" w:rsidP="00B56F30">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Левокумского муниципального</w:t>
      </w:r>
    </w:p>
    <w:p w:rsidR="00B56F30" w:rsidRPr="00B56F30" w:rsidRDefault="00B56F30" w:rsidP="00B56F30">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округа Ставропольского края</w:t>
      </w:r>
    </w:p>
    <w:p w:rsidR="00890FBE" w:rsidRPr="003800B8" w:rsidRDefault="00890FBE" w:rsidP="00890FBE">
      <w:pPr>
        <w:tabs>
          <w:tab w:val="left" w:pos="9923"/>
        </w:tabs>
        <w:autoSpaceDE w:val="0"/>
        <w:autoSpaceDN w:val="0"/>
        <w:adjustRightInd w:val="0"/>
        <w:spacing w:after="0" w:line="240" w:lineRule="exact"/>
        <w:ind w:left="10206"/>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от 08 ноября 2022 года № 1249</w:t>
      </w:r>
    </w:p>
    <w:p w:rsidR="00B56F30" w:rsidRDefault="00B56F30" w:rsidP="00B56F30">
      <w:pPr>
        <w:widowControl w:val="0"/>
        <w:autoSpaceDE w:val="0"/>
        <w:autoSpaceDN w:val="0"/>
        <w:adjustRightInd w:val="0"/>
        <w:spacing w:after="0" w:line="240" w:lineRule="auto"/>
        <w:ind w:left="10065" w:firstLine="720"/>
        <w:jc w:val="center"/>
        <w:outlineLvl w:val="2"/>
        <w:rPr>
          <w:rFonts w:ascii="Times New Roman" w:eastAsia="Times New Roman" w:hAnsi="Times New Roman" w:cs="Times New Roman"/>
          <w:sz w:val="28"/>
          <w:szCs w:val="28"/>
          <w:lang w:eastAsia="ru-RU"/>
        </w:rPr>
      </w:pPr>
    </w:p>
    <w:p w:rsidR="00B56F30" w:rsidRPr="00B56F30" w:rsidRDefault="00B56F30" w:rsidP="00B56F30">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«ПРИЛОЖЕНИЕ 7</w:t>
      </w:r>
    </w:p>
    <w:p w:rsidR="00B56F30" w:rsidRPr="00B56F30" w:rsidRDefault="00B56F30" w:rsidP="00B56F30">
      <w:pPr>
        <w:widowControl w:val="0"/>
        <w:autoSpaceDE w:val="0"/>
        <w:autoSpaceDN w:val="0"/>
        <w:adjustRightInd w:val="0"/>
        <w:spacing w:after="0" w:line="240" w:lineRule="auto"/>
        <w:ind w:left="10065" w:firstLine="5103"/>
        <w:jc w:val="center"/>
        <w:outlineLvl w:val="2"/>
        <w:rPr>
          <w:rFonts w:ascii="Times New Roman" w:eastAsia="Times New Roman" w:hAnsi="Times New Roman" w:cs="Times New Roman"/>
          <w:sz w:val="28"/>
          <w:szCs w:val="28"/>
          <w:lang w:eastAsia="ru-RU"/>
        </w:rPr>
      </w:pPr>
    </w:p>
    <w:p w:rsidR="00B56F30" w:rsidRPr="00B56F30" w:rsidRDefault="00B56F30" w:rsidP="00B56F30">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к муниципальной программе Левокумского муниципального округа Ставропольского края</w:t>
      </w:r>
    </w:p>
    <w:p w:rsidR="00B56F30" w:rsidRPr="00B56F30" w:rsidRDefault="00B56F30" w:rsidP="00B56F30">
      <w:pPr>
        <w:widowControl w:val="0"/>
        <w:autoSpaceDE w:val="0"/>
        <w:autoSpaceDN w:val="0"/>
        <w:adjustRightInd w:val="0"/>
        <w:spacing w:after="0" w:line="240" w:lineRule="exact"/>
        <w:ind w:left="10065" w:hanging="567"/>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 xml:space="preserve"> «Развитие жилищно-коммунального хозяйства, дорожной и транспортной системы, благоустройство населенных пунктов»</w:t>
      </w:r>
    </w:p>
    <w:p w:rsidR="00B56F30" w:rsidRPr="00B56F30" w:rsidRDefault="00B56F30" w:rsidP="00B56F30">
      <w:pPr>
        <w:autoSpaceDE w:val="0"/>
        <w:autoSpaceDN w:val="0"/>
        <w:adjustRightInd w:val="0"/>
        <w:spacing w:after="0" w:line="240" w:lineRule="auto"/>
        <w:jc w:val="right"/>
        <w:rPr>
          <w:rFonts w:ascii="Times New Roman" w:eastAsia="Calibri" w:hAnsi="Times New Roman" w:cs="Times New Roman"/>
          <w:sz w:val="28"/>
          <w:szCs w:val="28"/>
        </w:rPr>
      </w:pPr>
    </w:p>
    <w:p w:rsidR="00B56F30" w:rsidRPr="00B56F30" w:rsidRDefault="00B56F30" w:rsidP="00B56F30">
      <w:pPr>
        <w:autoSpaceDE w:val="0"/>
        <w:autoSpaceDN w:val="0"/>
        <w:adjustRightInd w:val="0"/>
        <w:spacing w:after="0" w:line="240" w:lineRule="auto"/>
        <w:jc w:val="right"/>
        <w:outlineLvl w:val="0"/>
        <w:rPr>
          <w:rFonts w:ascii="Times New Roman" w:eastAsia="Calibri" w:hAnsi="Times New Roman" w:cs="Times New Roman"/>
          <w:sz w:val="28"/>
          <w:szCs w:val="28"/>
        </w:rPr>
      </w:pPr>
    </w:p>
    <w:p w:rsidR="00B56F30" w:rsidRPr="00B56F30" w:rsidRDefault="00B56F30" w:rsidP="00B56F30">
      <w:pPr>
        <w:spacing w:after="0" w:line="240" w:lineRule="auto"/>
        <w:rPr>
          <w:rFonts w:ascii="Times New Roman" w:eastAsia="Calibri" w:hAnsi="Times New Roman" w:cs="Times New Roman"/>
          <w:sz w:val="28"/>
          <w:szCs w:val="28"/>
        </w:rPr>
      </w:pPr>
    </w:p>
    <w:p w:rsidR="00B56F30" w:rsidRPr="00B56F30" w:rsidRDefault="00B56F30" w:rsidP="00B56F30">
      <w:pPr>
        <w:spacing w:after="0" w:line="240" w:lineRule="auto"/>
        <w:rPr>
          <w:rFonts w:ascii="Times New Roman" w:eastAsia="Calibri" w:hAnsi="Times New Roman" w:cs="Times New Roman"/>
          <w:sz w:val="28"/>
          <w:szCs w:val="28"/>
        </w:rPr>
      </w:pPr>
    </w:p>
    <w:p w:rsidR="00B56F30" w:rsidRPr="00B56F30" w:rsidRDefault="00B56F30" w:rsidP="00B56F30">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B56F30">
        <w:rPr>
          <w:rFonts w:ascii="Times New Roman" w:eastAsia="Times New Roman" w:hAnsi="Times New Roman" w:cs="Times New Roman"/>
          <w:caps/>
          <w:sz w:val="28"/>
          <w:szCs w:val="28"/>
          <w:lang w:eastAsia="ru-RU"/>
        </w:rPr>
        <w:t>Сведения</w:t>
      </w:r>
    </w:p>
    <w:p w:rsidR="00B56F30" w:rsidRPr="00B56F30" w:rsidRDefault="00B56F30" w:rsidP="00B56F30">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B56F30" w:rsidRPr="00B56F30" w:rsidRDefault="00B56F30" w:rsidP="00B56F30">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 xml:space="preserve">об индикаторах достижения целей муниципальной программы Левокумского муниципального округа </w:t>
      </w:r>
    </w:p>
    <w:p w:rsidR="00B56F30" w:rsidRPr="00B56F30" w:rsidRDefault="00B56F30" w:rsidP="00B56F30">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Ставропольского края</w:t>
      </w:r>
    </w:p>
    <w:p w:rsidR="00B56F30" w:rsidRPr="00B56F30" w:rsidRDefault="00B56F30" w:rsidP="00B56F30">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B56F30">
        <w:rPr>
          <w:rFonts w:ascii="Times New Roman" w:eastAsia="Calibri" w:hAnsi="Times New Roman" w:cs="Times New Roman"/>
          <w:sz w:val="28"/>
          <w:szCs w:val="28"/>
        </w:rPr>
        <w:t>«Развитие жилищно-коммунал</w:t>
      </w:r>
      <w:bookmarkStart w:id="1" w:name="_GoBack"/>
      <w:bookmarkEnd w:id="1"/>
      <w:r w:rsidRPr="00B56F30">
        <w:rPr>
          <w:rFonts w:ascii="Times New Roman" w:eastAsia="Calibri" w:hAnsi="Times New Roman" w:cs="Times New Roman"/>
          <w:sz w:val="28"/>
          <w:szCs w:val="28"/>
        </w:rPr>
        <w:t>ьного хозяйства, дорожной и транспортной системы,</w:t>
      </w:r>
    </w:p>
    <w:p w:rsidR="00B56F30" w:rsidRPr="00B56F30" w:rsidRDefault="00B56F30" w:rsidP="00B56F30">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B56F30">
        <w:rPr>
          <w:rFonts w:ascii="Times New Roman" w:eastAsia="Calibri" w:hAnsi="Times New Roman" w:cs="Times New Roman"/>
          <w:sz w:val="28"/>
          <w:szCs w:val="28"/>
        </w:rPr>
        <w:t xml:space="preserve"> благоустройство населенных пунктов» </w:t>
      </w:r>
      <w:r w:rsidRPr="00B56F30">
        <w:rPr>
          <w:rFonts w:ascii="Times New Roman" w:eastAsia="Calibri" w:hAnsi="Times New Roman" w:cs="Times New Roman"/>
          <w:sz w:val="24"/>
          <w:szCs w:val="24"/>
        </w:rPr>
        <w:t>&lt;*&gt;</w:t>
      </w:r>
    </w:p>
    <w:p w:rsidR="00B56F30" w:rsidRPr="00B56F30" w:rsidRDefault="00B56F30" w:rsidP="00B56F30">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B56F30">
        <w:rPr>
          <w:rFonts w:ascii="Times New Roman" w:eastAsia="Times New Roman" w:hAnsi="Times New Roman" w:cs="Times New Roman"/>
          <w:sz w:val="28"/>
          <w:szCs w:val="28"/>
          <w:lang w:eastAsia="ru-RU"/>
        </w:rPr>
        <w:t xml:space="preserve"> и </w:t>
      </w:r>
      <w:proofErr w:type="gramStart"/>
      <w:r w:rsidRPr="00B56F30">
        <w:rPr>
          <w:rFonts w:ascii="Times New Roman" w:eastAsia="Times New Roman" w:hAnsi="Times New Roman" w:cs="Times New Roman"/>
          <w:sz w:val="28"/>
          <w:szCs w:val="28"/>
          <w:lang w:eastAsia="ru-RU"/>
        </w:rPr>
        <w:t>показателях</w:t>
      </w:r>
      <w:proofErr w:type="gramEnd"/>
      <w:r w:rsidRPr="00B56F30">
        <w:rPr>
          <w:rFonts w:ascii="Times New Roman" w:eastAsia="Times New Roman" w:hAnsi="Times New Roman" w:cs="Times New Roman"/>
          <w:sz w:val="28"/>
          <w:szCs w:val="28"/>
          <w:lang w:eastAsia="ru-RU"/>
        </w:rPr>
        <w:t xml:space="preserve"> решения задач подпрограмм Программы и их значениях</w:t>
      </w:r>
    </w:p>
    <w:p w:rsidR="00B56F30" w:rsidRPr="00B56F30" w:rsidRDefault="00B56F30" w:rsidP="00B56F3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B56F30" w:rsidRPr="00B56F30" w:rsidRDefault="00B56F30" w:rsidP="00B56F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6F30">
        <w:rPr>
          <w:rFonts w:ascii="Times New Roman" w:eastAsia="Calibri" w:hAnsi="Times New Roman" w:cs="Times New Roman"/>
          <w:sz w:val="28"/>
          <w:szCs w:val="28"/>
        </w:rPr>
        <w:t>&lt;*&gt; Далее в настоящем Приложении используется сокращение - Программа.</w:t>
      </w:r>
    </w:p>
    <w:p w:rsidR="00B56F30" w:rsidRPr="00B56F30" w:rsidRDefault="00B56F30" w:rsidP="00B56F30">
      <w:pPr>
        <w:spacing w:after="0" w:line="240" w:lineRule="exact"/>
        <w:rPr>
          <w:rFonts w:ascii="Times New Roman" w:eastAsia="Times New Roman" w:hAnsi="Times New Roman" w:cs="Times New Roman"/>
          <w:sz w:val="28"/>
          <w:szCs w:val="28"/>
          <w:lang w:eastAsia="ru-RU"/>
        </w:rPr>
      </w:pPr>
    </w:p>
    <w:tbl>
      <w:tblPr>
        <w:tblStyle w:val="2"/>
        <w:tblW w:w="15024" w:type="dxa"/>
        <w:tblInd w:w="0" w:type="dxa"/>
        <w:tblLayout w:type="fixed"/>
        <w:tblLook w:val="01E0" w:firstRow="1" w:lastRow="1" w:firstColumn="1" w:lastColumn="1" w:noHBand="0" w:noVBand="0"/>
      </w:tblPr>
      <w:tblGrid>
        <w:gridCol w:w="596"/>
        <w:gridCol w:w="4207"/>
        <w:gridCol w:w="2041"/>
        <w:gridCol w:w="1093"/>
        <w:gridCol w:w="1134"/>
        <w:gridCol w:w="993"/>
        <w:gridCol w:w="992"/>
        <w:gridCol w:w="992"/>
        <w:gridCol w:w="992"/>
        <w:gridCol w:w="992"/>
        <w:gridCol w:w="992"/>
      </w:tblGrid>
      <w:tr w:rsidR="00B56F30" w:rsidRPr="00B56F30" w:rsidTr="00B56F30">
        <w:tc>
          <w:tcPr>
            <w:tcW w:w="595" w:type="dxa"/>
            <w:vMerge w:val="restart"/>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 xml:space="preserve">№ </w:t>
            </w:r>
            <w:proofErr w:type="gramStart"/>
            <w:r w:rsidRPr="00B56F30">
              <w:rPr>
                <w:rFonts w:ascii="Times New Roman" w:eastAsia="Times New Roman" w:hAnsi="Times New Roman"/>
                <w:sz w:val="28"/>
                <w:szCs w:val="28"/>
                <w:lang w:eastAsia="ru-RU"/>
              </w:rPr>
              <w:t>п</w:t>
            </w:r>
            <w:proofErr w:type="gramEnd"/>
            <w:r w:rsidRPr="00B56F30">
              <w:rPr>
                <w:rFonts w:ascii="Times New Roman" w:eastAsia="Times New Roman" w:hAnsi="Times New Roman"/>
                <w:sz w:val="28"/>
                <w:szCs w:val="28"/>
                <w:lang w:eastAsia="ru-RU"/>
              </w:rPr>
              <w:t>/п</w:t>
            </w:r>
          </w:p>
        </w:tc>
        <w:tc>
          <w:tcPr>
            <w:tcW w:w="4205" w:type="dxa"/>
            <w:vMerge w:val="restart"/>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 xml:space="preserve">Наименование индикатора достижения цели Программы и </w:t>
            </w:r>
            <w:r w:rsidRPr="00B56F30">
              <w:rPr>
                <w:rFonts w:ascii="Times New Roman" w:eastAsia="Times New Roman" w:hAnsi="Times New Roman"/>
                <w:sz w:val="28"/>
                <w:szCs w:val="28"/>
                <w:lang w:eastAsia="ru-RU"/>
              </w:rPr>
              <w:lastRenderedPageBreak/>
              <w:t>показателя решения задачи подпрограммы Программы</w:t>
            </w:r>
          </w:p>
        </w:tc>
        <w:tc>
          <w:tcPr>
            <w:tcW w:w="2040" w:type="dxa"/>
            <w:vMerge w:val="restart"/>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lastRenderedPageBreak/>
              <w:t>Единица       измерения</w:t>
            </w:r>
          </w:p>
        </w:tc>
        <w:tc>
          <w:tcPr>
            <w:tcW w:w="8180" w:type="dxa"/>
            <w:gridSpan w:val="8"/>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Значение индикатора достижения цели Программы и показателя решения задачи подпрограммы Программы по годам</w:t>
            </w:r>
          </w:p>
        </w:tc>
      </w:tr>
      <w:tr w:rsidR="00B56F30" w:rsidRPr="00B56F30" w:rsidTr="00B56F30">
        <w:trPr>
          <w:trHeight w:val="1253"/>
        </w:trPr>
        <w:tc>
          <w:tcPr>
            <w:tcW w:w="595" w:type="dxa"/>
            <w:vMerge/>
            <w:tcBorders>
              <w:top w:val="single" w:sz="4" w:space="0" w:color="auto"/>
              <w:left w:val="single" w:sz="4" w:space="0" w:color="auto"/>
              <w:bottom w:val="single" w:sz="4" w:space="0" w:color="auto"/>
              <w:right w:val="single" w:sz="4" w:space="0" w:color="auto"/>
            </w:tcBorders>
            <w:vAlign w:val="center"/>
            <w:hideMark/>
          </w:tcPr>
          <w:p w:rsidR="00B56F30" w:rsidRPr="00B56F30" w:rsidRDefault="00B56F30" w:rsidP="00B56F30">
            <w:pPr>
              <w:rPr>
                <w:rFonts w:ascii="Times New Roman" w:eastAsia="Times New Roman" w:hAnsi="Times New Roman"/>
                <w:sz w:val="28"/>
                <w:szCs w:val="28"/>
                <w:lang w:eastAsia="ru-RU"/>
              </w:rPr>
            </w:pPr>
          </w:p>
        </w:tc>
        <w:tc>
          <w:tcPr>
            <w:tcW w:w="4205" w:type="dxa"/>
            <w:vMerge/>
            <w:tcBorders>
              <w:top w:val="single" w:sz="4" w:space="0" w:color="auto"/>
              <w:left w:val="single" w:sz="4" w:space="0" w:color="auto"/>
              <w:bottom w:val="single" w:sz="4" w:space="0" w:color="auto"/>
              <w:right w:val="single" w:sz="4" w:space="0" w:color="auto"/>
            </w:tcBorders>
            <w:vAlign w:val="center"/>
            <w:hideMark/>
          </w:tcPr>
          <w:p w:rsidR="00B56F30" w:rsidRPr="00B56F30" w:rsidRDefault="00B56F30" w:rsidP="00B56F30">
            <w:pPr>
              <w:rPr>
                <w:rFonts w:ascii="Times New Roman" w:eastAsia="Times New Roman" w:hAnsi="Times New Roman"/>
                <w:sz w:val="28"/>
                <w:szCs w:val="28"/>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56F30" w:rsidRPr="00B56F30" w:rsidRDefault="00B56F30" w:rsidP="00B56F30">
            <w:pPr>
              <w:rPr>
                <w:rFonts w:ascii="Times New Roman" w:eastAsia="Times New Roman" w:hAnsi="Times New Roman"/>
                <w:sz w:val="28"/>
                <w:szCs w:val="28"/>
                <w:lang w:eastAsia="ru-RU"/>
              </w:rPr>
            </w:pPr>
          </w:p>
        </w:tc>
        <w:tc>
          <w:tcPr>
            <w:tcW w:w="1093"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2019</w:t>
            </w:r>
          </w:p>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2020</w:t>
            </w:r>
          </w:p>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год</w:t>
            </w:r>
          </w:p>
        </w:tc>
        <w:tc>
          <w:tcPr>
            <w:tcW w:w="993"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2021 год</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2022 год</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2023 год</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2024 год</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2025 год</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2026 год</w:t>
            </w:r>
          </w:p>
        </w:tc>
      </w:tr>
    </w:tbl>
    <w:p w:rsidR="00B56F30" w:rsidRPr="00B56F30" w:rsidRDefault="00B56F30" w:rsidP="00B56F30">
      <w:pPr>
        <w:spacing w:after="0" w:line="12" w:lineRule="auto"/>
        <w:rPr>
          <w:rFonts w:ascii="Times New Roman" w:eastAsia="Times New Roman" w:hAnsi="Times New Roman" w:cs="Times New Roman"/>
          <w:sz w:val="24"/>
          <w:szCs w:val="24"/>
          <w:lang w:eastAsia="ru-RU"/>
        </w:rPr>
      </w:pPr>
    </w:p>
    <w:tbl>
      <w:tblPr>
        <w:tblStyle w:val="2"/>
        <w:tblW w:w="15024" w:type="dxa"/>
        <w:tblInd w:w="0" w:type="dxa"/>
        <w:tblLayout w:type="fixed"/>
        <w:tblLook w:val="01E0" w:firstRow="1" w:lastRow="1" w:firstColumn="1" w:lastColumn="1" w:noHBand="0" w:noVBand="0"/>
      </w:tblPr>
      <w:tblGrid>
        <w:gridCol w:w="596"/>
        <w:gridCol w:w="4207"/>
        <w:gridCol w:w="2041"/>
        <w:gridCol w:w="1093"/>
        <w:gridCol w:w="1134"/>
        <w:gridCol w:w="993"/>
        <w:gridCol w:w="992"/>
        <w:gridCol w:w="992"/>
        <w:gridCol w:w="992"/>
        <w:gridCol w:w="992"/>
        <w:gridCol w:w="992"/>
      </w:tblGrid>
      <w:tr w:rsidR="00B56F30" w:rsidRPr="00B56F30" w:rsidTr="00B56F30">
        <w:tc>
          <w:tcPr>
            <w:tcW w:w="595"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w:t>
            </w:r>
          </w:p>
        </w:tc>
        <w:tc>
          <w:tcPr>
            <w:tcW w:w="4205"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w:t>
            </w:r>
          </w:p>
        </w:tc>
        <w:tc>
          <w:tcPr>
            <w:tcW w:w="2040"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w:t>
            </w:r>
          </w:p>
        </w:tc>
        <w:tc>
          <w:tcPr>
            <w:tcW w:w="1093"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11</w:t>
            </w:r>
          </w:p>
        </w:tc>
      </w:tr>
      <w:tr w:rsidR="00B56F30" w:rsidRPr="00B56F30" w:rsidTr="00B56F30">
        <w:tc>
          <w:tcPr>
            <w:tcW w:w="15020" w:type="dxa"/>
            <w:gridSpan w:val="11"/>
            <w:tcBorders>
              <w:top w:val="single" w:sz="4" w:space="0" w:color="auto"/>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hAnsi="Times New Roman"/>
                <w:sz w:val="28"/>
                <w:szCs w:val="28"/>
                <w:lang w:val="en-US" w:eastAsia="ru-RU"/>
              </w:rPr>
              <w:t>I</w:t>
            </w:r>
            <w:r w:rsidRPr="00B56F30">
              <w:rPr>
                <w:rFonts w:ascii="Times New Roman" w:hAnsi="Times New Roman"/>
                <w:sz w:val="28"/>
                <w:szCs w:val="28"/>
                <w:lang w:eastAsia="ru-RU"/>
              </w:rPr>
              <w:t>. Цель Создание условий для развития жилищно-коммунального комплекса на территории Левокумского муниципального округа Ставропольского края.</w:t>
            </w:r>
          </w:p>
        </w:tc>
      </w:tr>
      <w:tr w:rsidR="00B56F30" w:rsidRPr="00B56F30" w:rsidTr="00B56F30">
        <w:tc>
          <w:tcPr>
            <w:tcW w:w="595"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w:t>
            </w:r>
          </w:p>
        </w:tc>
        <w:tc>
          <w:tcPr>
            <w:tcW w:w="4205" w:type="dxa"/>
            <w:tcBorders>
              <w:top w:val="nil"/>
              <w:left w:val="nil"/>
              <w:bottom w:val="nil"/>
              <w:right w:val="nil"/>
            </w:tcBorders>
            <w:hideMark/>
          </w:tcPr>
          <w:p w:rsidR="00B56F30" w:rsidRPr="00B56F30" w:rsidRDefault="00B56F30" w:rsidP="00B56F30">
            <w:pPr>
              <w:jc w:val="both"/>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Уровень (класс) энергетической эффективности зданий муниципальных учреждений</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балл</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35</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45</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53</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55</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57</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59</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60</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hAnsi="Times New Roman"/>
                <w:sz w:val="28"/>
                <w:szCs w:val="28"/>
                <w:lang w:eastAsia="ru-RU"/>
              </w:rPr>
            </w:pPr>
            <w:r w:rsidRPr="00B56F30">
              <w:rPr>
                <w:rFonts w:ascii="Times New Roman" w:hAnsi="Times New Roman"/>
                <w:sz w:val="28"/>
                <w:szCs w:val="28"/>
                <w:lang w:eastAsia="ru-RU"/>
              </w:rPr>
              <w:t xml:space="preserve">Подпрограмма 1 </w:t>
            </w:r>
            <w:r w:rsidRPr="00B56F30">
              <w:rPr>
                <w:rFonts w:ascii="Times New Roman" w:hAnsi="Times New Roman"/>
                <w:sz w:val="28"/>
                <w:szCs w:val="28"/>
              </w:rPr>
              <w:t>«Развитие систем коммунальной инфраструктуры»</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Задача 1 подпрограммы 1 Программы</w:t>
            </w:r>
            <w:r w:rsidRPr="00B56F30">
              <w:t xml:space="preserve"> </w:t>
            </w:r>
            <w:r w:rsidRPr="00B56F30">
              <w:rPr>
                <w:rFonts w:ascii="Times New Roman" w:hAnsi="Times New Roman"/>
                <w:sz w:val="28"/>
                <w:szCs w:val="28"/>
                <w:lang w:eastAsia="ru-RU"/>
              </w:rPr>
              <w:t>«</w:t>
            </w:r>
            <w:r w:rsidRPr="00B56F30">
              <w:rPr>
                <w:rFonts w:ascii="Times New Roman" w:hAnsi="Times New Roman"/>
                <w:sz w:val="28"/>
                <w:szCs w:val="28"/>
              </w:rPr>
              <w:t>Повышение эффективности использования энергетических ресурсов на объектах муниципальных учреждений»</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w:t>
            </w:r>
          </w:p>
        </w:tc>
        <w:tc>
          <w:tcPr>
            <w:tcW w:w="4205" w:type="dxa"/>
            <w:tcBorders>
              <w:top w:val="nil"/>
              <w:left w:val="nil"/>
              <w:bottom w:val="nil"/>
              <w:right w:val="nil"/>
            </w:tcBorders>
            <w:hideMark/>
          </w:tcPr>
          <w:p w:rsidR="00B56F30" w:rsidRPr="00B56F30" w:rsidRDefault="00B56F30" w:rsidP="00B56F30">
            <w:pPr>
              <w:jc w:val="both"/>
              <w:rPr>
                <w:rFonts w:ascii="Times New Roman" w:eastAsia="Times New Roman" w:hAnsi="Times New Roman"/>
                <w:sz w:val="28"/>
                <w:szCs w:val="28"/>
                <w:lang w:eastAsia="ru-RU"/>
              </w:rPr>
            </w:pPr>
            <w:r w:rsidRPr="00B56F30">
              <w:rPr>
                <w:rFonts w:ascii="Times New Roman" w:hAnsi="Times New Roman"/>
                <w:sz w:val="28"/>
                <w:szCs w:val="28"/>
              </w:rPr>
              <w:t xml:space="preserve">Снижение потребления коммунальных ресурсов путем технического перевооружения объектов коммунальной инфраструктуры </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25</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24</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23</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22</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21</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20</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autoSpaceDE w:val="0"/>
              <w:autoSpaceDN w:val="0"/>
              <w:adjustRightInd w:val="0"/>
              <w:jc w:val="center"/>
              <w:rPr>
                <w:rFonts w:ascii="Times New Roman" w:hAnsi="Times New Roman"/>
                <w:sz w:val="28"/>
                <w:szCs w:val="28"/>
                <w:lang w:eastAsia="ru-RU"/>
              </w:rPr>
            </w:pPr>
            <w:r w:rsidRPr="00B56F30">
              <w:rPr>
                <w:rFonts w:ascii="Times New Roman" w:hAnsi="Times New Roman"/>
                <w:sz w:val="28"/>
                <w:szCs w:val="28"/>
                <w:lang w:eastAsia="ru-RU"/>
              </w:rPr>
              <w:t xml:space="preserve">Задача 2 подпрограммы 1 Программы </w:t>
            </w:r>
            <w:r w:rsidRPr="00B56F30">
              <w:rPr>
                <w:rFonts w:ascii="Times New Roman" w:hAnsi="Times New Roman"/>
                <w:sz w:val="28"/>
                <w:szCs w:val="28"/>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w:t>
            </w:r>
          </w:p>
        </w:tc>
        <w:tc>
          <w:tcPr>
            <w:tcW w:w="4205" w:type="dxa"/>
            <w:tcBorders>
              <w:top w:val="nil"/>
              <w:left w:val="nil"/>
              <w:bottom w:val="nil"/>
              <w:right w:val="nil"/>
            </w:tcBorders>
            <w:hideMark/>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Количество многоквартирных домов, в которых проведен капитальный ремонт общего имущества</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6</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13</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17</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21</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26</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Задача 3 подпрограммы 1 Программы</w:t>
            </w:r>
            <w:r w:rsidRPr="00B56F30">
              <w:t xml:space="preserve"> </w:t>
            </w:r>
            <w:r w:rsidRPr="00B56F30">
              <w:rPr>
                <w:rFonts w:ascii="Times New Roman" w:hAnsi="Times New Roman"/>
                <w:sz w:val="28"/>
                <w:szCs w:val="28"/>
              </w:rPr>
              <w:t>«Привлечение специализированных организаций для выполнения работ по отлову и содержанию безнадзорных животных».</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w:t>
            </w:r>
          </w:p>
        </w:tc>
        <w:tc>
          <w:tcPr>
            <w:tcW w:w="4205" w:type="dxa"/>
            <w:tcBorders>
              <w:top w:val="nil"/>
              <w:left w:val="nil"/>
              <w:bottom w:val="nil"/>
              <w:right w:val="nil"/>
            </w:tcBorders>
            <w:hideMark/>
          </w:tcPr>
          <w:p w:rsidR="00B56F30" w:rsidRPr="00B56F30" w:rsidRDefault="00B56F30" w:rsidP="00B56F30">
            <w:pPr>
              <w:jc w:val="both"/>
              <w:rPr>
                <w:rFonts w:ascii="Times New Roman" w:hAnsi="Times New Roman"/>
                <w:sz w:val="28"/>
                <w:szCs w:val="28"/>
              </w:rPr>
            </w:pPr>
            <w:r w:rsidRPr="00B56F30">
              <w:rPr>
                <w:rFonts w:ascii="Times New Roman" w:hAnsi="Times New Roman"/>
                <w:sz w:val="28"/>
                <w:szCs w:val="28"/>
              </w:rPr>
              <w:t>Количество отловленных безнадзорных животных</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140</w:t>
            </w:r>
          </w:p>
        </w:tc>
        <w:tc>
          <w:tcPr>
            <w:tcW w:w="1134"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96</w:t>
            </w:r>
          </w:p>
        </w:tc>
        <w:tc>
          <w:tcPr>
            <w:tcW w:w="9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lastRenderedPageBreak/>
              <w:t>I</w:t>
            </w:r>
            <w:r w:rsidRPr="00B56F30">
              <w:rPr>
                <w:rFonts w:ascii="Times New Roman" w:eastAsia="Times New Roman" w:hAnsi="Times New Roman"/>
                <w:sz w:val="28"/>
                <w:szCs w:val="28"/>
                <w:lang w:val="en-US" w:eastAsia="ru-RU"/>
              </w:rPr>
              <w:t>I</w:t>
            </w:r>
            <w:r w:rsidRPr="00B56F30">
              <w:rPr>
                <w:rFonts w:ascii="Times New Roman" w:eastAsia="Times New Roman" w:hAnsi="Times New Roman"/>
                <w:sz w:val="28"/>
                <w:szCs w:val="28"/>
                <w:lang w:eastAsia="ru-RU"/>
              </w:rPr>
              <w:t xml:space="preserve">. Цель </w:t>
            </w:r>
            <w:r w:rsidRPr="00B56F30">
              <w:rPr>
                <w:rFonts w:ascii="Times New Roman" w:hAnsi="Times New Roman"/>
                <w:sz w:val="28"/>
                <w:szCs w:val="28"/>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B56F30" w:rsidRPr="00B56F30" w:rsidTr="00B56F30">
        <w:tc>
          <w:tcPr>
            <w:tcW w:w="595" w:type="dxa"/>
            <w:tcBorders>
              <w:top w:val="nil"/>
              <w:left w:val="nil"/>
              <w:bottom w:val="nil"/>
              <w:right w:val="nil"/>
            </w:tcBorders>
            <w:hideMark/>
          </w:tcPr>
          <w:p w:rsidR="00B56F30" w:rsidRPr="00B56F30" w:rsidRDefault="00B56F30" w:rsidP="00B56F30">
            <w:pPr>
              <w:autoSpaceDE w:val="0"/>
              <w:autoSpaceDN w:val="0"/>
              <w:adjustRightInd w:val="0"/>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w:t>
            </w:r>
          </w:p>
        </w:tc>
        <w:tc>
          <w:tcPr>
            <w:tcW w:w="4205" w:type="dxa"/>
            <w:tcBorders>
              <w:top w:val="nil"/>
              <w:left w:val="nil"/>
              <w:bottom w:val="nil"/>
              <w:right w:val="nil"/>
            </w:tcBorders>
            <w:hideMark/>
          </w:tcPr>
          <w:p w:rsidR="00B56F30" w:rsidRPr="00B56F30" w:rsidRDefault="00B56F30" w:rsidP="00B56F30">
            <w:pPr>
              <w:jc w:val="both"/>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w:t>
            </w:r>
            <w:r w:rsidRPr="00B56F30">
              <w:t xml:space="preserve"> </w:t>
            </w:r>
            <w:r w:rsidRPr="00B56F30">
              <w:rPr>
                <w:rFonts w:ascii="Times New Roman" w:eastAsia="Times New Roman" w:hAnsi="Times New Roman"/>
                <w:sz w:val="28"/>
                <w:szCs w:val="28"/>
                <w:lang w:eastAsia="ru-RU"/>
              </w:rPr>
              <w:t>находящихся в собственности Левокумского муниципального округа.</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0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52,0</w:t>
            </w:r>
          </w:p>
        </w:tc>
        <w:tc>
          <w:tcPr>
            <w:tcW w:w="1134"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51,7</w:t>
            </w:r>
          </w:p>
        </w:tc>
        <w:tc>
          <w:tcPr>
            <w:tcW w:w="9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50,5</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49,3</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48,1</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46,9</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45,7</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44,5</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Подпрограмма 2 «Развитие дорожной сети, обеспечение безопасности дорожного движения и транспортное обслуживание населения»</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hAnsi="Times New Roman"/>
                <w:sz w:val="28"/>
                <w:szCs w:val="28"/>
                <w:lang w:eastAsia="ru-RU"/>
              </w:rPr>
              <w:t>Задача 1 подпрограммы 2 Программы «</w:t>
            </w:r>
            <w:r w:rsidRPr="00B56F30">
              <w:rPr>
                <w:rFonts w:ascii="Times New Roman" w:hAnsi="Times New Roman"/>
                <w:sz w:val="28"/>
                <w:szCs w:val="28"/>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B56F30" w:rsidRPr="00B56F30" w:rsidTr="00B56F30">
        <w:tc>
          <w:tcPr>
            <w:tcW w:w="595" w:type="dxa"/>
            <w:tcBorders>
              <w:top w:val="nil"/>
              <w:left w:val="nil"/>
              <w:bottom w:val="nil"/>
              <w:right w:val="nil"/>
            </w:tcBorders>
            <w:hideMark/>
          </w:tcPr>
          <w:p w:rsidR="00B56F30" w:rsidRPr="00B56F30" w:rsidRDefault="00B56F30" w:rsidP="00B56F30">
            <w:pPr>
              <w:autoSpaceDE w:val="0"/>
              <w:autoSpaceDN w:val="0"/>
              <w:adjustRightInd w:val="0"/>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6</w:t>
            </w:r>
          </w:p>
        </w:tc>
        <w:tc>
          <w:tcPr>
            <w:tcW w:w="4205" w:type="dxa"/>
            <w:tcBorders>
              <w:top w:val="nil"/>
              <w:left w:val="nil"/>
              <w:bottom w:val="nil"/>
              <w:right w:val="nil"/>
            </w:tcBorders>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 xml:space="preserve">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w:t>
            </w:r>
            <w:r w:rsidRPr="00B56F30">
              <w:rPr>
                <w:rFonts w:ascii="Times New Roman" w:eastAsia="Times New Roman" w:hAnsi="Times New Roman"/>
                <w:sz w:val="28"/>
                <w:szCs w:val="28"/>
              </w:rPr>
              <w:lastRenderedPageBreak/>
              <w:t>и в границах населенных пунктов.</w:t>
            </w:r>
          </w:p>
          <w:p w:rsidR="00B56F30" w:rsidRPr="00B56F30" w:rsidRDefault="00B56F30" w:rsidP="00B56F30">
            <w:pPr>
              <w:jc w:val="both"/>
              <w:rPr>
                <w:rFonts w:ascii="Times New Roman" w:eastAsia="Times New Roman" w:hAnsi="Times New Roman"/>
                <w:sz w:val="28"/>
                <w:szCs w:val="28"/>
                <w:lang w:eastAsia="ru-RU"/>
              </w:rPr>
            </w:pP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lastRenderedPageBreak/>
              <w:t>км</w:t>
            </w:r>
          </w:p>
        </w:tc>
        <w:tc>
          <w:tcPr>
            <w:tcW w:w="10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155,8</w:t>
            </w:r>
          </w:p>
        </w:tc>
        <w:tc>
          <w:tcPr>
            <w:tcW w:w="1134"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167,8</w:t>
            </w:r>
          </w:p>
        </w:tc>
        <w:tc>
          <w:tcPr>
            <w:tcW w:w="9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183,8</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199,8</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216,8</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234,8</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253,8</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273,8</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lastRenderedPageBreak/>
              <w:t>Задача 2 подпрограммы 2 Программы «Повышение безопасности дорожного движения на территории Левокумского муниципального округа»</w:t>
            </w:r>
          </w:p>
        </w:tc>
      </w:tr>
      <w:tr w:rsidR="00B56F30" w:rsidRPr="00B56F30" w:rsidTr="00B56F30">
        <w:tc>
          <w:tcPr>
            <w:tcW w:w="595" w:type="dxa"/>
            <w:tcBorders>
              <w:top w:val="nil"/>
              <w:left w:val="nil"/>
              <w:bottom w:val="nil"/>
              <w:right w:val="nil"/>
            </w:tcBorders>
            <w:hideMark/>
          </w:tcPr>
          <w:p w:rsidR="00B56F30" w:rsidRPr="00B56F30" w:rsidRDefault="00B56F30" w:rsidP="00B56F30">
            <w:pPr>
              <w:autoSpaceDE w:val="0"/>
              <w:autoSpaceDN w:val="0"/>
              <w:adjustRightInd w:val="0"/>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7</w:t>
            </w:r>
          </w:p>
        </w:tc>
        <w:tc>
          <w:tcPr>
            <w:tcW w:w="4205" w:type="dxa"/>
            <w:tcBorders>
              <w:top w:val="nil"/>
              <w:left w:val="nil"/>
              <w:bottom w:val="nil"/>
              <w:right w:val="nil"/>
            </w:tcBorders>
            <w:hideMark/>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Доля дорожно-транспортных происшествий по причине неудовлетворительных дорожных условий</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процент</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0</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center"/>
              <w:rPr>
                <w:rFonts w:ascii="Times New Roman" w:hAnsi="Times New Roman"/>
                <w:sz w:val="28"/>
                <w:szCs w:val="28"/>
                <w:lang w:eastAsia="ru-RU"/>
              </w:rPr>
            </w:pPr>
            <w:r w:rsidRPr="00B56F30">
              <w:rPr>
                <w:rFonts w:ascii="Times New Roman" w:hAnsi="Times New Roman"/>
                <w:sz w:val="28"/>
                <w:szCs w:val="28"/>
                <w:lang w:eastAsia="ru-RU"/>
              </w:rPr>
              <w:t>Задача 3 подпрограммы 2 Программы</w:t>
            </w:r>
            <w:r w:rsidRPr="00B56F30">
              <w:rPr>
                <w:rFonts w:ascii="Times New Roman" w:hAnsi="Times New Roman"/>
                <w:sz w:val="28"/>
                <w:szCs w:val="28"/>
              </w:rPr>
              <w:t xml:space="preserve"> «Организация регулярных перевозок пассажиров автомобильным транспортом»</w:t>
            </w:r>
          </w:p>
        </w:tc>
      </w:tr>
      <w:tr w:rsidR="00B56F30" w:rsidRPr="00B56F30" w:rsidTr="00B56F30">
        <w:trPr>
          <w:trHeight w:val="404"/>
        </w:trPr>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w:t>
            </w:r>
          </w:p>
        </w:tc>
        <w:tc>
          <w:tcPr>
            <w:tcW w:w="4205" w:type="dxa"/>
            <w:tcBorders>
              <w:top w:val="nil"/>
              <w:left w:val="nil"/>
              <w:bottom w:val="nil"/>
              <w:right w:val="nil"/>
            </w:tcBorders>
            <w:hideMark/>
          </w:tcPr>
          <w:p w:rsidR="00B56F30" w:rsidRPr="00B56F30" w:rsidRDefault="00B56F30" w:rsidP="00B56F30">
            <w:pPr>
              <w:jc w:val="both"/>
              <w:rPr>
                <w:rFonts w:ascii="Times New Roman" w:eastAsia="Times New Roman" w:hAnsi="Times New Roman"/>
                <w:sz w:val="28"/>
                <w:szCs w:val="28"/>
                <w:highlight w:val="yellow"/>
                <w:lang w:eastAsia="ru-RU"/>
              </w:rPr>
            </w:pPr>
            <w:r w:rsidRPr="00B56F30">
              <w:rPr>
                <w:rFonts w:ascii="Times New Roman" w:hAnsi="Times New Roman"/>
                <w:sz w:val="28"/>
                <w:szCs w:val="28"/>
              </w:rPr>
              <w:t>Темп роста пассажирооборота организаций пассажирского автомобильного транспорта на территории Левокумского муниципального округа</w:t>
            </w:r>
          </w:p>
        </w:tc>
        <w:tc>
          <w:tcPr>
            <w:tcW w:w="2040" w:type="dxa"/>
            <w:tcBorders>
              <w:top w:val="nil"/>
              <w:left w:val="nil"/>
              <w:bottom w:val="nil"/>
              <w:right w:val="nil"/>
            </w:tcBorders>
          </w:tcPr>
          <w:p w:rsidR="00B56F30" w:rsidRPr="00B56F30" w:rsidRDefault="00B56F30" w:rsidP="00B56F30">
            <w:pPr>
              <w:jc w:val="center"/>
              <w:rPr>
                <w:rFonts w:ascii="Times New Roman" w:eastAsia="Times New Roman" w:hAnsi="Times New Roman"/>
                <w:sz w:val="28"/>
                <w:szCs w:val="28"/>
                <w:highlight w:val="yellow"/>
                <w:lang w:eastAsia="ru-RU"/>
              </w:rPr>
            </w:pPr>
          </w:p>
          <w:p w:rsidR="00B56F30" w:rsidRPr="00B56F30" w:rsidRDefault="00B56F30" w:rsidP="00B56F30">
            <w:pPr>
              <w:jc w:val="center"/>
              <w:rPr>
                <w:rFonts w:ascii="Times New Roman" w:eastAsia="Times New Roman" w:hAnsi="Times New Roman"/>
                <w:sz w:val="28"/>
                <w:szCs w:val="28"/>
                <w:highlight w:val="yellow"/>
                <w:lang w:eastAsia="ru-RU"/>
              </w:rPr>
            </w:pPr>
            <w:r w:rsidRPr="00B56F30">
              <w:rPr>
                <w:rFonts w:ascii="Times New Roman" w:eastAsia="Times New Roman" w:hAnsi="Times New Roman"/>
                <w:sz w:val="28"/>
                <w:szCs w:val="28"/>
                <w:lang w:eastAsia="ru-RU"/>
              </w:rPr>
              <w:t>%</w:t>
            </w:r>
          </w:p>
        </w:tc>
        <w:tc>
          <w:tcPr>
            <w:tcW w:w="10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101</w:t>
            </w:r>
          </w:p>
        </w:tc>
        <w:tc>
          <w:tcPr>
            <w:tcW w:w="993" w:type="dxa"/>
            <w:tcBorders>
              <w:top w:val="nil"/>
              <w:left w:val="nil"/>
              <w:bottom w:val="nil"/>
              <w:right w:val="nil"/>
            </w:tcBorders>
            <w:hideMark/>
          </w:tcPr>
          <w:p w:rsidR="00B56F30" w:rsidRPr="00B56F30" w:rsidRDefault="00B56F30" w:rsidP="00B56F30">
            <w:r w:rsidRPr="00B56F30">
              <w:rPr>
                <w:rFonts w:ascii="Times New Roman" w:eastAsia="Times New Roman" w:hAnsi="Times New Roman"/>
                <w:sz w:val="28"/>
                <w:szCs w:val="28"/>
                <w:lang w:eastAsia="ru-RU"/>
              </w:rPr>
              <w:t>101,5</w:t>
            </w:r>
          </w:p>
        </w:tc>
        <w:tc>
          <w:tcPr>
            <w:tcW w:w="992" w:type="dxa"/>
            <w:tcBorders>
              <w:top w:val="nil"/>
              <w:left w:val="nil"/>
              <w:bottom w:val="nil"/>
              <w:right w:val="nil"/>
            </w:tcBorders>
            <w:hideMark/>
          </w:tcPr>
          <w:p w:rsidR="00B56F30" w:rsidRPr="00B56F30" w:rsidRDefault="00B56F30" w:rsidP="00B56F30">
            <w:r w:rsidRPr="00B56F30">
              <w:rPr>
                <w:rFonts w:ascii="Times New Roman" w:eastAsia="Times New Roman" w:hAnsi="Times New Roman"/>
                <w:sz w:val="28"/>
                <w:szCs w:val="28"/>
                <w:lang w:eastAsia="ru-RU"/>
              </w:rPr>
              <w:t>103</w:t>
            </w:r>
          </w:p>
        </w:tc>
        <w:tc>
          <w:tcPr>
            <w:tcW w:w="992" w:type="dxa"/>
            <w:tcBorders>
              <w:top w:val="nil"/>
              <w:left w:val="nil"/>
              <w:bottom w:val="nil"/>
              <w:right w:val="nil"/>
            </w:tcBorders>
            <w:hideMark/>
          </w:tcPr>
          <w:p w:rsidR="00B56F30" w:rsidRPr="00B56F30" w:rsidRDefault="00B56F30" w:rsidP="00B56F30">
            <w:r w:rsidRPr="00B56F30">
              <w:rPr>
                <w:rFonts w:ascii="Times New Roman" w:eastAsia="Times New Roman" w:hAnsi="Times New Roman"/>
                <w:sz w:val="28"/>
                <w:szCs w:val="28"/>
                <w:lang w:eastAsia="ru-RU"/>
              </w:rPr>
              <w:t>105</w:t>
            </w:r>
          </w:p>
        </w:tc>
        <w:tc>
          <w:tcPr>
            <w:tcW w:w="992" w:type="dxa"/>
            <w:tcBorders>
              <w:top w:val="nil"/>
              <w:left w:val="nil"/>
              <w:bottom w:val="nil"/>
              <w:right w:val="nil"/>
            </w:tcBorders>
            <w:hideMark/>
          </w:tcPr>
          <w:p w:rsidR="00B56F30" w:rsidRPr="00B56F30" w:rsidRDefault="00B56F30" w:rsidP="00B56F30">
            <w:r w:rsidRPr="00B56F30">
              <w:rPr>
                <w:rFonts w:ascii="Times New Roman" w:eastAsia="Times New Roman" w:hAnsi="Times New Roman"/>
                <w:sz w:val="28"/>
                <w:szCs w:val="28"/>
                <w:lang w:eastAsia="ru-RU"/>
              </w:rPr>
              <w:t>105</w:t>
            </w:r>
          </w:p>
        </w:tc>
        <w:tc>
          <w:tcPr>
            <w:tcW w:w="992" w:type="dxa"/>
            <w:tcBorders>
              <w:top w:val="nil"/>
              <w:left w:val="nil"/>
              <w:bottom w:val="nil"/>
              <w:right w:val="nil"/>
            </w:tcBorders>
            <w:hideMark/>
          </w:tcPr>
          <w:p w:rsidR="00B56F30" w:rsidRPr="00B56F30" w:rsidRDefault="00B56F30" w:rsidP="00B56F30">
            <w:r w:rsidRPr="00B56F30">
              <w:rPr>
                <w:rFonts w:ascii="Times New Roman" w:eastAsia="Times New Roman" w:hAnsi="Times New Roman"/>
                <w:sz w:val="28"/>
                <w:szCs w:val="28"/>
                <w:lang w:eastAsia="ru-RU"/>
              </w:rPr>
              <w:t>107</w:t>
            </w:r>
          </w:p>
        </w:tc>
        <w:tc>
          <w:tcPr>
            <w:tcW w:w="992" w:type="dxa"/>
            <w:tcBorders>
              <w:top w:val="nil"/>
              <w:left w:val="nil"/>
              <w:bottom w:val="nil"/>
              <w:right w:val="nil"/>
            </w:tcBorders>
            <w:hideMark/>
          </w:tcPr>
          <w:p w:rsidR="00B56F30" w:rsidRPr="00B56F30" w:rsidRDefault="00B56F30" w:rsidP="00B56F30">
            <w:r w:rsidRPr="00B56F30">
              <w:rPr>
                <w:rFonts w:ascii="Times New Roman" w:eastAsia="Times New Roman" w:hAnsi="Times New Roman"/>
                <w:sz w:val="28"/>
                <w:szCs w:val="28"/>
                <w:lang w:eastAsia="ru-RU"/>
              </w:rPr>
              <w:t>107</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hAnsi="Times New Roman"/>
                <w:sz w:val="28"/>
                <w:szCs w:val="28"/>
                <w:lang w:val="en-US" w:eastAsia="ru-RU"/>
              </w:rPr>
              <w:t>III</w:t>
            </w:r>
            <w:r w:rsidRPr="00B56F30">
              <w:rPr>
                <w:rFonts w:ascii="Times New Roman" w:hAnsi="Times New Roman"/>
                <w:sz w:val="28"/>
                <w:szCs w:val="28"/>
                <w:lang w:eastAsia="ru-RU"/>
              </w:rPr>
              <w:t xml:space="preserve"> Цель «Создание благоприятных условий для проживания граждан на территории Левокумского муниципального округа Ставропольского края»</w:t>
            </w:r>
          </w:p>
        </w:tc>
      </w:tr>
      <w:tr w:rsidR="00B56F30" w:rsidRPr="00B56F30" w:rsidTr="00B56F30">
        <w:trPr>
          <w:trHeight w:val="966"/>
        </w:trPr>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w:t>
            </w:r>
          </w:p>
        </w:tc>
        <w:tc>
          <w:tcPr>
            <w:tcW w:w="4205" w:type="dxa"/>
            <w:tcBorders>
              <w:top w:val="nil"/>
              <w:left w:val="nil"/>
              <w:bottom w:val="nil"/>
              <w:right w:val="nil"/>
            </w:tcBorders>
          </w:tcPr>
          <w:p w:rsidR="00B56F30" w:rsidRPr="00B56F30" w:rsidRDefault="00B56F30" w:rsidP="00B56F30">
            <w:pPr>
              <w:suppressAutoHyphens/>
              <w:autoSpaceDE w:val="0"/>
              <w:autoSpaceDN w:val="0"/>
              <w:adjustRightInd w:val="0"/>
              <w:jc w:val="both"/>
              <w:rPr>
                <w:rFonts w:ascii="Times New Roman" w:hAnsi="Times New Roman"/>
                <w:sz w:val="28"/>
                <w:szCs w:val="28"/>
                <w:lang w:eastAsia="ru-RU"/>
              </w:rPr>
            </w:pPr>
            <w:r w:rsidRPr="00B56F30">
              <w:rPr>
                <w:rFonts w:ascii="Times New Roman" w:hAnsi="Times New Roman"/>
                <w:sz w:val="28"/>
                <w:szCs w:val="28"/>
                <w:lang w:eastAsia="ru-RU"/>
              </w:rPr>
              <w:t>Количество территории населенных пунктов округа, подлежащих содержанию</w:t>
            </w:r>
          </w:p>
          <w:p w:rsidR="00B56F30" w:rsidRPr="00B56F30" w:rsidRDefault="00B56F30" w:rsidP="00B56F30">
            <w:pPr>
              <w:jc w:val="both"/>
              <w:rPr>
                <w:rFonts w:ascii="Times New Roman" w:eastAsia="Times New Roman" w:hAnsi="Times New Roman"/>
                <w:sz w:val="28"/>
                <w:szCs w:val="28"/>
                <w:lang w:eastAsia="ru-RU"/>
              </w:rPr>
            </w:pP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84</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87</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93</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96</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100</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Задача 1 подпрограммы 3 Программы</w:t>
            </w:r>
            <w:r w:rsidRPr="00B56F30">
              <w:rPr>
                <w:rFonts w:ascii="Times New Roman" w:hAnsi="Times New Roman"/>
                <w:sz w:val="28"/>
                <w:szCs w:val="28"/>
              </w:rPr>
              <w:t xml:space="preserve">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10</w:t>
            </w:r>
          </w:p>
        </w:tc>
        <w:tc>
          <w:tcPr>
            <w:tcW w:w="4205" w:type="dxa"/>
            <w:tcBorders>
              <w:top w:val="nil"/>
              <w:left w:val="nil"/>
              <w:bottom w:val="nil"/>
              <w:right w:val="nil"/>
            </w:tcBorders>
          </w:tcPr>
          <w:p w:rsidR="00B56F30" w:rsidRPr="00B56F30" w:rsidRDefault="00B56F30" w:rsidP="00B56F30">
            <w:pPr>
              <w:jc w:val="both"/>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Удельный вес протяженности освещенных улиц к общей протяженности улично-дорожной сети</w:t>
            </w:r>
          </w:p>
          <w:p w:rsidR="00B56F30" w:rsidRPr="00B56F30" w:rsidRDefault="00B56F30" w:rsidP="00B56F30">
            <w:pPr>
              <w:jc w:val="both"/>
              <w:rPr>
                <w:rFonts w:ascii="Times New Roman" w:eastAsia="Times New Roman" w:hAnsi="Times New Roman"/>
                <w:sz w:val="28"/>
                <w:szCs w:val="28"/>
                <w:lang w:eastAsia="ru-RU"/>
              </w:rPr>
            </w:pP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43,7</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43,8</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val="en-US" w:eastAsia="ru-RU"/>
              </w:rPr>
              <w:t>82</w:t>
            </w:r>
            <w:r w:rsidRPr="00B56F30">
              <w:rPr>
                <w:rFonts w:ascii="Times New Roman" w:eastAsia="Times New Roman" w:hAnsi="Times New Roman"/>
                <w:sz w:val="28"/>
                <w:szCs w:val="28"/>
                <w:lang w:eastAsia="ru-RU"/>
              </w:rPr>
              <w:t>,0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83,7</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84,5</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86,1</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88,0</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lastRenderedPageBreak/>
              <w:t>11</w:t>
            </w:r>
          </w:p>
        </w:tc>
        <w:tc>
          <w:tcPr>
            <w:tcW w:w="4205" w:type="dxa"/>
            <w:tcBorders>
              <w:top w:val="nil"/>
              <w:left w:val="nil"/>
              <w:bottom w:val="nil"/>
              <w:right w:val="nil"/>
            </w:tcBorders>
            <w:hideMark/>
          </w:tcPr>
          <w:p w:rsidR="00B56F30" w:rsidRPr="00B56F30" w:rsidRDefault="00B56F30" w:rsidP="00B56F30">
            <w:pPr>
              <w:jc w:val="both"/>
              <w:rPr>
                <w:rFonts w:ascii="Times New Roman" w:hAnsi="Times New Roman"/>
                <w:sz w:val="28"/>
                <w:szCs w:val="28"/>
              </w:rPr>
            </w:pPr>
            <w:r w:rsidRPr="00B56F30">
              <w:rPr>
                <w:rFonts w:ascii="Times New Roman" w:hAnsi="Times New Roman"/>
                <w:sz w:val="28"/>
                <w:szCs w:val="28"/>
              </w:rPr>
              <w:t xml:space="preserve">Количество энергосберегающих приборов уличного </w:t>
            </w:r>
            <w:proofErr w:type="gramStart"/>
            <w:r w:rsidRPr="00B56F30">
              <w:rPr>
                <w:rFonts w:ascii="Times New Roman" w:hAnsi="Times New Roman"/>
                <w:sz w:val="28"/>
                <w:szCs w:val="28"/>
              </w:rPr>
              <w:t>освещения</w:t>
            </w:r>
            <w:proofErr w:type="gramEnd"/>
            <w:r w:rsidRPr="00B56F30">
              <w:rPr>
                <w:rFonts w:ascii="Times New Roman" w:hAnsi="Times New Roman"/>
                <w:sz w:val="28"/>
                <w:szCs w:val="28"/>
              </w:rPr>
              <w:t xml:space="preserve"> установленные в рамках модернизации систем уличного освещения на территории населенных пунктов Левокумского муниципального округа</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1136</w:t>
            </w:r>
          </w:p>
        </w:tc>
        <w:tc>
          <w:tcPr>
            <w:tcW w:w="1134"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1398</w:t>
            </w:r>
          </w:p>
        </w:tc>
        <w:tc>
          <w:tcPr>
            <w:tcW w:w="993"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1498</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2570</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2570</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2600</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2620</w:t>
            </w:r>
          </w:p>
        </w:tc>
        <w:tc>
          <w:tcPr>
            <w:tcW w:w="992"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2630</w:t>
            </w:r>
          </w:p>
        </w:tc>
      </w:tr>
      <w:tr w:rsidR="00B56F30" w:rsidRPr="00B56F30" w:rsidTr="00B56F30">
        <w:tc>
          <w:tcPr>
            <w:tcW w:w="15020" w:type="dxa"/>
            <w:gridSpan w:val="11"/>
            <w:tcBorders>
              <w:top w:val="nil"/>
              <w:left w:val="nil"/>
              <w:bottom w:val="nil"/>
              <w:right w:val="nil"/>
            </w:tcBorders>
            <w:hideMark/>
          </w:tcPr>
          <w:p w:rsidR="00B56F30" w:rsidRPr="00B56F30" w:rsidRDefault="00B56F30" w:rsidP="00B56F30">
            <w:pPr>
              <w:jc w:val="both"/>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Задача 2 подпрограммы 3 Организация благоустройства территории Левокумского муниципального округа</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12</w:t>
            </w:r>
          </w:p>
        </w:tc>
        <w:tc>
          <w:tcPr>
            <w:tcW w:w="4205" w:type="dxa"/>
            <w:tcBorders>
              <w:top w:val="nil"/>
              <w:left w:val="nil"/>
              <w:bottom w:val="nil"/>
              <w:right w:val="nil"/>
            </w:tcBorders>
            <w:hideMark/>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Количество ликвидированных стихийных свалок мусора</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11</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12</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66</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68</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70</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72</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74</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13</w:t>
            </w:r>
          </w:p>
        </w:tc>
        <w:tc>
          <w:tcPr>
            <w:tcW w:w="4205" w:type="dxa"/>
            <w:tcBorders>
              <w:top w:val="nil"/>
              <w:left w:val="nil"/>
              <w:bottom w:val="nil"/>
              <w:right w:val="nil"/>
            </w:tcBorders>
            <w:hideMark/>
          </w:tcPr>
          <w:p w:rsidR="00B56F30" w:rsidRPr="00B56F30" w:rsidRDefault="00B56F30" w:rsidP="00B56F30">
            <w:pPr>
              <w:jc w:val="both"/>
              <w:rPr>
                <w:rFonts w:ascii="Times New Roman" w:hAnsi="Times New Roman"/>
                <w:sz w:val="28"/>
                <w:szCs w:val="28"/>
              </w:rPr>
            </w:pPr>
            <w:r w:rsidRPr="00B56F30">
              <w:rPr>
                <w:rFonts w:ascii="Times New Roman" w:hAnsi="Times New Roman"/>
                <w:sz w:val="28"/>
                <w:szCs w:val="28"/>
              </w:rPr>
              <w:t>Количество обустроенных контейнерных площадок и установка контейнеров для сбора ТКО</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11</w:t>
            </w:r>
          </w:p>
        </w:tc>
        <w:tc>
          <w:tcPr>
            <w:tcW w:w="9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17</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32</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34</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36</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38</w:t>
            </w:r>
          </w:p>
        </w:tc>
        <w:tc>
          <w:tcPr>
            <w:tcW w:w="992"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40</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14</w:t>
            </w:r>
          </w:p>
        </w:tc>
        <w:tc>
          <w:tcPr>
            <w:tcW w:w="4205" w:type="dxa"/>
            <w:tcBorders>
              <w:top w:val="nil"/>
              <w:left w:val="nil"/>
              <w:bottom w:val="nil"/>
              <w:right w:val="nil"/>
            </w:tcBorders>
            <w:hideMark/>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Площадь содержания территорий мест захоронения</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тыс. кв. м</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533,0</w:t>
            </w:r>
          </w:p>
        </w:tc>
        <w:tc>
          <w:tcPr>
            <w:tcW w:w="1134"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533,0</w:t>
            </w:r>
          </w:p>
        </w:tc>
        <w:tc>
          <w:tcPr>
            <w:tcW w:w="993"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533,0</w:t>
            </w:r>
          </w:p>
        </w:tc>
        <w:tc>
          <w:tcPr>
            <w:tcW w:w="992"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712,94</w:t>
            </w:r>
          </w:p>
        </w:tc>
        <w:tc>
          <w:tcPr>
            <w:tcW w:w="992"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712,94</w:t>
            </w:r>
          </w:p>
        </w:tc>
        <w:tc>
          <w:tcPr>
            <w:tcW w:w="992"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712,94</w:t>
            </w:r>
          </w:p>
        </w:tc>
        <w:tc>
          <w:tcPr>
            <w:tcW w:w="992"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712,94</w:t>
            </w:r>
          </w:p>
        </w:tc>
        <w:tc>
          <w:tcPr>
            <w:tcW w:w="992" w:type="dxa"/>
            <w:tcBorders>
              <w:top w:val="nil"/>
              <w:left w:val="nil"/>
              <w:bottom w:val="nil"/>
              <w:right w:val="nil"/>
            </w:tcBorders>
            <w:hideMark/>
          </w:tcPr>
          <w:p w:rsidR="00B56F30" w:rsidRPr="00B56F30" w:rsidRDefault="00B56F30" w:rsidP="00B56F30">
            <w:pPr>
              <w:ind w:left="-108"/>
              <w:jc w:val="center"/>
            </w:pPr>
            <w:r w:rsidRPr="00B56F30">
              <w:rPr>
                <w:rFonts w:ascii="Times New Roman" w:eastAsia="Times New Roman" w:hAnsi="Times New Roman"/>
                <w:sz w:val="28"/>
                <w:szCs w:val="28"/>
                <w:lang w:eastAsia="ru-RU"/>
              </w:rPr>
              <w:t>712,94</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15</w:t>
            </w:r>
          </w:p>
        </w:tc>
        <w:tc>
          <w:tcPr>
            <w:tcW w:w="4205" w:type="dxa"/>
            <w:tcBorders>
              <w:top w:val="nil"/>
              <w:left w:val="nil"/>
              <w:bottom w:val="nil"/>
              <w:right w:val="nil"/>
            </w:tcBorders>
            <w:hideMark/>
          </w:tcPr>
          <w:p w:rsidR="00B56F30" w:rsidRPr="00B56F30" w:rsidRDefault="00B56F30" w:rsidP="00B56F30">
            <w:pPr>
              <w:jc w:val="both"/>
              <w:rPr>
                <w:rFonts w:ascii="Times New Roman" w:hAnsi="Times New Roman"/>
                <w:sz w:val="28"/>
                <w:szCs w:val="28"/>
              </w:rPr>
            </w:pPr>
            <w:r w:rsidRPr="00B56F30">
              <w:rPr>
                <w:rFonts w:ascii="Times New Roman" w:hAnsi="Times New Roman"/>
                <w:sz w:val="28"/>
                <w:szCs w:val="28"/>
              </w:rPr>
              <w:t xml:space="preserve">Площадь </w:t>
            </w:r>
            <w:proofErr w:type="spellStart"/>
            <w:r w:rsidRPr="00B56F30">
              <w:rPr>
                <w:rFonts w:ascii="Times New Roman" w:hAnsi="Times New Roman"/>
                <w:sz w:val="28"/>
                <w:szCs w:val="28"/>
              </w:rPr>
              <w:t>акарицидных</w:t>
            </w:r>
            <w:proofErr w:type="spellEnd"/>
            <w:r w:rsidRPr="00B56F30">
              <w:rPr>
                <w:rFonts w:ascii="Times New Roman" w:hAnsi="Times New Roman"/>
                <w:sz w:val="28"/>
                <w:szCs w:val="28"/>
              </w:rPr>
              <w:t xml:space="preserve"> обработок территории общественных мест</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vertAlign w:val="superscript"/>
                <w:lang w:eastAsia="ru-RU"/>
              </w:rPr>
            </w:pPr>
            <w:r w:rsidRPr="00B56F30">
              <w:rPr>
                <w:rFonts w:ascii="Times New Roman" w:eastAsia="Times New Roman" w:hAnsi="Times New Roman"/>
                <w:sz w:val="28"/>
                <w:szCs w:val="28"/>
                <w:lang w:eastAsia="ru-RU"/>
              </w:rPr>
              <w:t>тыс. кв. м</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121,3</w:t>
            </w:r>
          </w:p>
        </w:tc>
        <w:tc>
          <w:tcPr>
            <w:tcW w:w="1134"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123,3</w:t>
            </w:r>
          </w:p>
        </w:tc>
        <w:tc>
          <w:tcPr>
            <w:tcW w:w="993"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123,6</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55,32</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70,1</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80,0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95,0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126,9</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16</w:t>
            </w:r>
          </w:p>
        </w:tc>
        <w:tc>
          <w:tcPr>
            <w:tcW w:w="4205" w:type="dxa"/>
            <w:tcBorders>
              <w:top w:val="nil"/>
              <w:left w:val="nil"/>
              <w:bottom w:val="nil"/>
              <w:right w:val="nil"/>
            </w:tcBorders>
            <w:hideMark/>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Площадь благоустроенных территорий округа</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тыс. кв. м</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993"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538,0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327,0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345,0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365,0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385,0</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400,0</w:t>
            </w:r>
          </w:p>
        </w:tc>
      </w:tr>
      <w:tr w:rsidR="00B56F30" w:rsidRPr="00B56F30" w:rsidTr="00B56F30">
        <w:tc>
          <w:tcPr>
            <w:tcW w:w="595" w:type="dxa"/>
            <w:tcBorders>
              <w:top w:val="nil"/>
              <w:left w:val="nil"/>
              <w:bottom w:val="nil"/>
              <w:right w:val="nil"/>
            </w:tcBorders>
            <w:hideMark/>
          </w:tcPr>
          <w:p w:rsidR="00B56F30" w:rsidRPr="00B56F30" w:rsidRDefault="00B56F30" w:rsidP="00B56F30">
            <w:pP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17</w:t>
            </w:r>
          </w:p>
        </w:tc>
        <w:tc>
          <w:tcPr>
            <w:tcW w:w="4205" w:type="dxa"/>
            <w:tcBorders>
              <w:top w:val="nil"/>
              <w:left w:val="nil"/>
              <w:bottom w:val="nil"/>
              <w:right w:val="nil"/>
            </w:tcBorders>
            <w:hideMark/>
          </w:tcPr>
          <w:p w:rsidR="00B56F30" w:rsidRPr="00B56F30" w:rsidRDefault="00B56F30" w:rsidP="00B56F30">
            <w:pPr>
              <w:widowControl w:val="0"/>
              <w:autoSpaceDE w:val="0"/>
              <w:autoSpaceDN w:val="0"/>
              <w:jc w:val="both"/>
              <w:rPr>
                <w:rFonts w:ascii="Times New Roman" w:eastAsia="Times New Roman" w:hAnsi="Times New Roman"/>
                <w:sz w:val="28"/>
                <w:szCs w:val="28"/>
              </w:rPr>
            </w:pPr>
            <w:r w:rsidRPr="00B56F30">
              <w:rPr>
                <w:rFonts w:ascii="Times New Roman" w:eastAsia="Times New Roman" w:hAnsi="Times New Roman"/>
                <w:sz w:val="28"/>
                <w:szCs w:val="28"/>
              </w:rPr>
              <w:t>Количество заключенных договоров на услуги по благоустройству  с МУП</w:t>
            </w:r>
            <w:r>
              <w:rPr>
                <w:rFonts w:ascii="Times New Roman" w:eastAsia="Times New Roman" w:hAnsi="Times New Roman"/>
                <w:sz w:val="28"/>
                <w:szCs w:val="28"/>
              </w:rPr>
              <w:t>»</w:t>
            </w:r>
          </w:p>
        </w:tc>
        <w:tc>
          <w:tcPr>
            <w:tcW w:w="2040"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единиц</w:t>
            </w:r>
          </w:p>
        </w:tc>
        <w:tc>
          <w:tcPr>
            <w:tcW w:w="1093" w:type="dxa"/>
            <w:tcBorders>
              <w:top w:val="nil"/>
              <w:left w:val="nil"/>
              <w:bottom w:val="nil"/>
              <w:right w:val="nil"/>
            </w:tcBorders>
            <w:hideMark/>
          </w:tcPr>
          <w:p w:rsidR="00B56F30" w:rsidRPr="00B56F30" w:rsidRDefault="00B56F30" w:rsidP="00B56F30">
            <w:pPr>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1134"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w:t>
            </w:r>
          </w:p>
        </w:tc>
        <w:tc>
          <w:tcPr>
            <w:tcW w:w="993"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11</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48</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48</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48</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48</w:t>
            </w:r>
          </w:p>
        </w:tc>
        <w:tc>
          <w:tcPr>
            <w:tcW w:w="992" w:type="dxa"/>
            <w:tcBorders>
              <w:top w:val="nil"/>
              <w:left w:val="nil"/>
              <w:bottom w:val="nil"/>
              <w:right w:val="nil"/>
            </w:tcBorders>
            <w:hideMark/>
          </w:tcPr>
          <w:p w:rsidR="00B56F30" w:rsidRPr="00B56F30" w:rsidRDefault="00B56F30" w:rsidP="00B56F30">
            <w:pPr>
              <w:ind w:left="-108"/>
              <w:jc w:val="center"/>
              <w:rPr>
                <w:rFonts w:ascii="Times New Roman" w:eastAsia="Times New Roman" w:hAnsi="Times New Roman"/>
                <w:sz w:val="28"/>
                <w:szCs w:val="28"/>
                <w:lang w:eastAsia="ru-RU"/>
              </w:rPr>
            </w:pPr>
            <w:r w:rsidRPr="00B56F30">
              <w:rPr>
                <w:rFonts w:ascii="Times New Roman" w:eastAsia="Times New Roman" w:hAnsi="Times New Roman"/>
                <w:sz w:val="28"/>
                <w:szCs w:val="28"/>
                <w:lang w:eastAsia="ru-RU"/>
              </w:rPr>
              <w:t>48</w:t>
            </w:r>
          </w:p>
        </w:tc>
      </w:tr>
    </w:tbl>
    <w:p w:rsidR="00B56F30" w:rsidRPr="00B56F30" w:rsidRDefault="00B56F30" w:rsidP="00B56F30">
      <w:pPr>
        <w:spacing w:line="256" w:lineRule="auto"/>
        <w:rPr>
          <w:rFonts w:ascii="Calibri" w:eastAsia="Calibri" w:hAnsi="Calibri" w:cs="Times New Roman"/>
        </w:rPr>
      </w:pPr>
    </w:p>
    <w:sectPr w:rsidR="00B56F30" w:rsidRPr="00B56F30" w:rsidSect="00B56F3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23" w:rsidRDefault="00C26D23" w:rsidP="00360073">
      <w:pPr>
        <w:spacing w:after="0" w:line="240" w:lineRule="auto"/>
      </w:pPr>
      <w:r>
        <w:separator/>
      </w:r>
    </w:p>
  </w:endnote>
  <w:endnote w:type="continuationSeparator" w:id="0">
    <w:p w:rsidR="00C26D23" w:rsidRDefault="00C26D23" w:rsidP="0036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23" w:rsidRDefault="00C26D23" w:rsidP="00360073">
      <w:pPr>
        <w:spacing w:after="0" w:line="240" w:lineRule="auto"/>
      </w:pPr>
      <w:r>
        <w:separator/>
      </w:r>
    </w:p>
  </w:footnote>
  <w:footnote w:type="continuationSeparator" w:id="0">
    <w:p w:rsidR="00C26D23" w:rsidRDefault="00C26D23" w:rsidP="00360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73" w:rsidRDefault="00360073">
    <w:pPr>
      <w:pStyle w:val="a7"/>
      <w:jc w:val="center"/>
    </w:pPr>
  </w:p>
  <w:p w:rsidR="00360073" w:rsidRDefault="003600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A23"/>
    <w:multiLevelType w:val="multilevel"/>
    <w:tmpl w:val="2758D75E"/>
    <w:lvl w:ilvl="0">
      <w:start w:val="1"/>
      <w:numFmt w:val="decimal"/>
      <w:lvlText w:val="%1."/>
      <w:lvlJc w:val="left"/>
      <w:pPr>
        <w:ind w:left="1114" w:hanging="405"/>
      </w:pPr>
      <w:rPr>
        <w:rFonts w:hint="default"/>
      </w:rPr>
    </w:lvl>
    <w:lvl w:ilvl="1">
      <w:start w:val="1"/>
      <w:numFmt w:val="decimal"/>
      <w:isLgl/>
      <w:lvlText w:val="%1.%2."/>
      <w:lvlJc w:val="left"/>
      <w:pPr>
        <w:ind w:left="5115" w:hanging="720"/>
      </w:pPr>
      <w:rPr>
        <w:rFonts w:hint="default"/>
        <w:strike/>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D6A2498"/>
    <w:multiLevelType w:val="hybridMultilevel"/>
    <w:tmpl w:val="B53072E6"/>
    <w:lvl w:ilvl="0" w:tplc="589005DE">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82"/>
    <w:rsid w:val="00001880"/>
    <w:rsid w:val="00022337"/>
    <w:rsid w:val="00066B6B"/>
    <w:rsid w:val="00160933"/>
    <w:rsid w:val="00186B59"/>
    <w:rsid w:val="001B7348"/>
    <w:rsid w:val="001D1C75"/>
    <w:rsid w:val="001D3423"/>
    <w:rsid w:val="001F0FF3"/>
    <w:rsid w:val="00223449"/>
    <w:rsid w:val="00234F6D"/>
    <w:rsid w:val="00295E6D"/>
    <w:rsid w:val="002E26E9"/>
    <w:rsid w:val="002E3099"/>
    <w:rsid w:val="00360073"/>
    <w:rsid w:val="003800B8"/>
    <w:rsid w:val="003C7618"/>
    <w:rsid w:val="004714ED"/>
    <w:rsid w:val="00496D5A"/>
    <w:rsid w:val="004B2EA3"/>
    <w:rsid w:val="005A128C"/>
    <w:rsid w:val="005D3782"/>
    <w:rsid w:val="006759C5"/>
    <w:rsid w:val="006B4199"/>
    <w:rsid w:val="00720B63"/>
    <w:rsid w:val="007607D5"/>
    <w:rsid w:val="00787810"/>
    <w:rsid w:val="00791392"/>
    <w:rsid w:val="00850848"/>
    <w:rsid w:val="00863673"/>
    <w:rsid w:val="00890FBE"/>
    <w:rsid w:val="0089680E"/>
    <w:rsid w:val="008A4F15"/>
    <w:rsid w:val="00954844"/>
    <w:rsid w:val="00A263C4"/>
    <w:rsid w:val="00A27946"/>
    <w:rsid w:val="00A50B3A"/>
    <w:rsid w:val="00A56916"/>
    <w:rsid w:val="00A56EC3"/>
    <w:rsid w:val="00AA44CE"/>
    <w:rsid w:val="00AF4AAC"/>
    <w:rsid w:val="00B06EF0"/>
    <w:rsid w:val="00B14887"/>
    <w:rsid w:val="00B56F30"/>
    <w:rsid w:val="00B66CB2"/>
    <w:rsid w:val="00B91540"/>
    <w:rsid w:val="00C052BC"/>
    <w:rsid w:val="00C26D23"/>
    <w:rsid w:val="00C703E1"/>
    <w:rsid w:val="00CD3887"/>
    <w:rsid w:val="00D400FD"/>
    <w:rsid w:val="00D453DD"/>
    <w:rsid w:val="00DF4816"/>
    <w:rsid w:val="00DF59D5"/>
    <w:rsid w:val="00E12797"/>
    <w:rsid w:val="00E42785"/>
    <w:rsid w:val="00E97DCD"/>
    <w:rsid w:val="00EA52EC"/>
    <w:rsid w:val="00F375E7"/>
    <w:rsid w:val="00F7058A"/>
    <w:rsid w:val="00FB1390"/>
    <w:rsid w:val="00FD0921"/>
    <w:rsid w:val="00FF6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выноски1"/>
    <w:basedOn w:val="a"/>
    <w:next w:val="a4"/>
    <w:link w:val="a5"/>
    <w:uiPriority w:val="99"/>
    <w:semiHidden/>
    <w:unhideWhenUsed/>
    <w:rsid w:val="007607D5"/>
    <w:pPr>
      <w:spacing w:after="0" w:line="240" w:lineRule="auto"/>
    </w:pPr>
    <w:rPr>
      <w:rFonts w:ascii="Segoe UI" w:hAnsi="Segoe UI" w:cs="Segoe UI"/>
      <w:sz w:val="18"/>
      <w:szCs w:val="18"/>
    </w:rPr>
  </w:style>
  <w:style w:type="character" w:customStyle="1" w:styleId="a5">
    <w:name w:val="Текст выноски Знак"/>
    <w:basedOn w:val="a0"/>
    <w:link w:val="10"/>
    <w:uiPriority w:val="99"/>
    <w:semiHidden/>
    <w:rsid w:val="007607D5"/>
    <w:rPr>
      <w:rFonts w:ascii="Segoe UI" w:hAnsi="Segoe UI" w:cs="Segoe UI"/>
      <w:sz w:val="18"/>
      <w:szCs w:val="18"/>
    </w:rPr>
  </w:style>
  <w:style w:type="paragraph" w:styleId="a4">
    <w:name w:val="Balloon Text"/>
    <w:basedOn w:val="a"/>
    <w:link w:val="11"/>
    <w:uiPriority w:val="99"/>
    <w:semiHidden/>
    <w:unhideWhenUsed/>
    <w:rsid w:val="007607D5"/>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7607D5"/>
    <w:rPr>
      <w:rFonts w:ascii="Tahoma" w:hAnsi="Tahoma" w:cs="Tahoma"/>
      <w:sz w:val="16"/>
      <w:szCs w:val="16"/>
    </w:rPr>
  </w:style>
  <w:style w:type="paragraph" w:customStyle="1" w:styleId="ConsPlusNormal">
    <w:name w:val="ConsPlusNormal"/>
    <w:rsid w:val="008A4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4F15"/>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D453DD"/>
    <w:pPr>
      <w:ind w:left="720"/>
      <w:contextualSpacing/>
    </w:pPr>
  </w:style>
  <w:style w:type="paragraph" w:styleId="a7">
    <w:name w:val="header"/>
    <w:basedOn w:val="a"/>
    <w:link w:val="a8"/>
    <w:uiPriority w:val="99"/>
    <w:unhideWhenUsed/>
    <w:rsid w:val="003600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073"/>
  </w:style>
  <w:style w:type="paragraph" w:styleId="a9">
    <w:name w:val="footer"/>
    <w:basedOn w:val="a"/>
    <w:link w:val="aa"/>
    <w:uiPriority w:val="99"/>
    <w:unhideWhenUsed/>
    <w:rsid w:val="003600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073"/>
  </w:style>
  <w:style w:type="table" w:customStyle="1" w:styleId="2">
    <w:name w:val="Сетка таблицы2"/>
    <w:basedOn w:val="a1"/>
    <w:next w:val="a3"/>
    <w:uiPriority w:val="39"/>
    <w:rsid w:val="00B56F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выноски1"/>
    <w:basedOn w:val="a"/>
    <w:next w:val="a4"/>
    <w:link w:val="a5"/>
    <w:uiPriority w:val="99"/>
    <w:semiHidden/>
    <w:unhideWhenUsed/>
    <w:rsid w:val="007607D5"/>
    <w:pPr>
      <w:spacing w:after="0" w:line="240" w:lineRule="auto"/>
    </w:pPr>
    <w:rPr>
      <w:rFonts w:ascii="Segoe UI" w:hAnsi="Segoe UI" w:cs="Segoe UI"/>
      <w:sz w:val="18"/>
      <w:szCs w:val="18"/>
    </w:rPr>
  </w:style>
  <w:style w:type="character" w:customStyle="1" w:styleId="a5">
    <w:name w:val="Текст выноски Знак"/>
    <w:basedOn w:val="a0"/>
    <w:link w:val="10"/>
    <w:uiPriority w:val="99"/>
    <w:semiHidden/>
    <w:rsid w:val="007607D5"/>
    <w:rPr>
      <w:rFonts w:ascii="Segoe UI" w:hAnsi="Segoe UI" w:cs="Segoe UI"/>
      <w:sz w:val="18"/>
      <w:szCs w:val="18"/>
    </w:rPr>
  </w:style>
  <w:style w:type="paragraph" w:styleId="a4">
    <w:name w:val="Balloon Text"/>
    <w:basedOn w:val="a"/>
    <w:link w:val="11"/>
    <w:uiPriority w:val="99"/>
    <w:semiHidden/>
    <w:unhideWhenUsed/>
    <w:rsid w:val="007607D5"/>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7607D5"/>
    <w:rPr>
      <w:rFonts w:ascii="Tahoma" w:hAnsi="Tahoma" w:cs="Tahoma"/>
      <w:sz w:val="16"/>
      <w:szCs w:val="16"/>
    </w:rPr>
  </w:style>
  <w:style w:type="paragraph" w:customStyle="1" w:styleId="ConsPlusNormal">
    <w:name w:val="ConsPlusNormal"/>
    <w:rsid w:val="008A4F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4F15"/>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D453DD"/>
    <w:pPr>
      <w:ind w:left="720"/>
      <w:contextualSpacing/>
    </w:pPr>
  </w:style>
  <w:style w:type="paragraph" w:styleId="a7">
    <w:name w:val="header"/>
    <w:basedOn w:val="a"/>
    <w:link w:val="a8"/>
    <w:uiPriority w:val="99"/>
    <w:unhideWhenUsed/>
    <w:rsid w:val="003600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0073"/>
  </w:style>
  <w:style w:type="paragraph" w:styleId="a9">
    <w:name w:val="footer"/>
    <w:basedOn w:val="a"/>
    <w:link w:val="aa"/>
    <w:uiPriority w:val="99"/>
    <w:unhideWhenUsed/>
    <w:rsid w:val="003600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0073"/>
  </w:style>
  <w:style w:type="table" w:customStyle="1" w:styleId="2">
    <w:name w:val="Сетка таблицы2"/>
    <w:basedOn w:val="a1"/>
    <w:next w:val="a3"/>
    <w:uiPriority w:val="39"/>
    <w:rsid w:val="00B56F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3733">
      <w:bodyDiv w:val="1"/>
      <w:marLeft w:val="0"/>
      <w:marRight w:val="0"/>
      <w:marTop w:val="0"/>
      <w:marBottom w:val="0"/>
      <w:divBdr>
        <w:top w:val="none" w:sz="0" w:space="0" w:color="auto"/>
        <w:left w:val="none" w:sz="0" w:space="0" w:color="auto"/>
        <w:bottom w:val="none" w:sz="0" w:space="0" w:color="auto"/>
        <w:right w:val="none" w:sz="0" w:space="0" w:color="auto"/>
      </w:divBdr>
    </w:div>
    <w:div w:id="20635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FCA2-8B4E-4A34-A2BF-6EB27539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Белоусова_М</cp:lastModifiedBy>
  <cp:revision>5</cp:revision>
  <cp:lastPrinted>2022-11-10T06:09:00Z</cp:lastPrinted>
  <dcterms:created xsi:type="dcterms:W3CDTF">2022-11-07T11:49:00Z</dcterms:created>
  <dcterms:modified xsi:type="dcterms:W3CDTF">2022-11-10T06:11:00Z</dcterms:modified>
</cp:coreProperties>
</file>