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67690" w14:textId="7F61826B" w:rsidR="00EE01C5" w:rsidRPr="00EE01C5" w:rsidRDefault="00EE01C5" w:rsidP="000859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2F42AEA" w14:textId="77777777" w:rsidR="006C723B" w:rsidRPr="00952647" w:rsidRDefault="006C723B" w:rsidP="006C7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526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Извещение</w:t>
      </w:r>
    </w:p>
    <w:p w14:paraId="1C1F4101" w14:textId="77777777" w:rsidR="006C723B" w:rsidRPr="00952647" w:rsidRDefault="006C723B" w:rsidP="006C7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</w:t>
      </w:r>
      <w:r w:rsidRPr="009526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проведении общего собрания участников долевой собственности на земельный участок сельскохозяйственного назначения.</w:t>
      </w:r>
    </w:p>
    <w:p w14:paraId="760D8FB6" w14:textId="77777777" w:rsidR="006C723B" w:rsidRPr="00952647" w:rsidRDefault="006C723B" w:rsidP="006C72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Управление сельского хозяйства и охраны окружающей среды администрации Левокумского муниципального округа Ставропольского края в соответствии со ст.14,14.1 Федерального закона от 24 июля 2002 г. 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5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1091-ФЗ «Об обороте земель сельскохозяйственного назначения» извещает участников общей долевой собственности земельного участка из земель сельскохозяйственного назначения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 кадастровым номером</w:t>
      </w:r>
      <w:r w:rsidRPr="0095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E6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26:14:000000:372, площадью 10019418 кв.м., местоположение установлено относительно ориентира, расположенного в границах участка. Ориентир в границах плана АОЗТ "Бургун-Маджарское". Почтовый адрес ориентира: край Ставропольский, р-н Левокумский</w:t>
      </w:r>
      <w:r w:rsidRPr="0095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 проведении общего собрания участников общедолевой собственности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5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 следующей повесткой дня:</w:t>
      </w:r>
    </w:p>
    <w:p w14:paraId="014F3CD8" w14:textId="77777777" w:rsidR="006C723B" w:rsidRPr="00952647" w:rsidRDefault="006C723B" w:rsidP="006C7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5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Избрание председателя собрания, секретаря собрания и счетной комиссии.</w:t>
      </w:r>
    </w:p>
    <w:p w14:paraId="57DDEA88" w14:textId="77777777" w:rsidR="006C723B" w:rsidRDefault="006C723B" w:rsidP="006C7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5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условиях договора аренды земельного участка, находящегося в общедолевой собственности. </w:t>
      </w:r>
    </w:p>
    <w:p w14:paraId="777B48DB" w14:textId="3C8AA89D" w:rsidR="006C723B" w:rsidRPr="00952647" w:rsidRDefault="006C723B" w:rsidP="006C7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5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Избрании лица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</w:t>
      </w:r>
      <w:r w:rsidR="007115D2" w:rsidRPr="0071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115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 обращении с заявлением об исправлении реестровой ошибки земельного участка с кадастровым номером 26:14:000000:372,</w:t>
      </w:r>
      <w:r w:rsidRPr="0095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также заключать договоры аренды данного земельного участка, соглашения об установлении сервитута в отношении данного земельного участка или соглашения об изъятии  недвижимого имущества для государственных или муниципальных нужд, об объеме и о сроках таких полномочий.</w:t>
      </w:r>
    </w:p>
    <w:p w14:paraId="4FA702FA" w14:textId="77777777" w:rsidR="006C723B" w:rsidRPr="00952647" w:rsidRDefault="006C723B" w:rsidP="006C7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Утверждения проекта межевания земельных участков, образуемых в соответствии с проектом межевания земельных участков.</w:t>
      </w:r>
    </w:p>
    <w:p w14:paraId="552A0FC1" w14:textId="77777777" w:rsidR="006C723B" w:rsidRPr="00952647" w:rsidRDefault="006C723B" w:rsidP="006C7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5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Утверждение перечня собственников земельных участков, образуемых в соответствии с проектом межевания земельных участков.</w:t>
      </w:r>
    </w:p>
    <w:p w14:paraId="49AB3E46" w14:textId="77777777" w:rsidR="006C723B" w:rsidRPr="00952647" w:rsidRDefault="006C723B" w:rsidP="006C7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5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Утверждение размера долей в праве общей собственности на земельные участки, образуемые в соответствии с проектом межевания земельных участков.</w:t>
      </w:r>
    </w:p>
    <w:p w14:paraId="4980D121" w14:textId="77777777" w:rsidR="006C723B" w:rsidRPr="00952647" w:rsidRDefault="006C723B" w:rsidP="006C7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проведения общего собрания 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14</w:t>
      </w:r>
      <w:r w:rsidRPr="0095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95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95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</w:p>
    <w:p w14:paraId="6DE3C6B0" w14:textId="77777777" w:rsidR="006C723B" w:rsidRDefault="006C723B" w:rsidP="006C7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Начало регистрации участников долевой собственности или их представителей, явившихся на общее собрание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5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09</w:t>
      </w:r>
      <w:r w:rsidRPr="0095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часов 00 минут. </w:t>
      </w:r>
    </w:p>
    <w:p w14:paraId="564A36C3" w14:textId="77777777" w:rsidR="006C723B" w:rsidRDefault="006C723B" w:rsidP="006C7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Окончание регистрации участников долевой собственности или их представителей, явившихся на общее собрание 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5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 часов 00 минут. </w:t>
      </w:r>
    </w:p>
    <w:p w14:paraId="7823B52C" w14:textId="77777777" w:rsidR="006C723B" w:rsidRPr="00952647" w:rsidRDefault="006C723B" w:rsidP="006C7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Начало общего собрания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5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- 10 часов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95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минут.</w:t>
      </w:r>
    </w:p>
    <w:p w14:paraId="0CEA4D20" w14:textId="77777777" w:rsidR="006C723B" w:rsidRPr="00952647" w:rsidRDefault="006C723B" w:rsidP="006C7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 проведения собрания: Ставропольский край, Левокумский район, поселок Кумская  Долина,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пер.Гагарина</w:t>
      </w:r>
      <w:r w:rsidRPr="0095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дом 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</w:t>
      </w:r>
      <w:r w:rsidRPr="0095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(ориентировочный адрес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5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Дом культуры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пос.Кумская Долина</w:t>
      </w:r>
      <w:r w:rsidRPr="0095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Структурное подразделение муниципальное бюджетное учреждение культуры «Центральная клубная система Левокумского муниципального округа Ставропольского края»</w:t>
      </w:r>
      <w:r w:rsidRPr="0095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структурное подразделение </w:t>
      </w:r>
      <w:r w:rsidRPr="0095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МБУК «ЦКС ЛМО СК»).</w:t>
      </w:r>
    </w:p>
    <w:p w14:paraId="139D8D15" w14:textId="77777777" w:rsidR="006C723B" w:rsidRPr="00952647" w:rsidRDefault="006C723B" w:rsidP="006C7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документами по вопросам повестки для общего собрания участников долевой собственности можно ознакомится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B0A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период 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 декабря</w:t>
      </w:r>
      <w:r w:rsidRPr="006B0A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2024 года по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</w:t>
      </w:r>
      <w:r w:rsidRPr="006B0A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февраля</w:t>
      </w:r>
      <w:r w:rsidRPr="006B0A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6B0A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(включительно)</w:t>
      </w:r>
      <w:r w:rsidRPr="0095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адресу: 3579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76</w:t>
      </w:r>
      <w:r w:rsidRPr="0095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Ставропольский край, Левокумский район, пос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95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Кумская Долина, ул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95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Кочубея, дом № 10. Тел.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+7</w:t>
      </w:r>
      <w:r w:rsidRPr="0095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962408597, в рабочее время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09 ч. 00 мин. до 16 ч. 00 мин., перерыв с 12 ч. до 13 ч 00 мин.</w:t>
      </w:r>
      <w:r w:rsidRPr="0095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учетом праздничных и выходных.</w:t>
      </w:r>
    </w:p>
    <w:p w14:paraId="1E3A2AE9" w14:textId="77777777" w:rsidR="006C723B" w:rsidRDefault="006C723B" w:rsidP="006C7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Сроки ознакомления: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менее </w:t>
      </w:r>
      <w:r w:rsidRPr="0095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40 дней с момента публикации данного извещения в газете.</w:t>
      </w:r>
    </w:p>
    <w:p w14:paraId="388CDCAD" w14:textId="77777777" w:rsidR="006C723B" w:rsidRPr="00952647" w:rsidRDefault="006C723B" w:rsidP="006C7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Инициатор проведения собрания и заказчик проекта межевания земельных участков, является Общество с ограниченной ответственностью «Долина», </w:t>
      </w:r>
      <w:r w:rsidRPr="006B0A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юридический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почтовый</w:t>
      </w:r>
      <w:r w:rsidRPr="006B0A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адрес: 357976, Российская Федерация, Ставропольский край, Левокумский район, поселок Кумская Долина, улица Кочубея, дом № 10, ОГРН 1122651035462 от 14.12.2012 года, ИНН 2613800313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номер контактного телефона +79624085597.</w:t>
      </w:r>
    </w:p>
    <w:p w14:paraId="0EFA9CE3" w14:textId="6F96434D" w:rsidR="006C723B" w:rsidRPr="00A076B0" w:rsidRDefault="006C723B" w:rsidP="006C7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076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Кадастровый инженер, подготавливающий проект межевания земельных участков </w:t>
      </w:r>
      <w:r w:rsidR="00A076B0" w:rsidRPr="00A076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</w:t>
      </w:r>
      <w:r w:rsidRPr="00A076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076B0" w:rsidRPr="00A076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Емцева Юлия Алексеевна</w:t>
      </w:r>
      <w:r w:rsidRPr="00A076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почтовый адрес Ставропольский край, город Ставрополь, город Ставрополь, ул.</w:t>
      </w:r>
      <w:r w:rsidR="00A076B0" w:rsidRPr="00A076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Октябрьская</w:t>
      </w:r>
      <w:r w:rsidRPr="00A076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="00A076B0" w:rsidRPr="00A076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190/1</w:t>
      </w:r>
      <w:r w:rsidRPr="00A076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кв.</w:t>
      </w:r>
      <w:r w:rsidR="00A076B0" w:rsidRPr="00A076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108</w:t>
      </w:r>
      <w:r w:rsidRPr="00A076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электронный адрес: </w:t>
      </w:r>
      <w:hyperlink r:id="rId7" w:history="1">
        <w:r w:rsidR="00A076B0" w:rsidRPr="00A076B0">
          <w:rPr>
            <w:rStyle w:val="a9"/>
            <w:rFonts w:ascii="Times New Roman" w:eastAsia="Times New Roman" w:hAnsi="Times New Roman" w:cs="Times New Roman"/>
            <w:color w:val="FF0000"/>
            <w:sz w:val="24"/>
            <w:szCs w:val="24"/>
            <w:lang w:val="en-US" w:eastAsia="ru-RU"/>
          </w:rPr>
          <w:t>ula</w:t>
        </w:r>
        <w:r w:rsidR="00A076B0" w:rsidRPr="00A076B0">
          <w:rPr>
            <w:rStyle w:val="a9"/>
            <w:rFonts w:ascii="Times New Roman" w:eastAsia="Times New Roman" w:hAnsi="Times New Roman" w:cs="Times New Roman"/>
            <w:color w:val="FF0000"/>
            <w:sz w:val="24"/>
            <w:szCs w:val="24"/>
            <w:lang w:eastAsia="ru-RU"/>
          </w:rPr>
          <w:t>653@</w:t>
        </w:r>
        <w:r w:rsidR="00A076B0" w:rsidRPr="00A076B0">
          <w:rPr>
            <w:rStyle w:val="a9"/>
            <w:rFonts w:ascii="Times New Roman" w:eastAsia="Times New Roman" w:hAnsi="Times New Roman" w:cs="Times New Roman"/>
            <w:color w:val="FF0000"/>
            <w:sz w:val="24"/>
            <w:szCs w:val="24"/>
            <w:lang w:val="en-US" w:eastAsia="ru-RU"/>
          </w:rPr>
          <w:t>mail</w:t>
        </w:r>
        <w:r w:rsidR="00A076B0" w:rsidRPr="00A076B0">
          <w:rPr>
            <w:rStyle w:val="a9"/>
            <w:rFonts w:ascii="Times New Roman" w:eastAsia="Times New Roman" w:hAnsi="Times New Roman" w:cs="Times New Roman"/>
            <w:color w:val="FF0000"/>
            <w:sz w:val="24"/>
            <w:szCs w:val="24"/>
            <w:lang w:eastAsia="ru-RU"/>
          </w:rPr>
          <w:t>.</w:t>
        </w:r>
        <w:r w:rsidR="00A076B0" w:rsidRPr="00A076B0">
          <w:rPr>
            <w:rStyle w:val="a9"/>
            <w:rFonts w:ascii="Times New Roman" w:eastAsia="Times New Roman" w:hAnsi="Times New Roman" w:cs="Times New Roman"/>
            <w:color w:val="FF0000"/>
            <w:sz w:val="24"/>
            <w:szCs w:val="24"/>
            <w:lang w:val="en-US" w:eastAsia="ru-RU"/>
          </w:rPr>
          <w:t>ru</w:t>
        </w:r>
      </w:hyperlink>
      <w:r w:rsidRPr="00A076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контактный телефон - +79187</w:t>
      </w:r>
      <w:r w:rsidR="00A076B0" w:rsidRPr="00A076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412247</w:t>
      </w:r>
      <w:r w:rsidRPr="00A076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14:paraId="3F61613E" w14:textId="77777777" w:rsidR="006C723B" w:rsidRPr="00952647" w:rsidRDefault="006C723B" w:rsidP="006C7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Кадастровый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5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номер исходного земельного участка </w:t>
      </w:r>
      <w:r w:rsidRPr="004E6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26:14:000000:372, площадью 10019418 кв.м., местоположение установлено относительно ориентира, расположенного в границах участка. Ориентир в границах плана АОЗТ "Бургун-Маджарское". Почтовый адрес ориентира: край Ставропольский, р-н Левокумский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5DC6AE2" w14:textId="77777777" w:rsidR="006C723B" w:rsidRPr="00952647" w:rsidRDefault="006C723B" w:rsidP="006C7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A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Ознакомится с проектом межевания земельных участков, выделяемых в счет земельных долей, можно в рабочие дни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B0A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период 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 декабря</w:t>
      </w:r>
      <w:r w:rsidRPr="006B0A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2024 года по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</w:t>
      </w:r>
      <w:r w:rsidRPr="006B0A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февраля</w:t>
      </w:r>
      <w:r w:rsidRPr="006B0A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6B0A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(включительно), с понедельника по пятницу, 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6B0A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 ч. 00 мин. до 16 ч. 00 мин., по адресу: Ставропольский край,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Левокумский район, село Левокумское, ул.Комсомольский, д.39, тел. +79188835767, офис ООО «Кадастровый центр Юга», (ориентир одно здание с МФЦ с.Левокумское и Управления труда с.Левокумское).</w:t>
      </w:r>
    </w:p>
    <w:p w14:paraId="43FD0E08" w14:textId="4DC51374" w:rsidR="006C723B" w:rsidRPr="00A076B0" w:rsidRDefault="006C723B" w:rsidP="006C7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076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Предложения о доработках проекта межевания земельных участков после ознакомления с ним можно направлять по адресу: Ставропольский край, </w:t>
      </w:r>
      <w:r w:rsidR="00A076B0" w:rsidRPr="00A076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город Ставрополь, город Ставрополь, ул.Октябрьская, 190/1, кв.108, электронный адрес: ula653@mail.ru</w:t>
      </w:r>
      <w:r w:rsidRPr="00A076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в период с 21 декабря 2024 года по 13 февраля 2025 (включительно).</w:t>
      </w:r>
    </w:p>
    <w:p w14:paraId="5E103002" w14:textId="77777777" w:rsidR="006C723B" w:rsidRPr="00952647" w:rsidRDefault="006C723B" w:rsidP="006C7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Участникам общей долевой собственности при явке на собрание и для участия в голосовании по вопросам повестки дня необходимо иметь с собой паспорт (иной документ, удостоверяющий личность), свидетельство о государственной регистрации права на долю в праве или выписку из Единого государственного реестра недвижимости, представителям- подлинник доверенности, удостоверенной в установленном порядке (нотариально заверенную копию доверенности). Лицам, имеющим проблемы со зрением, настоятельно рекомендуем иметь при себе очки.</w:t>
      </w:r>
    </w:p>
    <w:p w14:paraId="2E0E942B" w14:textId="77777777" w:rsidR="006C723B" w:rsidRPr="00952647" w:rsidRDefault="006C723B" w:rsidP="006C7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0570E7E" w14:textId="77777777" w:rsidR="006C723B" w:rsidRPr="00952647" w:rsidRDefault="006C723B" w:rsidP="006C7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45D5F68" w14:textId="77777777" w:rsidR="006C723B" w:rsidRDefault="006C723B" w:rsidP="006C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D21F29F" w14:textId="77777777" w:rsidR="006C723B" w:rsidRDefault="006C723B" w:rsidP="006C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58F6F" w14:textId="77777777" w:rsidR="006C723B" w:rsidRDefault="006C723B" w:rsidP="006C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C6EB6" w14:textId="77777777" w:rsidR="006C723B" w:rsidRDefault="006C723B" w:rsidP="006C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DD0EC" w14:textId="77777777" w:rsidR="00765058" w:rsidRPr="00952647" w:rsidRDefault="00765058" w:rsidP="006C72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65058" w:rsidRPr="00952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022C7" w14:textId="77777777" w:rsidR="00667EEB" w:rsidRDefault="00667EEB" w:rsidP="003E5E9F">
      <w:pPr>
        <w:spacing w:after="0" w:line="240" w:lineRule="auto"/>
      </w:pPr>
      <w:r>
        <w:separator/>
      </w:r>
    </w:p>
  </w:endnote>
  <w:endnote w:type="continuationSeparator" w:id="0">
    <w:p w14:paraId="495CF6BF" w14:textId="77777777" w:rsidR="00667EEB" w:rsidRDefault="00667EEB" w:rsidP="003E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CBE72" w14:textId="77777777" w:rsidR="00667EEB" w:rsidRDefault="00667EEB" w:rsidP="003E5E9F">
      <w:pPr>
        <w:spacing w:after="0" w:line="240" w:lineRule="auto"/>
      </w:pPr>
      <w:r>
        <w:separator/>
      </w:r>
    </w:p>
  </w:footnote>
  <w:footnote w:type="continuationSeparator" w:id="0">
    <w:p w14:paraId="744282D5" w14:textId="77777777" w:rsidR="00667EEB" w:rsidRDefault="00667EEB" w:rsidP="003E5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34657"/>
    <w:multiLevelType w:val="hybridMultilevel"/>
    <w:tmpl w:val="44A021C4"/>
    <w:lvl w:ilvl="0" w:tplc="CE784B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FD7D11"/>
    <w:multiLevelType w:val="hybridMultilevel"/>
    <w:tmpl w:val="32E28862"/>
    <w:lvl w:ilvl="0" w:tplc="F1F01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B1"/>
    <w:rsid w:val="000859DF"/>
    <w:rsid w:val="000937F6"/>
    <w:rsid w:val="00206561"/>
    <w:rsid w:val="002317B7"/>
    <w:rsid w:val="00274410"/>
    <w:rsid w:val="002E24DA"/>
    <w:rsid w:val="003A6CFE"/>
    <w:rsid w:val="003E5E9F"/>
    <w:rsid w:val="003F1ED1"/>
    <w:rsid w:val="00446458"/>
    <w:rsid w:val="004E2272"/>
    <w:rsid w:val="004E6DB5"/>
    <w:rsid w:val="00540271"/>
    <w:rsid w:val="005B46BE"/>
    <w:rsid w:val="005E54C3"/>
    <w:rsid w:val="00667EEB"/>
    <w:rsid w:val="006B0A4C"/>
    <w:rsid w:val="006C723B"/>
    <w:rsid w:val="007115D2"/>
    <w:rsid w:val="0073144C"/>
    <w:rsid w:val="007373FF"/>
    <w:rsid w:val="00737652"/>
    <w:rsid w:val="0076071E"/>
    <w:rsid w:val="00765058"/>
    <w:rsid w:val="007A3045"/>
    <w:rsid w:val="007B0C1A"/>
    <w:rsid w:val="007D00B1"/>
    <w:rsid w:val="00810758"/>
    <w:rsid w:val="00825D28"/>
    <w:rsid w:val="0086197B"/>
    <w:rsid w:val="008E4E9F"/>
    <w:rsid w:val="00952647"/>
    <w:rsid w:val="009B1681"/>
    <w:rsid w:val="00A0036E"/>
    <w:rsid w:val="00A076B0"/>
    <w:rsid w:val="00A66272"/>
    <w:rsid w:val="00AC06D0"/>
    <w:rsid w:val="00B45A38"/>
    <w:rsid w:val="00B85391"/>
    <w:rsid w:val="00BD09DB"/>
    <w:rsid w:val="00C97612"/>
    <w:rsid w:val="00CE32EB"/>
    <w:rsid w:val="00D730BA"/>
    <w:rsid w:val="00DD7D70"/>
    <w:rsid w:val="00E6257E"/>
    <w:rsid w:val="00E7397B"/>
    <w:rsid w:val="00EE01C5"/>
    <w:rsid w:val="00EF5701"/>
    <w:rsid w:val="00F173C5"/>
    <w:rsid w:val="00F84247"/>
    <w:rsid w:val="00F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7EA0"/>
  <w15:chartTrackingRefBased/>
  <w15:docId w15:val="{F67E0EA3-3412-4A88-854C-97F32F77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071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5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5E9F"/>
  </w:style>
  <w:style w:type="paragraph" w:styleId="a7">
    <w:name w:val="footer"/>
    <w:basedOn w:val="a"/>
    <w:link w:val="a8"/>
    <w:uiPriority w:val="99"/>
    <w:unhideWhenUsed/>
    <w:rsid w:val="003E5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5E9F"/>
  </w:style>
  <w:style w:type="character" w:styleId="a9">
    <w:name w:val="Hyperlink"/>
    <w:basedOn w:val="a0"/>
    <w:uiPriority w:val="99"/>
    <w:unhideWhenUsed/>
    <w:rsid w:val="00AC06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06D0"/>
    <w:rPr>
      <w:color w:val="605E5C"/>
      <w:shd w:val="clear" w:color="auto" w:fill="E1DFDD"/>
    </w:rPr>
  </w:style>
  <w:style w:type="paragraph" w:customStyle="1" w:styleId="dol">
    <w:name w:val="dol"/>
    <w:basedOn w:val="a"/>
    <w:rsid w:val="00737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9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la65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Бибаев</cp:lastModifiedBy>
  <cp:revision>7</cp:revision>
  <cp:lastPrinted>2024-04-02T12:28:00Z</cp:lastPrinted>
  <dcterms:created xsi:type="dcterms:W3CDTF">2024-12-17T10:12:00Z</dcterms:created>
  <dcterms:modified xsi:type="dcterms:W3CDTF">2024-12-23T07:30:00Z</dcterms:modified>
</cp:coreProperties>
</file>