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CF" w:rsidRDefault="005E43CF" w:rsidP="005E43CF">
      <w:pPr>
        <w:autoSpaceDE w:val="0"/>
        <w:autoSpaceDN w:val="0"/>
        <w:adjustRightInd w:val="0"/>
        <w:spacing w:after="0" w:line="240" w:lineRule="auto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auto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программе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>Левокумского муниципального округа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 «Обеспечение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>бщественной безопасности»</w:t>
      </w:r>
    </w:p>
    <w:p w:rsidR="00AA4EAF" w:rsidRDefault="00AA4EA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43CF" w:rsidRDefault="005E43C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43CF" w:rsidRDefault="005E43C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43CF" w:rsidRPr="00716B5D" w:rsidRDefault="005E43C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716B5D" w:rsidRDefault="00C2477C" w:rsidP="00C2477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6B5D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:rsidR="00C2477C" w:rsidRPr="00716B5D" w:rsidRDefault="00C2477C" w:rsidP="00C2477C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D71B54" w:rsidRDefault="00C2477C" w:rsidP="005E43CF">
      <w:pPr>
        <w:widowControl w:val="0"/>
        <w:suppressAutoHyphens/>
        <w:autoSpaceDE w:val="0"/>
        <w:spacing w:after="0" w:line="240" w:lineRule="exac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6B5D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весовых коэффициентах, присвоенных целям муниципальной программы Левокумского муниципального</w:t>
      </w:r>
      <w:r w:rsidR="00697F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округа</w:t>
      </w:r>
      <w:r w:rsidRPr="00716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 </w:t>
      </w:r>
      <w:r w:rsidR="00205FA7" w:rsidRPr="00716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205FA7" w:rsidRPr="00716B5D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="00205FA7" w:rsidRPr="00716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Pr="00716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&lt;1&gt;, </w:t>
      </w:r>
      <w:r w:rsidRPr="00716B5D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задачам подпрограмм Программы</w:t>
      </w:r>
    </w:p>
    <w:p w:rsidR="00C2477C" w:rsidRPr="00716B5D" w:rsidRDefault="00C2477C" w:rsidP="00C2477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B5D">
        <w:rPr>
          <w:rFonts w:ascii="Times New Roman" w:eastAsia="Times New Roman" w:hAnsi="Times New Roman" w:cs="Times New Roman"/>
          <w:sz w:val="28"/>
          <w:szCs w:val="28"/>
          <w:lang w:eastAsia="ru-RU"/>
        </w:rPr>
        <w:t>&lt;1&gt; Далее в настоящем Приложении используется сокращение - Программа.</w:t>
      </w: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auto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C2477C" w:rsidRPr="00716B5D" w:rsidRDefault="00C2477C" w:rsidP="00C2477C">
      <w:pPr>
        <w:spacing w:after="0" w:line="17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35"/>
        <w:gridCol w:w="8114"/>
        <w:gridCol w:w="11"/>
        <w:gridCol w:w="1047"/>
        <w:gridCol w:w="89"/>
        <w:gridCol w:w="797"/>
        <w:gridCol w:w="57"/>
        <w:gridCol w:w="869"/>
        <w:gridCol w:w="883"/>
        <w:gridCol w:w="20"/>
        <w:gridCol w:w="906"/>
        <w:gridCol w:w="14"/>
        <w:gridCol w:w="881"/>
      </w:tblGrid>
      <w:tr w:rsidR="00716B5D" w:rsidRPr="00716B5D" w:rsidTr="00E775DA">
        <w:tc>
          <w:tcPr>
            <w:tcW w:w="2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716B5D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п/п</w:t>
            </w:r>
          </w:p>
        </w:tc>
        <w:tc>
          <w:tcPr>
            <w:tcW w:w="28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716B5D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Программы и задачи подпрограмм Программы</w:t>
            </w:r>
          </w:p>
        </w:tc>
        <w:tc>
          <w:tcPr>
            <w:tcW w:w="19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Значения весовых коэффициентов, 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присвоенных целям Программы и 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задачам подпрограмм Программы,</w:t>
            </w:r>
          </w:p>
          <w:p w:rsidR="00C2477C" w:rsidRPr="00716B5D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</w:t>
            </w:r>
          </w:p>
        </w:tc>
      </w:tr>
      <w:tr w:rsidR="00716B5D" w:rsidRPr="00716B5D" w:rsidTr="005E43CF">
        <w:tc>
          <w:tcPr>
            <w:tcW w:w="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  <w:vAlign w:val="center"/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09" w:type="pct"/>
            <w:gridSpan w:val="2"/>
            <w:tcBorders>
              <w:bottom w:val="single" w:sz="4" w:space="0" w:color="auto"/>
            </w:tcBorders>
            <w:vAlign w:val="center"/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15" w:type="pct"/>
            <w:gridSpan w:val="2"/>
            <w:tcBorders>
              <w:bottom w:val="single" w:sz="4" w:space="0" w:color="auto"/>
            </w:tcBorders>
            <w:vAlign w:val="center"/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2" w:type="pct"/>
            <w:gridSpan w:val="2"/>
            <w:tcBorders>
              <w:bottom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716B5D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E775DA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  <w:tcBorders>
              <w:top w:val="single" w:sz="4" w:space="0" w:color="auto"/>
            </w:tcBorders>
          </w:tcPr>
          <w:p w:rsidR="00E775DA" w:rsidRPr="00716B5D" w:rsidRDefault="00E775DA" w:rsidP="00900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</w:tcBorders>
          </w:tcPr>
          <w:p w:rsidR="00E775DA" w:rsidRPr="00716B5D" w:rsidRDefault="00E775DA" w:rsidP="00900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Совершенствование антинаркотической пропаганды и формирование негативного общественного отношения 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алкоголизму и 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немедицинскому потреблению наркотических средств»</w:t>
            </w:r>
          </w:p>
          <w:p w:rsidR="00E775DA" w:rsidRPr="00716B5D" w:rsidRDefault="00E775DA" w:rsidP="0090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E775DA" w:rsidRPr="00716B5D" w:rsidRDefault="00E775D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2024AB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2024AB" w:rsidRPr="00716B5D" w:rsidRDefault="002024AB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2.</w:t>
            </w:r>
          </w:p>
        </w:tc>
        <w:tc>
          <w:tcPr>
            <w:tcW w:w="2833" w:type="pct"/>
            <w:gridSpan w:val="2"/>
          </w:tcPr>
          <w:p w:rsidR="002024AB" w:rsidRDefault="002024AB" w:rsidP="00B073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</w:t>
            </w:r>
            <w:r w:rsidR="003B37F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3D6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«Поддержание стабильной общественно –политической обстановки направленной на гармонизацию межнациональных отношений и профилактику экстремизма в Левокумском муниципальном округе»</w:t>
            </w:r>
          </w:p>
          <w:p w:rsidR="005E43CF" w:rsidRPr="00716B5D" w:rsidRDefault="005E43CF" w:rsidP="00B07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2024AB" w:rsidRPr="00716B5D" w:rsidRDefault="002024AB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  <w:gridSpan w:val="2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3" w:type="pct"/>
            <w:gridSpan w:val="2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  <w:gridSpan w:val="2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2" w:type="pct"/>
            <w:gridSpan w:val="2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716B5D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03154A" w:rsidRPr="00716B5D" w:rsidRDefault="002024AB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="0003154A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33" w:type="pct"/>
            <w:gridSpan w:val="2"/>
          </w:tcPr>
          <w:p w:rsidR="0003154A" w:rsidRDefault="0003154A" w:rsidP="007D3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Цель Программы </w:t>
            </w:r>
            <w:r w:rsidR="00E06002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AA121A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="00AA121A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ротиводействие терроризму, защита жизни граждан и пов</w:t>
            </w:r>
            <w:r w:rsidR="007D325B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ышение уровня правовой культуры</w:t>
            </w:r>
            <w:r w:rsidR="00AA121A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</w:t>
            </w:r>
            <w:r w:rsidR="00E06002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E43CF" w:rsidRPr="00716B5D" w:rsidRDefault="005E43CF" w:rsidP="007D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  <w:gridSpan w:val="2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3" w:type="pct"/>
            <w:gridSpan w:val="2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  <w:gridSpan w:val="2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2" w:type="pct"/>
            <w:gridSpan w:val="2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E775DA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E775DA" w:rsidRPr="00716B5D" w:rsidRDefault="00E775DA" w:rsidP="00900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33" w:type="pct"/>
            <w:gridSpan w:val="2"/>
          </w:tcPr>
          <w:p w:rsidR="00E775DA" w:rsidRDefault="00E775DA" w:rsidP="002D3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«Р</w:t>
            </w:r>
            <w:r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традиций, обеспечение общественной безопасности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2D3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E775DA" w:rsidRPr="00716B5D" w:rsidRDefault="00E775D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  <w:gridSpan w:val="2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3" w:type="pct"/>
            <w:gridSpan w:val="2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  <w:gridSpan w:val="2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2" w:type="pct"/>
            <w:gridSpan w:val="2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716B5D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C2477C" w:rsidRDefault="00C2477C" w:rsidP="00E0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Подпрограмма 1 </w:t>
            </w:r>
            <w:r w:rsidR="00E06002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E06002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Профилактика</w:t>
            </w:r>
            <w:r w:rsidR="002024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правонарушений</w:t>
            </w:r>
            <w:r w:rsidR="00D76B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024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алкоголизма и </w:t>
            </w:r>
            <w:r w:rsidR="00E06002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</w:t>
            </w:r>
            <w:r w:rsidR="002024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езаконного потребления </w:t>
            </w:r>
            <w:r w:rsidR="00E06002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наркотиков</w:t>
            </w:r>
            <w:r w:rsidR="00E06002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E0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16B5D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3"/>
          <w:tblHeader/>
        </w:trPr>
        <w:tc>
          <w:tcPr>
            <w:tcW w:w="227" w:type="pct"/>
            <w:gridSpan w:val="2"/>
          </w:tcPr>
          <w:p w:rsidR="00E06002" w:rsidRPr="00716B5D" w:rsidRDefault="00E06002" w:rsidP="00231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2833" w:type="pct"/>
            <w:gridSpan w:val="2"/>
          </w:tcPr>
          <w:p w:rsidR="00E06002" w:rsidRPr="005E43CF" w:rsidRDefault="00E06002" w:rsidP="002024AB">
            <w:pPr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716B5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существление профилактических мер, направленных на снижение масштабов </w:t>
            </w:r>
            <w:r w:rsidR="00C5467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правонарушений, алкоголизма  и </w:t>
            </w:r>
            <w:r w:rsidRPr="00716B5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незаконного потребления наркотических средств (далее - наркотики)</w:t>
            </w:r>
            <w:r w:rsidR="002024A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,</w:t>
            </w:r>
            <w:r w:rsidRPr="00716B5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2024A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024AB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деятельности правоохранительных органов и </w:t>
            </w:r>
            <w:r w:rsidR="00C54673">
              <w:rPr>
                <w:rFonts w:ascii="Times New Roman" w:hAnsi="Times New Roman" w:cs="Times New Roman"/>
                <w:sz w:val="28"/>
                <w:szCs w:val="28"/>
              </w:rPr>
              <w:t>территориальных отделов</w:t>
            </w:r>
            <w:r w:rsidR="002024AB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 w:rsidR="002024A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2024AB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 правонарушений  на</w:t>
            </w:r>
            <w:r w:rsidR="002024A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 Левокумского </w:t>
            </w:r>
            <w:r w:rsidR="00697FA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2024AB">
              <w:rPr>
                <w:rFonts w:ascii="Times New Roman" w:hAnsi="Times New Roman" w:cs="Times New Roman"/>
                <w:sz w:val="28"/>
                <w:szCs w:val="28"/>
              </w:rPr>
              <w:t>округа»</w:t>
            </w:r>
          </w:p>
        </w:tc>
        <w:tc>
          <w:tcPr>
            <w:tcW w:w="365" w:type="pct"/>
          </w:tcPr>
          <w:p w:rsidR="00E06002" w:rsidRPr="00A239E0" w:rsidRDefault="00E06002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9" w:type="pct"/>
            <w:gridSpan w:val="2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23" w:type="pct"/>
            <w:gridSpan w:val="2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5" w:type="pct"/>
            <w:gridSpan w:val="2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6" w:type="pct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2" w:type="pct"/>
            <w:gridSpan w:val="2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A239E0" w:rsidRDefault="00A239E0">
            <w:r w:rsidRPr="009534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«Гармонизация межнациональных отношений»</w:t>
            </w:r>
          </w:p>
        </w:tc>
      </w:tr>
      <w:tr w:rsidR="00902D9B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15" w:type="pct"/>
          </w:tcPr>
          <w:p w:rsidR="00902D9B" w:rsidRPr="00716B5D" w:rsidRDefault="00902D9B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6.</w:t>
            </w:r>
          </w:p>
        </w:tc>
        <w:tc>
          <w:tcPr>
            <w:tcW w:w="2841" w:type="pct"/>
            <w:gridSpan w:val="2"/>
          </w:tcPr>
          <w:p w:rsidR="00902D9B" w:rsidRDefault="00902D9B" w:rsidP="005E4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«Предупреждени</w:t>
            </w:r>
            <w:r w:rsidR="005E43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конфликтных ситуаций на почве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межнациональных </w:t>
            </w:r>
            <w:r w:rsidR="005E43C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и </w:t>
            </w:r>
            <w:r w:rsidRPr="003D677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межконфессиональных отно</w:t>
            </w:r>
            <w:r w:rsidR="005E43C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шений,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этнического </w:t>
            </w:r>
            <w:r w:rsidRPr="003D677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экстремизма</w:t>
            </w:r>
            <w:r w:rsidR="005E43C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в Левокумском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муниципальном округе</w:t>
            </w:r>
          </w:p>
          <w:p w:rsidR="005E43CF" w:rsidRPr="00716B5D" w:rsidRDefault="005E43CF" w:rsidP="005E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0" w:type="pct"/>
            <w:gridSpan w:val="3"/>
          </w:tcPr>
          <w:p w:rsidR="00902D9B" w:rsidRPr="00716B5D" w:rsidRDefault="00902D9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8" w:type="pct"/>
            <w:gridSpan w:val="2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3" w:type="pct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8" w:type="pct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28" w:type="pct"/>
            <w:gridSpan w:val="3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7" w:type="pct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A239E0" w:rsidRDefault="00A239E0" w:rsidP="002A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3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r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2A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A239E0" w:rsidRPr="00716B5D" w:rsidRDefault="00A239E0" w:rsidP="00FF3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2833" w:type="pct"/>
            <w:gridSpan w:val="2"/>
          </w:tcPr>
          <w:p w:rsidR="00A239E0" w:rsidRDefault="00A239E0" w:rsidP="00FF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уровня антитеррористической защищённости учреждений образования, спорта, культуры, мест массового пребывания населения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FF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A239E0" w:rsidRPr="00716B5D" w:rsidRDefault="00A239E0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09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23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5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6" w:type="pct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2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A239E0" w:rsidRPr="00716B5D" w:rsidRDefault="00A239E0" w:rsidP="00FF3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2833" w:type="pct"/>
            <w:gridSpan w:val="2"/>
          </w:tcPr>
          <w:p w:rsidR="00A239E0" w:rsidRDefault="00A239E0" w:rsidP="005E43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2 «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профилактических, в том числе воспитательных и пропагандистских мер, направленных на предупреждение террористической деятельности</w:t>
            </w:r>
            <w:r w:rsidRPr="00716B5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E43CF" w:rsidRPr="00716B5D" w:rsidRDefault="005E43CF" w:rsidP="005E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A239E0" w:rsidRPr="00716B5D" w:rsidRDefault="00A239E0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3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2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A239E0" w:rsidRDefault="003D22BE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4</w:t>
            </w:r>
            <w:r w:rsidR="00A239E0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r w:rsidR="00A239E0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Поддержка Левокумского районного казачьего общества Ставропольского окружного казачьего общества Терского войскового казачьего обществ и народных дружин</w:t>
            </w:r>
            <w:r w:rsidR="00A239E0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A239E0" w:rsidRPr="00716B5D" w:rsidRDefault="00A239E0" w:rsidP="00FF3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2833" w:type="pct"/>
            <w:gridSpan w:val="2"/>
          </w:tcPr>
          <w:p w:rsidR="00A239E0" w:rsidRPr="00716B5D" w:rsidRDefault="00A239E0" w:rsidP="00C5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«С</w:t>
            </w:r>
            <w:r w:rsidRPr="00716B5D">
              <w:rPr>
                <w:rFonts w:ascii="Times New Roman" w:hAnsi="Times New Roman"/>
                <w:sz w:val="28"/>
                <w:szCs w:val="28"/>
              </w:rPr>
              <w:t xml:space="preserve">оздание условий для развития казачества в Левокумском муниципальном </w:t>
            </w:r>
            <w:r w:rsidR="00C54673"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Pr="00716B5D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на основе общегражданского патриотизма и верности служению Отечеству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5" w:type="pct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9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23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5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6" w:type="pct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2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</w:tbl>
    <w:p w:rsidR="00452410" w:rsidRPr="00716B5D" w:rsidRDefault="00452410"/>
    <w:sectPr w:rsidR="00452410" w:rsidRPr="00716B5D" w:rsidSect="005E43CF">
      <w:pgSz w:w="16838" w:h="11906" w:orient="landscape"/>
      <w:pgMar w:top="170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FE7" w:rsidRDefault="00534FE7" w:rsidP="00A239E0">
      <w:pPr>
        <w:spacing w:after="0" w:line="240" w:lineRule="auto"/>
      </w:pPr>
      <w:r>
        <w:separator/>
      </w:r>
    </w:p>
  </w:endnote>
  <w:endnote w:type="continuationSeparator" w:id="0">
    <w:p w:rsidR="00534FE7" w:rsidRDefault="00534FE7" w:rsidP="00A23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FE7" w:rsidRDefault="00534FE7" w:rsidP="00A239E0">
      <w:pPr>
        <w:spacing w:after="0" w:line="240" w:lineRule="auto"/>
      </w:pPr>
      <w:r>
        <w:separator/>
      </w:r>
    </w:p>
  </w:footnote>
  <w:footnote w:type="continuationSeparator" w:id="0">
    <w:p w:rsidR="00534FE7" w:rsidRDefault="00534FE7" w:rsidP="00A239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A2F"/>
    <w:rsid w:val="0001099B"/>
    <w:rsid w:val="000151DA"/>
    <w:rsid w:val="0003154A"/>
    <w:rsid w:val="000636E3"/>
    <w:rsid w:val="00064D48"/>
    <w:rsid w:val="00097D47"/>
    <w:rsid w:val="001E731E"/>
    <w:rsid w:val="002024AB"/>
    <w:rsid w:val="00205FA7"/>
    <w:rsid w:val="00213519"/>
    <w:rsid w:val="00231A00"/>
    <w:rsid w:val="002A72FF"/>
    <w:rsid w:val="002D3101"/>
    <w:rsid w:val="00323E95"/>
    <w:rsid w:val="003B37F4"/>
    <w:rsid w:val="003B6A51"/>
    <w:rsid w:val="003D22BE"/>
    <w:rsid w:val="003E6F96"/>
    <w:rsid w:val="00452410"/>
    <w:rsid w:val="004B386F"/>
    <w:rsid w:val="00514C6E"/>
    <w:rsid w:val="0053401B"/>
    <w:rsid w:val="00534FE7"/>
    <w:rsid w:val="005D040F"/>
    <w:rsid w:val="005E43CF"/>
    <w:rsid w:val="00697FA2"/>
    <w:rsid w:val="006C54DF"/>
    <w:rsid w:val="006C54EF"/>
    <w:rsid w:val="00701FF3"/>
    <w:rsid w:val="00716B5D"/>
    <w:rsid w:val="007C0E7B"/>
    <w:rsid w:val="007D325B"/>
    <w:rsid w:val="00834F5F"/>
    <w:rsid w:val="008373F3"/>
    <w:rsid w:val="008E7BB6"/>
    <w:rsid w:val="008F153F"/>
    <w:rsid w:val="00900973"/>
    <w:rsid w:val="009020CE"/>
    <w:rsid w:val="00902D9B"/>
    <w:rsid w:val="009C3091"/>
    <w:rsid w:val="00A205A3"/>
    <w:rsid w:val="00A239E0"/>
    <w:rsid w:val="00AA121A"/>
    <w:rsid w:val="00AA4EAF"/>
    <w:rsid w:val="00AC342B"/>
    <w:rsid w:val="00AD5C3C"/>
    <w:rsid w:val="00B07338"/>
    <w:rsid w:val="00B53802"/>
    <w:rsid w:val="00BB753E"/>
    <w:rsid w:val="00C2477C"/>
    <w:rsid w:val="00C54673"/>
    <w:rsid w:val="00C71891"/>
    <w:rsid w:val="00CA7610"/>
    <w:rsid w:val="00CB0C55"/>
    <w:rsid w:val="00D53008"/>
    <w:rsid w:val="00D71B54"/>
    <w:rsid w:val="00D76B86"/>
    <w:rsid w:val="00DC203E"/>
    <w:rsid w:val="00DC4DD7"/>
    <w:rsid w:val="00E06002"/>
    <w:rsid w:val="00E51A2F"/>
    <w:rsid w:val="00E775DA"/>
    <w:rsid w:val="00EF4CCF"/>
    <w:rsid w:val="00F16855"/>
    <w:rsid w:val="00F81A83"/>
    <w:rsid w:val="00FF3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39E0"/>
  </w:style>
  <w:style w:type="paragraph" w:styleId="a5">
    <w:name w:val="footer"/>
    <w:basedOn w:val="a"/>
    <w:link w:val="a6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39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39E0"/>
  </w:style>
  <w:style w:type="paragraph" w:styleId="a5">
    <w:name w:val="footer"/>
    <w:basedOn w:val="a"/>
    <w:link w:val="a6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3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C4C9D-5BCD-4CC6-9A72-73A558308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2530</Characters>
  <Application>Microsoft Office Word</Application>
  <DocSecurity>4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2</cp:revision>
  <cp:lastPrinted>2020-12-21T08:49:00Z</cp:lastPrinted>
  <dcterms:created xsi:type="dcterms:W3CDTF">2023-01-23T06:38:00Z</dcterms:created>
  <dcterms:modified xsi:type="dcterms:W3CDTF">2023-01-23T06:38:00Z</dcterms:modified>
</cp:coreProperties>
</file>