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1FF54" w14:textId="312F95CD" w:rsidR="00A33D3A" w:rsidRPr="00A33D3A" w:rsidRDefault="00A33D3A" w:rsidP="00A33D3A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14:paraId="641D24F6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1FDD57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5A7B22A1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40EC5407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45606CB4" w14:textId="21434DCB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4D6A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от </w:t>
      </w:r>
      <w:r w:rsidR="00567616" w:rsidRPr="00D84D6A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… </w:t>
      </w:r>
      <w:r w:rsidR="00C1652E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декабря </w:t>
      </w:r>
      <w:r w:rsidRPr="00D84D6A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202</w:t>
      </w:r>
      <w:r w:rsidR="00567616" w:rsidRPr="00D84D6A">
        <w:rPr>
          <w:rFonts w:ascii="Times New Roman" w:eastAsia="Calibri" w:hAnsi="Times New Roman" w:cs="Times New Roman"/>
          <w:sz w:val="28"/>
          <w:szCs w:val="28"/>
          <w:highlight w:val="yellow"/>
        </w:rPr>
        <w:t>3</w:t>
      </w:r>
      <w:r w:rsidRPr="00D84D6A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года № </w:t>
      </w:r>
      <w:r w:rsidR="00567616" w:rsidRPr="00D84D6A">
        <w:rPr>
          <w:rFonts w:ascii="Times New Roman" w:eastAsia="Calibri" w:hAnsi="Times New Roman" w:cs="Times New Roman"/>
          <w:sz w:val="28"/>
          <w:szCs w:val="28"/>
          <w:highlight w:val="yellow"/>
        </w:rPr>
        <w:t>….</w:t>
      </w:r>
    </w:p>
    <w:p w14:paraId="4DDD72BE" w14:textId="77777777" w:rsidR="00BB38F7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92B75B" w14:textId="77777777" w:rsidR="00BB38F7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AC02DB" w14:textId="75107F8C" w:rsidR="000F696E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F696E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14:paraId="49F6319F" w14:textId="77777777"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DA8518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4E30A583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3B4A6A7B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0E3CCFF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E3C2416" w14:textId="77777777" w:rsidR="000A6B4E" w:rsidRPr="000F696E" w:rsidRDefault="000A6B4E" w:rsidP="000A6B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41247A" w14:textId="77777777" w:rsidR="000A6B4E" w:rsidRDefault="000A6B4E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92AB26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ABC83D4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3B7AF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14:paraId="63E9746D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E246F03" w14:textId="77777777" w:rsidR="000A6B4E" w:rsidRPr="000A6B4E" w:rsidRDefault="00214874" w:rsidP="000F696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индикаторах достижения цели</w:t>
      </w:r>
      <w:r w:rsidR="000A6B4E" w:rsidRPr="000A6B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</w:p>
    <w:p w14:paraId="26C391C5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Левокумского муниципального </w:t>
      </w:r>
      <w:r w:rsidR="00BD6EC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47DDE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финансами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A6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&lt;*&gt;</w:t>
      </w:r>
    </w:p>
    <w:p w14:paraId="37BBF794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E611B" w:rsidRPr="000A6B4E">
        <w:rPr>
          <w:rFonts w:ascii="Times New Roman" w:eastAsia="Times New Roman" w:hAnsi="Times New Roman" w:cs="Times New Roman"/>
          <w:sz w:val="28"/>
          <w:szCs w:val="28"/>
        </w:rPr>
        <w:t>показателях решения задач подпрограмм Программы,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</w:t>
      </w:r>
    </w:p>
    <w:p w14:paraId="4115A76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B63A143" w14:textId="77777777" w:rsidR="000A6B4E" w:rsidRPr="000A6B4E" w:rsidRDefault="000A6B4E" w:rsidP="000A6B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182E672D" w14:textId="77777777" w:rsidR="00F11301" w:rsidRPr="00C47DDE" w:rsidRDefault="00F11301" w:rsidP="00F1130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37" w:type="dxa"/>
        <w:tblInd w:w="4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038"/>
        <w:gridCol w:w="67"/>
        <w:gridCol w:w="2242"/>
        <w:gridCol w:w="6"/>
        <w:gridCol w:w="1213"/>
        <w:gridCol w:w="942"/>
        <w:gridCol w:w="90"/>
        <w:gridCol w:w="1047"/>
        <w:gridCol w:w="22"/>
        <w:gridCol w:w="1028"/>
        <w:gridCol w:w="41"/>
        <w:gridCol w:w="1069"/>
        <w:gridCol w:w="45"/>
        <w:gridCol w:w="1024"/>
        <w:gridCol w:w="11"/>
        <w:gridCol w:w="1058"/>
        <w:gridCol w:w="52"/>
        <w:gridCol w:w="1019"/>
      </w:tblGrid>
      <w:tr w:rsidR="00C47DDE" w:rsidRPr="00C47DDE" w14:paraId="2AE29D1C" w14:textId="77777777" w:rsidTr="000F696E">
        <w:trPr>
          <w:trHeight w:val="1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38E909" w14:textId="77777777" w:rsidR="00F11301" w:rsidRPr="00C47DDE" w:rsidRDefault="000F696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D50E73E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C421B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66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64E74C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47DDE" w:rsidRPr="00C47DDE" w14:paraId="2F680B17" w14:textId="77777777" w:rsidTr="00E4631D">
        <w:trPr>
          <w:trHeight w:val="1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2B1F21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A1620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3A822E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A0FE2C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AA15EC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43A132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8BD261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312BD90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FF0D8F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B81566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1993A4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841CD27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47DDE" w:rsidRPr="00C47DDE" w14:paraId="15B09606" w14:textId="77777777" w:rsidTr="000F696E">
        <w:trPr>
          <w:trHeight w:val="1"/>
        </w:trPr>
        <w:tc>
          <w:tcPr>
            <w:tcW w:w="14537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57E347E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 Лев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4746D623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782C43" w14:textId="77777777" w:rsidR="00F11301" w:rsidRPr="00C47DDE" w:rsidRDefault="00F11301" w:rsidP="00F304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Цель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B432C45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0391E7B7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F7319A5" w14:textId="77777777" w:rsidR="00F11301" w:rsidRPr="00C47DDE" w:rsidRDefault="00F11301" w:rsidP="00F304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исполнение расходных обязательств Левокумского муниципального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DAB9154" w14:textId="77777777" w:rsidR="00F11301" w:rsidRPr="00C47DDE" w:rsidRDefault="00F438E3" w:rsidP="00296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9F31ACF" w14:textId="77777777" w:rsidR="00F11301" w:rsidRPr="00786A75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8E1087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584222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AEDB80A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CBA3F7C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0224898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47D32C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47D24AA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F453E4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EC750D" w:rsidRPr="00C47DDE" w14:paraId="052E09EF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7B060FC1" w14:textId="77777777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2976443" w14:textId="61B74906" w:rsidR="00EC750D" w:rsidRPr="00C47DDE" w:rsidRDefault="00EC750D" w:rsidP="00EC75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ейтинг Левокумского муниципального округа по качеству управления бюджетным процессом  среди  муниципальных и городских округов 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EE2FA2" w14:textId="7B8D34A6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65D20" w14:textId="5825CC32" w:rsidR="00EC750D" w:rsidRPr="00C47DDE" w:rsidRDefault="00E4631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4F7775" w14:textId="2A5D17C6" w:rsidR="00EC750D" w:rsidRPr="00C47DDE" w:rsidRDefault="00E4631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8A68D75" w14:textId="5B926D31" w:rsidR="00EC750D" w:rsidRPr="00C47DDE" w:rsidRDefault="00E4631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8DA60E" w14:textId="08D223C9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285E26" w14:textId="05971D51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B0A355" w14:textId="3AFC5318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76D152" w14:textId="67A779F4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78C519" w14:textId="24420E13" w:rsidR="00EC750D" w:rsidRPr="00C47DDE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</w:tr>
      <w:tr w:rsidR="008D32D1" w:rsidRPr="00C47DDE" w14:paraId="498B0516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523FBA00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71CF710C" w14:textId="72596975" w:rsidR="008D32D1" w:rsidRPr="00C47DDE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E30DDC2" w14:textId="204A1D5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B833D0" w14:textId="231E8C7D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CA8B8AE" w14:textId="35BB6753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FC1F0CE" w14:textId="1889C465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E4009F1" w14:textId="4FDDB6BC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CA4D2C" w14:textId="40268F2D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FF7D1B" w14:textId="62BDA989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6F52D8" w14:textId="11ABFA11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DCA00BB" w14:textId="11BCB8AB" w:rsidR="008D32D1" w:rsidRPr="00786A75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C47DDE" w:rsidRPr="00C47DDE" w14:paraId="72CA4AC1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54F0045" w14:textId="77777777" w:rsidR="00F11301" w:rsidRPr="00C47DDE" w:rsidRDefault="00AE611B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сбалансированности и устойчивости бюджетной системы Левокумского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EACEF62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5A2B956" w14:textId="77777777" w:rsidR="00F11301" w:rsidRPr="00C47DDE" w:rsidRDefault="00F11301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D2299F9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B6865F5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F1C3C4C" w14:textId="77777777"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к аналогичному периоду прошлого года в сопоставимых условиях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216B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76E1B8F" w14:textId="77777777"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62415D1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65B6BD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2032E5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C4D6AE9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10B3FD1" w14:textId="77777777" w:rsidR="00F11301" w:rsidRPr="00C47DDE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79C003B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C19FF7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47DDE" w:rsidRPr="00C47DDE" w14:paraId="2F5FB448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1379DE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54A0321" w14:textId="77777777" w:rsidR="00F11301" w:rsidRPr="00C47DDE" w:rsidRDefault="00F11301" w:rsidP="008703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2C51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дефицита (-) 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366DC9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5C2A1B6C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6AD467" w14:textId="59629959" w:rsidR="00F11301" w:rsidRPr="00C47DDE" w:rsidRDefault="00E4631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 10,00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B6348E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AF0F627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1FF20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952221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94B242E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B7CA88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FE1AABC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</w:tr>
      <w:tr w:rsidR="00C47DDE" w:rsidRPr="00C47DDE" w14:paraId="2136EDCF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0593FAA9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903EA55" w14:textId="77777777" w:rsidR="00F11301" w:rsidRPr="00C47DDE" w:rsidRDefault="00F11301" w:rsidP="00597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641768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6DD77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F0AF34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47E1AB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D464A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264A03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F22BC9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86779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5BC5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47DDE" w:rsidRPr="00C47DDE" w14:paraId="6F4E7F07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4DEB73" w14:textId="77777777" w:rsidR="00F11301" w:rsidRPr="00C47DDE" w:rsidRDefault="00F11301" w:rsidP="00597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="007347A2">
              <w:t xml:space="preserve">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80442B8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316C31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EA441CF" w14:textId="77777777" w:rsidR="00F11301" w:rsidRPr="00C47DDE" w:rsidRDefault="00F11301" w:rsidP="005866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7D5EBE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4AA86FDF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AD8977A" w14:textId="5FA8B53D" w:rsidR="00F11301" w:rsidRPr="00C47DDE" w:rsidRDefault="00E4631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37F884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45A795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3AF1D9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75CC8D5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D91534C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3552C2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7B4A3FE" w14:textId="77777777"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1E019153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76805D2A" w14:textId="77777777" w:rsidR="00F11301" w:rsidRPr="00C47DDE" w:rsidRDefault="006E04ED" w:rsidP="001C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58309AC" w14:textId="77777777" w:rsidR="00F11301" w:rsidRPr="00C47DDE" w:rsidRDefault="00F11301" w:rsidP="00410E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муниципальных программ Левокумского муниципального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F16D73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2A4C0B24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541EBF" w14:textId="7C06AAEA" w:rsidR="00F11301" w:rsidRPr="00C47DDE" w:rsidRDefault="00E4631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2C67D8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9896DF" w14:textId="77777777" w:rsidR="00F11301" w:rsidRPr="00C47DDE" w:rsidRDefault="00586680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E0B4D7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866F0E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5F227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BAC3F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FBC6A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</w:tr>
      <w:tr w:rsidR="00C47DDE" w:rsidRPr="00C47DDE" w14:paraId="150E1EAC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30D2A7" w14:textId="77777777" w:rsidR="00F11301" w:rsidRPr="003E743D" w:rsidRDefault="00C9760A" w:rsidP="006A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Задача 3</w:t>
            </w:r>
            <w:r w:rsidRPr="003E743D">
              <w:t xml:space="preserve"> 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 «Совершенствование внутреннего муниципального финансового </w:t>
            </w:r>
            <w:r w:rsidR="006A6122"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2B6A1FA9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59BB6355" w14:textId="77777777" w:rsidR="00F11301" w:rsidRPr="00C47DDE" w:rsidRDefault="006E04ED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4DE8C39" w14:textId="77777777" w:rsidR="00F11301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  <w:p w14:paraId="68B6201A" w14:textId="77777777" w:rsidR="00B565C5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DFA6488" w14:textId="77777777" w:rsidR="00F438E3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EF7C23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7A3689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8B0E4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B03C13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2FD5CC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CDDEB47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97F595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B53976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1,30</w:t>
            </w:r>
          </w:p>
        </w:tc>
      </w:tr>
      <w:tr w:rsidR="008D32D1" w:rsidRPr="00C47DDE" w14:paraId="39950E22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14D6E4A" w14:textId="13096C62" w:rsidR="008D32D1" w:rsidRPr="00532CA2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05" w:type="dxa"/>
            <w:gridSpan w:val="2"/>
            <w:shd w:val="clear" w:color="auto" w:fill="auto"/>
            <w:tcMar>
              <w:left w:w="62" w:type="dxa"/>
              <w:right w:w="62" w:type="dxa"/>
            </w:tcMar>
          </w:tcPr>
          <w:p w14:paraId="328CC2D5" w14:textId="0396A8BF" w:rsidR="008D32D1" w:rsidRPr="00532CA2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Доля проведенных контрольных мероприятий органом внутреннего 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плану</w:t>
            </w:r>
          </w:p>
        </w:tc>
        <w:tc>
          <w:tcPr>
            <w:tcW w:w="2248" w:type="dxa"/>
            <w:gridSpan w:val="2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D1B36D3" w14:textId="7F4F9AB6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% 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813277F" w14:textId="13283559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80AD0A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F47F99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DF3417" w14:textId="7BCFE8F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8BE1BC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3D729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DE210F" w14:textId="00630DDD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000BF8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C062D4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A719F5" w14:textId="1A9C2F1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</w:tcPr>
          <w:p w14:paraId="5B65B59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7F45864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9BC039" w14:textId="23EFDBC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2C9FDF58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4809F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29F3B2" w14:textId="42B2F7C9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1CE14AD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FBE63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76B4DA" w14:textId="3FBAF29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16C23AF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A1E98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04EA15" w14:textId="3A880083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8D32D1" w:rsidRPr="00C47DDE" w14:paraId="4AEC339D" w14:textId="77777777" w:rsidTr="00532CA2">
        <w:trPr>
          <w:trHeight w:val="1"/>
        </w:trPr>
        <w:tc>
          <w:tcPr>
            <w:tcW w:w="14537" w:type="dxa"/>
            <w:gridSpan w:val="19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64BF469" w14:textId="77777777" w:rsidR="008D32D1" w:rsidRPr="00532CA2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Задача 4</w:t>
            </w:r>
            <w:r w:rsidRPr="00532CA2">
              <w:t xml:space="preserve"> 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 «Создание механизмов стимулирования участников бюджетного процесса к повышению эффективности бюджетных расходов»</w:t>
            </w:r>
          </w:p>
        </w:tc>
      </w:tr>
      <w:tr w:rsidR="00EC750D" w:rsidRPr="00C47DDE" w14:paraId="34591A17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4F536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38" w:type="dxa"/>
            <w:shd w:val="clear" w:color="000000" w:fill="FFFFFF"/>
            <w:vAlign w:val="center"/>
          </w:tcPr>
          <w:p w14:paraId="21BFF707" w14:textId="77777777" w:rsidR="00EC750D" w:rsidRDefault="00EC750D" w:rsidP="00EC75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распорядител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занявших высокие места</w:t>
            </w:r>
          </w:p>
          <w:p w14:paraId="5C749C49" w14:textId="77777777" w:rsidR="00EC750D" w:rsidRDefault="00EC750D" w:rsidP="00EC75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рейтинге 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финансового менеджмента, </w:t>
            </w:r>
          </w:p>
        </w:tc>
        <w:tc>
          <w:tcPr>
            <w:tcW w:w="2309" w:type="dxa"/>
            <w:gridSpan w:val="2"/>
            <w:shd w:val="clear" w:color="000000" w:fill="FFFFFF"/>
            <w:vAlign w:val="center"/>
          </w:tcPr>
          <w:p w14:paraId="009C8712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единиц </w:t>
            </w:r>
          </w:p>
        </w:tc>
        <w:tc>
          <w:tcPr>
            <w:tcW w:w="1219" w:type="dxa"/>
            <w:gridSpan w:val="2"/>
            <w:shd w:val="clear" w:color="000000" w:fill="FFFFFF"/>
            <w:vAlign w:val="center"/>
          </w:tcPr>
          <w:p w14:paraId="0FF67C42" w14:textId="49126429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2" w:type="dxa"/>
            <w:shd w:val="clear" w:color="000000" w:fill="FFFFFF"/>
            <w:vAlign w:val="center"/>
          </w:tcPr>
          <w:p w14:paraId="7E09A4B9" w14:textId="520D87B6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7" w:type="dxa"/>
            <w:gridSpan w:val="2"/>
            <w:shd w:val="clear" w:color="000000" w:fill="FFFFFF"/>
            <w:vAlign w:val="center"/>
          </w:tcPr>
          <w:p w14:paraId="5301541D" w14:textId="0E5B59AE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0" w:type="dxa"/>
            <w:gridSpan w:val="2"/>
            <w:shd w:val="clear" w:color="000000" w:fill="FFFFFF"/>
            <w:vAlign w:val="center"/>
          </w:tcPr>
          <w:p w14:paraId="7504CB5A" w14:textId="59A9E29B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5" w:type="dxa"/>
            <w:gridSpan w:val="3"/>
            <w:shd w:val="clear" w:color="000000" w:fill="FFFFFF"/>
          </w:tcPr>
          <w:p w14:paraId="42C3F514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9DE6FD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B3793D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3EE06B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FA2E56" w14:textId="253438BF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5" w:type="dxa"/>
            <w:gridSpan w:val="2"/>
            <w:shd w:val="clear" w:color="000000" w:fill="FFFFFF"/>
          </w:tcPr>
          <w:p w14:paraId="2A524851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AD0E30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061B35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4E9CF1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D06FC9" w14:textId="02E7977B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0" w:type="dxa"/>
            <w:gridSpan w:val="2"/>
            <w:shd w:val="clear" w:color="000000" w:fill="FFFFFF"/>
          </w:tcPr>
          <w:p w14:paraId="7F34E5C6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5FD34F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3A481B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ECF572" w14:textId="77777777" w:rsidR="00EC750D" w:rsidRPr="008C3418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5D43FE" w14:textId="2190F4C0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9" w:type="dxa"/>
            <w:shd w:val="clear" w:color="000000" w:fill="FFFFFF"/>
          </w:tcPr>
          <w:p w14:paraId="1000FE5A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2A810A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A514E8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1FCB92" w14:textId="77777777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06362D" w14:textId="2CD157DD" w:rsidR="00EC750D" w:rsidRDefault="00EC750D" w:rsidP="00EC7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8D32D1" w:rsidRPr="00C47DDE" w14:paraId="218C6B91" w14:textId="77777777" w:rsidTr="000F696E">
        <w:trPr>
          <w:trHeight w:val="1"/>
        </w:trPr>
        <w:tc>
          <w:tcPr>
            <w:tcW w:w="14537" w:type="dxa"/>
            <w:gridSpan w:val="19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AB19B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47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1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8D32D1" w:rsidRPr="00C47DDE" w14:paraId="13EDA1BE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23074E81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A5B6082" w14:textId="77777777" w:rsidR="008D32D1" w:rsidRPr="000278AD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бухгалтерии  Левокумского муниципального округа                              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925D87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1AD903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104212F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679BA6E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F1C3D6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F2BEBA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B966C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016978F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C11920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</w:tr>
      <w:tr w:rsidR="008D32D1" w:rsidRPr="00C47DDE" w14:paraId="3AB01B84" w14:textId="77777777" w:rsidTr="00E4631D">
        <w:trPr>
          <w:trHeight w:val="2029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689E5012" w14:textId="29EB18C3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C72B2E6" w14:textId="1932D4DA" w:rsidR="008D32D1" w:rsidRPr="00C47DDE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Участие в конкурсе  «Открытый бюджет для граждан» среди муниципальных   и городских округов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1C794D" w14:textId="77777777" w:rsidR="008D32D1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5664B1A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Да/нет</w:t>
            </w:r>
          </w:p>
          <w:p w14:paraId="305BECE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9C2632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72228E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A48BFC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15E30B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B42033" w14:textId="7335584A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43FDA50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A6E71C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43FA19" w14:textId="3DFCF1EB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35894AA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4C18E0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DE8C69" w14:textId="6A62F80E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9458D09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406EF6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BD97C0" w14:textId="1EED7AEF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</w:tcPr>
          <w:p w14:paraId="504D1FDA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CBCD94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73611D" w14:textId="5A9A895F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AE95AC7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4C7E81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617080" w14:textId="329DD83B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74963C1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84962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25A59B" w14:textId="7A80B14D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6154368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C7D4A3" w14:textId="77777777" w:rsidR="008D32D1" w:rsidRPr="00737703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4F139B" w14:textId="75351B3F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8D32D1" w:rsidRPr="00C47DDE" w14:paraId="101AF563" w14:textId="77777777" w:rsidTr="00E4631D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14:paraId="111C7AB0" w14:textId="7867A949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C9B5C5A" w14:textId="183F9BF0" w:rsidR="008D32D1" w:rsidRPr="00AD6456" w:rsidRDefault="008D32D1" w:rsidP="008D32D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</w:t>
            </w:r>
            <w:r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>ежеквартальной информация</w:t>
            </w: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муниципального 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3294D4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1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2846255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BD1E22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39F497" w14:textId="3C362C69" w:rsidR="008D32D1" w:rsidRPr="00C47DDE" w:rsidRDefault="000A261F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769109C" w14:textId="4C3B7C45" w:rsidR="008D32D1" w:rsidRPr="00C47DDE" w:rsidRDefault="000A261F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4AEFCA7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1F4D2F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E0FEF6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A1D2A6" w14:textId="77777777" w:rsidR="008D32D1" w:rsidRPr="00C47DDE" w:rsidRDefault="008D32D1" w:rsidP="008D3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6185A276" w14:textId="77777777" w:rsidR="00000000" w:rsidRPr="00C47DDE" w:rsidRDefault="00000000">
      <w:pPr>
        <w:rPr>
          <w:rFonts w:ascii="Times New Roman" w:hAnsi="Times New Roman" w:cs="Times New Roman"/>
          <w:sz w:val="28"/>
          <w:szCs w:val="28"/>
        </w:rPr>
      </w:pPr>
    </w:p>
    <w:sectPr w:rsidR="007D7BA5" w:rsidRPr="00C47DDE" w:rsidSect="00786A7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301"/>
    <w:rsid w:val="000278AD"/>
    <w:rsid w:val="000A261F"/>
    <w:rsid w:val="000A6B4E"/>
    <w:rsid w:val="000B3ABA"/>
    <w:rsid w:val="000F696E"/>
    <w:rsid w:val="001A27E0"/>
    <w:rsid w:val="001C5939"/>
    <w:rsid w:val="001D651C"/>
    <w:rsid w:val="00214874"/>
    <w:rsid w:val="002860DE"/>
    <w:rsid w:val="00296618"/>
    <w:rsid w:val="002B038C"/>
    <w:rsid w:val="002C7C0E"/>
    <w:rsid w:val="003536C4"/>
    <w:rsid w:val="00384C74"/>
    <w:rsid w:val="003C75D8"/>
    <w:rsid w:val="003E743D"/>
    <w:rsid w:val="00403FB1"/>
    <w:rsid w:val="00410EF0"/>
    <w:rsid w:val="004A183D"/>
    <w:rsid w:val="004A7F1A"/>
    <w:rsid w:val="005109FC"/>
    <w:rsid w:val="00532CA2"/>
    <w:rsid w:val="0054291E"/>
    <w:rsid w:val="005508AF"/>
    <w:rsid w:val="00567616"/>
    <w:rsid w:val="00586680"/>
    <w:rsid w:val="00586A4F"/>
    <w:rsid w:val="00597169"/>
    <w:rsid w:val="005B2309"/>
    <w:rsid w:val="005E0DD1"/>
    <w:rsid w:val="00635063"/>
    <w:rsid w:val="00685898"/>
    <w:rsid w:val="006A6122"/>
    <w:rsid w:val="006E04ED"/>
    <w:rsid w:val="007079DF"/>
    <w:rsid w:val="007347A2"/>
    <w:rsid w:val="00785E2C"/>
    <w:rsid w:val="00786A75"/>
    <w:rsid w:val="007A236B"/>
    <w:rsid w:val="007C2A22"/>
    <w:rsid w:val="007C3609"/>
    <w:rsid w:val="007D6F80"/>
    <w:rsid w:val="007E72B2"/>
    <w:rsid w:val="007F2987"/>
    <w:rsid w:val="008357D1"/>
    <w:rsid w:val="0084069B"/>
    <w:rsid w:val="008572AD"/>
    <w:rsid w:val="0087039F"/>
    <w:rsid w:val="008D32D1"/>
    <w:rsid w:val="008E1087"/>
    <w:rsid w:val="00942420"/>
    <w:rsid w:val="009457EA"/>
    <w:rsid w:val="00955E54"/>
    <w:rsid w:val="009561EB"/>
    <w:rsid w:val="00990D46"/>
    <w:rsid w:val="009C1D5C"/>
    <w:rsid w:val="009C67C6"/>
    <w:rsid w:val="009F3CE7"/>
    <w:rsid w:val="00A12CED"/>
    <w:rsid w:val="00A2525C"/>
    <w:rsid w:val="00A33D3A"/>
    <w:rsid w:val="00AA15EC"/>
    <w:rsid w:val="00AD6456"/>
    <w:rsid w:val="00AE1F11"/>
    <w:rsid w:val="00AE611B"/>
    <w:rsid w:val="00AF2C51"/>
    <w:rsid w:val="00AF606F"/>
    <w:rsid w:val="00B41530"/>
    <w:rsid w:val="00B523A4"/>
    <w:rsid w:val="00B565C5"/>
    <w:rsid w:val="00BB1C1B"/>
    <w:rsid w:val="00BB38F7"/>
    <w:rsid w:val="00BD6EC8"/>
    <w:rsid w:val="00C12DA3"/>
    <w:rsid w:val="00C1652E"/>
    <w:rsid w:val="00C47DDE"/>
    <w:rsid w:val="00C9760A"/>
    <w:rsid w:val="00D03802"/>
    <w:rsid w:val="00D84D6A"/>
    <w:rsid w:val="00E24E45"/>
    <w:rsid w:val="00E4631D"/>
    <w:rsid w:val="00E573C8"/>
    <w:rsid w:val="00E62C35"/>
    <w:rsid w:val="00E66957"/>
    <w:rsid w:val="00E675D2"/>
    <w:rsid w:val="00EA14AB"/>
    <w:rsid w:val="00EC4DCD"/>
    <w:rsid w:val="00EC750D"/>
    <w:rsid w:val="00ED672B"/>
    <w:rsid w:val="00F11301"/>
    <w:rsid w:val="00F30481"/>
    <w:rsid w:val="00F34A39"/>
    <w:rsid w:val="00F42392"/>
    <w:rsid w:val="00F438E3"/>
    <w:rsid w:val="00F9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D837"/>
  <w15:docId w15:val="{DE870CF5-71D5-47E2-BBB5-4BD99C55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3BF7587-1594-47C9-88BA-D4A9143B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753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/>
      <vt:lpstr>        Сведения</vt:lpstr>
      <vt:lpstr>        </vt:lpstr>
      <vt:lpstr>        об индикаторах достижения цели муниципальной программы</vt:lpstr>
      <vt:lpstr>        </vt:lpstr>
    </vt:vector>
  </TitlesOfParts>
  <Company>*</Company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2021-02-03T05:17:00Z</dcterms:created>
  <dcterms:modified xsi:type="dcterms:W3CDTF">2023-12-13T07:46:00Z</dcterms:modified>
</cp:coreProperties>
</file>