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CD62B" w14:textId="713B7712" w:rsidR="00C11A72" w:rsidRDefault="00234215" w:rsidP="00C35FFA">
      <w:pPr>
        <w:spacing w:after="0" w:line="240" w:lineRule="auto"/>
        <w:ind w:left="7227" w:firstLine="561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1</w:t>
      </w:r>
    </w:p>
    <w:p w14:paraId="7EBD31A4" w14:textId="2032A3A6" w:rsidR="00C11A72" w:rsidRDefault="00C11A72" w:rsidP="0003760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E28907C" w14:textId="11CC4B4A" w:rsidR="00C11A72" w:rsidRDefault="00C11A72" w:rsidP="0003760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постановлению администрации</w:t>
      </w:r>
    </w:p>
    <w:p w14:paraId="1575C2A2" w14:textId="04129533" w:rsidR="00C11A72" w:rsidRDefault="00C11A72" w:rsidP="0003760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</w:p>
    <w:p w14:paraId="57F27E3F" w14:textId="7D9D5F57" w:rsidR="00C11A72" w:rsidRDefault="00E90976" w:rsidP="0003760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C11A72">
        <w:rPr>
          <w:rFonts w:ascii="Times New Roman" w:eastAsia="Calibri" w:hAnsi="Times New Roman" w:cs="Times New Roman"/>
          <w:sz w:val="28"/>
          <w:szCs w:val="28"/>
        </w:rPr>
        <w:t>круга Ставропольского края</w:t>
      </w:r>
    </w:p>
    <w:p w14:paraId="195F8458" w14:textId="0EDCD1DD" w:rsidR="00E90976" w:rsidRDefault="00E90976" w:rsidP="0003760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CF2140">
        <w:rPr>
          <w:rFonts w:ascii="Times New Roman" w:eastAsia="Calibri" w:hAnsi="Times New Roman" w:cs="Times New Roman"/>
          <w:sz w:val="28"/>
          <w:szCs w:val="28"/>
        </w:rPr>
        <w:t>…января</w:t>
      </w:r>
      <w:r w:rsidR="002342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202</w:t>
      </w:r>
      <w:r w:rsidR="00CF2140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года №</w:t>
      </w:r>
      <w:r w:rsidR="002342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F2140">
        <w:rPr>
          <w:rFonts w:ascii="Times New Roman" w:eastAsia="Calibri" w:hAnsi="Times New Roman" w:cs="Times New Roman"/>
          <w:sz w:val="28"/>
          <w:szCs w:val="28"/>
        </w:rPr>
        <w:t>,,,,</w:t>
      </w:r>
    </w:p>
    <w:p w14:paraId="0E319BCC" w14:textId="7B79D1A0" w:rsidR="00C11A72" w:rsidRDefault="00C11A72" w:rsidP="0003760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FAA5B4C" w14:textId="77777777" w:rsidR="00E90976" w:rsidRDefault="00E90976" w:rsidP="00234215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</w:p>
    <w:p w14:paraId="3C2719E7" w14:textId="13A297E8" w:rsidR="00037608" w:rsidRDefault="00C11A72" w:rsidP="0003760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037608">
        <w:rPr>
          <w:rFonts w:ascii="Times New Roman" w:eastAsia="Calibri" w:hAnsi="Times New Roman" w:cs="Times New Roman"/>
          <w:sz w:val="28"/>
          <w:szCs w:val="28"/>
        </w:rPr>
        <w:t>УТВЕРЖДЕНА</w:t>
      </w:r>
    </w:p>
    <w:p w14:paraId="43197CCC" w14:textId="77777777" w:rsidR="00037608" w:rsidRDefault="00037608" w:rsidP="0003760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3D57BB2" w14:textId="77777777" w:rsidR="00037608" w:rsidRPr="00C11A72" w:rsidRDefault="00037608" w:rsidP="0003760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11A72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</w:p>
    <w:p w14:paraId="6FF7307B" w14:textId="77777777" w:rsidR="00037608" w:rsidRPr="00C11A72" w:rsidRDefault="00037608" w:rsidP="0003760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11A72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</w:p>
    <w:p w14:paraId="790BD032" w14:textId="77777777" w:rsidR="00037608" w:rsidRPr="00C11A72" w:rsidRDefault="00037608" w:rsidP="0003760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11A72">
        <w:rPr>
          <w:rFonts w:ascii="Times New Roman" w:eastAsia="Calibri" w:hAnsi="Times New Roman" w:cs="Times New Roman"/>
          <w:sz w:val="28"/>
          <w:szCs w:val="28"/>
        </w:rPr>
        <w:t>округа Ставропольского края</w:t>
      </w:r>
    </w:p>
    <w:p w14:paraId="553F158F" w14:textId="77777777" w:rsidR="00037608" w:rsidRDefault="00037608" w:rsidP="0003760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11A72">
        <w:rPr>
          <w:rFonts w:ascii="Times New Roman" w:eastAsia="Calibri" w:hAnsi="Times New Roman" w:cs="Times New Roman"/>
          <w:sz w:val="28"/>
          <w:szCs w:val="28"/>
        </w:rPr>
        <w:t>от 28 декабря 2020 года № 100</w:t>
      </w:r>
    </w:p>
    <w:p w14:paraId="6F061586" w14:textId="77777777" w:rsidR="00234215" w:rsidRDefault="00234215" w:rsidP="002342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7749A62" w14:textId="77777777" w:rsidR="00234215" w:rsidRDefault="00234215" w:rsidP="002342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F53803D" w14:textId="77777777" w:rsidR="00234215" w:rsidRDefault="00234215" w:rsidP="002342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16B6772" w14:textId="77777777" w:rsidR="00234215" w:rsidRDefault="00234215" w:rsidP="002342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2B40C32" w14:textId="77777777" w:rsidR="000051AE" w:rsidRPr="00037608" w:rsidRDefault="000051AE" w:rsidP="00037608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7608">
        <w:rPr>
          <w:rFonts w:ascii="Times New Roman" w:eastAsia="Calibri" w:hAnsi="Times New Roman" w:cs="Times New Roman"/>
          <w:sz w:val="28"/>
          <w:szCs w:val="28"/>
        </w:rPr>
        <w:t>МУНИЦИПАЛЬНАЯ ПРОГРАММА</w:t>
      </w:r>
    </w:p>
    <w:p w14:paraId="1044C191" w14:textId="77777777" w:rsidR="000051AE" w:rsidRPr="00037608" w:rsidRDefault="000051AE" w:rsidP="00037608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7608">
        <w:rPr>
          <w:rFonts w:ascii="Times New Roman" w:eastAsia="Calibri" w:hAnsi="Times New Roman" w:cs="Times New Roman"/>
          <w:sz w:val="28"/>
          <w:szCs w:val="28"/>
        </w:rPr>
        <w:t xml:space="preserve">ЛЕВОКУМСКОГО МУНИЦИПАЛЬНОГО </w:t>
      </w:r>
      <w:r w:rsidR="00141B58" w:rsidRPr="00037608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037608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="000376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B1845" w:rsidRPr="00037608">
        <w:rPr>
          <w:rFonts w:ascii="Times New Roman" w:eastAsia="Calibri" w:hAnsi="Times New Roman" w:cs="Times New Roman"/>
          <w:sz w:val="28"/>
          <w:szCs w:val="28"/>
        </w:rPr>
        <w:t>«</w:t>
      </w:r>
      <w:r w:rsidR="0021278F" w:rsidRPr="00037608">
        <w:rPr>
          <w:rFonts w:ascii="Times New Roman" w:eastAsia="Calibri" w:hAnsi="Times New Roman" w:cs="Times New Roman"/>
          <w:sz w:val="28"/>
          <w:szCs w:val="28"/>
        </w:rPr>
        <w:t>УПРАВЛЕНИЕ ФИНАНСАМИ</w:t>
      </w:r>
      <w:r w:rsidR="006B1845" w:rsidRPr="00037608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38C2A4A1" w14:textId="77777777" w:rsidR="000051AE" w:rsidRPr="00037608" w:rsidRDefault="000051AE" w:rsidP="000051A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E327CDF" w14:textId="77777777" w:rsidR="000051AE" w:rsidRPr="00037608" w:rsidRDefault="000051AE" w:rsidP="00037608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7608">
        <w:rPr>
          <w:rFonts w:ascii="Times New Roman" w:eastAsia="Calibri" w:hAnsi="Times New Roman" w:cs="Times New Roman"/>
          <w:sz w:val="28"/>
          <w:szCs w:val="28"/>
        </w:rPr>
        <w:t>ПАСПОРТ</w:t>
      </w:r>
    </w:p>
    <w:p w14:paraId="11ED3C53" w14:textId="77777777" w:rsidR="000051AE" w:rsidRPr="00037608" w:rsidRDefault="000051AE" w:rsidP="00037608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7608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ЛЕВОКУМСКОГО МУНИЦИПАЛЬНОГО </w:t>
      </w:r>
      <w:r w:rsidR="00141B58" w:rsidRPr="00037608">
        <w:rPr>
          <w:rFonts w:ascii="Times New Roman" w:eastAsia="Calibri" w:hAnsi="Times New Roman" w:cs="Times New Roman"/>
          <w:sz w:val="28"/>
          <w:szCs w:val="28"/>
        </w:rPr>
        <w:t>ОКРУГА</w:t>
      </w:r>
    </w:p>
    <w:p w14:paraId="552FF04D" w14:textId="77777777" w:rsidR="000051AE" w:rsidRPr="00037608" w:rsidRDefault="000051AE" w:rsidP="00037608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7608">
        <w:rPr>
          <w:rFonts w:ascii="Times New Roman" w:eastAsia="Calibri" w:hAnsi="Times New Roman" w:cs="Times New Roman"/>
          <w:sz w:val="28"/>
          <w:szCs w:val="28"/>
        </w:rPr>
        <w:t>СТАВРОПОЛЬС</w:t>
      </w:r>
      <w:r w:rsidR="00B336E1" w:rsidRPr="00037608">
        <w:rPr>
          <w:rFonts w:ascii="Times New Roman" w:eastAsia="Calibri" w:hAnsi="Times New Roman" w:cs="Times New Roman"/>
          <w:sz w:val="28"/>
          <w:szCs w:val="28"/>
        </w:rPr>
        <w:t xml:space="preserve">КОГО КРАЯ </w:t>
      </w:r>
      <w:r w:rsidR="006B1845" w:rsidRPr="00037608">
        <w:rPr>
          <w:rFonts w:ascii="Times New Roman" w:eastAsia="Calibri" w:hAnsi="Times New Roman" w:cs="Times New Roman"/>
          <w:sz w:val="28"/>
          <w:szCs w:val="28"/>
        </w:rPr>
        <w:t>«</w:t>
      </w:r>
      <w:r w:rsidR="00B336E1" w:rsidRPr="00037608">
        <w:rPr>
          <w:rFonts w:ascii="Times New Roman" w:eastAsia="Calibri" w:hAnsi="Times New Roman" w:cs="Times New Roman"/>
          <w:sz w:val="28"/>
          <w:szCs w:val="28"/>
        </w:rPr>
        <w:t>УПРАВЛЕНИЕ ФИНАНСАМИ</w:t>
      </w:r>
      <w:r w:rsidR="006B1845" w:rsidRPr="00037608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2B22A3FF" w14:textId="77777777" w:rsidR="000051AE" w:rsidRPr="00B336E1" w:rsidRDefault="000051AE" w:rsidP="000051A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2"/>
        <w:gridCol w:w="5669"/>
      </w:tblGrid>
      <w:tr w:rsidR="000051AE" w:rsidRPr="00B336E1" w14:paraId="3AC04316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6AFA484C" w14:textId="77777777" w:rsidR="000051AE" w:rsidRPr="00B336E1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1EB48392" w14:textId="77777777" w:rsidR="000051AE" w:rsidRDefault="000051AE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муниципальная программа Левокумского муниципального </w:t>
            </w:r>
            <w:r w:rsidR="00037608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</w:t>
            </w:r>
            <w:r w:rsidR="006B1845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финансами</w:t>
            </w:r>
            <w:r w:rsidR="006B1845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F42D7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>(далее- Программа)</w:t>
            </w:r>
          </w:p>
          <w:p w14:paraId="0E284A8A" w14:textId="77777777" w:rsidR="00037608" w:rsidRPr="00B336E1" w:rsidRDefault="00037608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051AE" w:rsidRPr="00B336E1" w14:paraId="259F2138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7CDA6A3F" w14:textId="77777777" w:rsidR="000051AE" w:rsidRPr="00B336E1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622AE91F" w14:textId="77777777" w:rsidR="000051AE" w:rsidRDefault="000051AE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финансовое управление администрации Левокумского муниципального </w:t>
            </w:r>
            <w:r w:rsidR="00141B58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6B18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233E3C61" w14:textId="77777777" w:rsidR="00037608" w:rsidRPr="00B336E1" w:rsidRDefault="00037608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051AE" w:rsidRPr="00B336E1" w14:paraId="59FEE0D4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64CA1BDC" w14:textId="77777777" w:rsidR="000051AE" w:rsidRPr="00B336E1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389BC1CE" w14:textId="13E2BC62" w:rsidR="000051AE" w:rsidRDefault="007F64FB" w:rsidP="004148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главные распорядители бюджетных средств бюджета Левокумского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края;</w:t>
            </w:r>
          </w:p>
          <w:p w14:paraId="4A66D17B" w14:textId="77777777" w:rsidR="007F64FB" w:rsidRDefault="007F64FB" w:rsidP="004148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муниципальное казенное учреждение «Централизованная бухгалтерия Левокумского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округа Ставропольского края»</w:t>
            </w:r>
          </w:p>
          <w:p w14:paraId="657F26C3" w14:textId="77777777" w:rsidR="00037608" w:rsidRPr="00B336E1" w:rsidRDefault="00037608" w:rsidP="004148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051AE" w:rsidRPr="00B336E1" w14:paraId="6FD16D7D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220404A0" w14:textId="77777777" w:rsidR="000051AE" w:rsidRPr="00B336E1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0F323F47" w14:textId="77777777" w:rsidR="000051AE" w:rsidRDefault="00037608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="007F64FB">
              <w:rPr>
                <w:rFonts w:ascii="Times New Roman" w:eastAsia="Calibri" w:hAnsi="Times New Roman" w:cs="Times New Roman"/>
                <w:sz w:val="28"/>
                <w:szCs w:val="28"/>
              </w:rPr>
              <w:t>ет</w:t>
            </w:r>
          </w:p>
          <w:p w14:paraId="15B22F68" w14:textId="77777777" w:rsidR="00037608" w:rsidRPr="00B336E1" w:rsidRDefault="00037608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260D9" w:rsidRPr="00B260D9" w14:paraId="2E4DA787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506243E7" w14:textId="77777777" w:rsidR="000051AE" w:rsidRPr="00B260D9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64D3D98B" w14:textId="77777777" w:rsidR="000051AE" w:rsidRPr="00B260D9" w:rsidRDefault="002E03DC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0051A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</w:t>
            </w:r>
            <w:r w:rsidR="00F42D70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B1845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0051A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Повышение сбалансированности и устойчивости бюджетной системы Левокумского </w:t>
            </w:r>
            <w:r w:rsidR="00FC040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муниципального </w:t>
            </w:r>
            <w:r w:rsidR="00141B58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FE6C8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6B1845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B260D9" w:rsidRPr="00B260D9" w14:paraId="4D294E37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7420AD72" w14:textId="77777777" w:rsidR="000051AE" w:rsidRPr="00B260D9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24AAF297" w14:textId="7C61B106" w:rsidR="000051AE" w:rsidRPr="00B260D9" w:rsidRDefault="009216AF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0051A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подпрограмма </w:t>
            </w:r>
            <w:r w:rsidR="006B1845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0051A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реализации муниципальной программы Левокумского муниципального </w:t>
            </w:r>
            <w:r w:rsidR="00141B5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округа </w:t>
            </w:r>
            <w:r w:rsidR="000051A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</w:t>
            </w:r>
            <w:r w:rsidR="006B1845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0051A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финансами</w:t>
            </w:r>
            <w:r w:rsidR="006B1845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0051A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общепрограммные мероприятия</w:t>
            </w:r>
            <w:r w:rsidR="006B1845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B260D9" w:rsidRPr="00B260D9" w14:paraId="27EF4640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44AA7922" w14:textId="77777777" w:rsidR="000051AE" w:rsidRPr="00B260D9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5AF5EF6E" w14:textId="53DB88BC" w:rsidR="000051AE" w:rsidRPr="00B260D9" w:rsidRDefault="000051AE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долгосрочной сбалансированности и устойчивости бюджетной системы Левокумского муниципального</w:t>
            </w:r>
            <w:r w:rsidR="00141B5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</w:t>
            </w:r>
            <w:r w:rsidR="002342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края, рациональное управление средствами местного бюджета, повышение качества управления финансами Левокумского муниципального </w:t>
            </w:r>
            <w:r w:rsidR="00037608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</w:p>
        </w:tc>
      </w:tr>
      <w:tr w:rsidR="00B260D9" w:rsidRPr="00B260D9" w14:paraId="42D74F4B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2166BF52" w14:textId="77777777" w:rsidR="000051AE" w:rsidRPr="00B260D9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6E71">
              <w:rPr>
                <w:rFonts w:ascii="Times New Roman" w:eastAsia="Calibri" w:hAnsi="Times New Roman" w:cs="Times New Roman"/>
                <w:sz w:val="28"/>
                <w:szCs w:val="28"/>
              </w:rPr>
              <w:t>Индикаторы достижения целей Программы</w:t>
            </w: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7DC67DDC" w14:textId="77777777" w:rsidR="000051AE" w:rsidRPr="005F04D6" w:rsidRDefault="005F04D6" w:rsidP="00FE6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4D6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исполнение расходных обязательств Левокумского муниципального округа Ставропольского края;</w:t>
            </w:r>
          </w:p>
        </w:tc>
      </w:tr>
      <w:tr w:rsidR="00755F11" w:rsidRPr="00B260D9" w14:paraId="52F6FADB" w14:textId="77777777" w:rsidTr="00037608">
        <w:trPr>
          <w:trHeight w:val="1022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5909B926" w14:textId="77777777" w:rsidR="00755F11" w:rsidRPr="00B260D9" w:rsidRDefault="00755F11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6510DCE4" w14:textId="77777777" w:rsidR="00755F11" w:rsidRPr="005F04D6" w:rsidRDefault="005F04D6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4D6">
              <w:rPr>
                <w:rFonts w:ascii="Times New Roman" w:eastAsia="Calibri" w:hAnsi="Times New Roman" w:cs="Times New Roman"/>
                <w:sz w:val="28"/>
                <w:szCs w:val="28"/>
              </w:rPr>
              <w:t>рейтинг Левокумского муниципального округа Ставропольского края по качеству управления муниципальными финансами</w:t>
            </w:r>
          </w:p>
        </w:tc>
      </w:tr>
      <w:tr w:rsidR="00B260D9" w:rsidRPr="00B260D9" w14:paraId="2F16017D" w14:textId="77777777" w:rsidTr="00037608"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68029034" w14:textId="77777777" w:rsidR="000051AE" w:rsidRPr="00B260D9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45630344" w14:textId="77777777" w:rsidR="000051AE" w:rsidRDefault="000051AE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4D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средняя оценка качества финансового менеджмента, осуществляемого главными распорядителями бюджетных средств Левокумского муниципального </w:t>
            </w:r>
            <w:r w:rsidR="00141B58" w:rsidRPr="005F04D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183816" w:rsidRPr="005F04D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037608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14:paraId="02812285" w14:textId="77777777" w:rsidR="00037608" w:rsidRPr="005F04D6" w:rsidRDefault="00037608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260D9" w:rsidRPr="00B260D9" w14:paraId="78BD0645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7A43E297" w14:textId="77777777" w:rsidR="000051AE" w:rsidRPr="00B260D9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1958A4F5" w14:textId="77777777" w:rsidR="000051AE" w:rsidRPr="00B260D9" w:rsidRDefault="000051AE" w:rsidP="00755F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755F1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- 202</w:t>
            </w:r>
            <w:r w:rsidR="00755F1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B260D9" w:rsidRPr="00B260D9" w14:paraId="3315A0D5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06A678E9" w14:textId="77777777" w:rsidR="000051AE" w:rsidRPr="00C11A72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Объемы и источники финансового обеспечения Программы</w:t>
            </w: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3B792F3A" w14:textId="54ECBCA9" w:rsidR="000051AE" w:rsidRPr="00C11A72" w:rsidRDefault="000051AE" w:rsidP="00EE56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финансового обеспечения Программы составит </w:t>
            </w:r>
            <w:r w:rsidR="00641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245143,05   </w:t>
            </w: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рублей, в том числе по источникам финансового обеспечения:</w:t>
            </w:r>
          </w:p>
        </w:tc>
      </w:tr>
      <w:tr w:rsidR="00B260D9" w:rsidRPr="00B260D9" w14:paraId="4CA2910F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5FC7E045" w14:textId="77777777" w:rsidR="000051AE" w:rsidRPr="00C11A72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11F3AF8E" w14:textId="3C42037F" w:rsidR="000051AE" w:rsidRPr="00C11A72" w:rsidRDefault="001007FD" w:rsidP="00CD42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бюджет</w:t>
            </w:r>
            <w:r w:rsidR="000051AE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Левокумского муниципального </w:t>
            </w:r>
            <w:r w:rsidR="00141B58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0051AE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183816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</w:t>
            </w:r>
            <w:r w:rsidR="00641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245143,05 </w:t>
            </w:r>
            <w:r w:rsidR="000051AE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рублей, в том числе по годам:</w:t>
            </w:r>
          </w:p>
        </w:tc>
      </w:tr>
      <w:tr w:rsidR="00B260D9" w:rsidRPr="00B260D9" w14:paraId="2F730A06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13A3C850" w14:textId="77777777" w:rsidR="000051AE" w:rsidRPr="00C11A72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0D487311" w14:textId="13214365" w:rsidR="000051AE" w:rsidRPr="00C11A72" w:rsidRDefault="000051AE" w:rsidP="00CD42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141B58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2342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- </w:t>
            </w:r>
            <w:r w:rsidR="000F4C52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37774,27</w:t>
            </w: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</w:tc>
      </w:tr>
      <w:tr w:rsidR="00B260D9" w:rsidRPr="00B260D9" w14:paraId="04ADEE24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6B546085" w14:textId="77777777" w:rsidR="000051AE" w:rsidRPr="00C11A72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1F07AE14" w14:textId="6FAFCF99" w:rsidR="000051AE" w:rsidRPr="00C11A72" w:rsidRDefault="000051AE" w:rsidP="002342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141B58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</w:t>
            </w:r>
            <w:r w:rsidR="00D52EBC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D52EBC">
              <w:rPr>
                <w:rFonts w:ascii="Times New Roman" w:eastAsia="Calibri" w:hAnsi="Times New Roman" w:cs="Times New Roman"/>
                <w:sz w:val="28"/>
                <w:szCs w:val="28"/>
              </w:rPr>
              <w:t>39968,59</w:t>
            </w: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</w:tc>
      </w:tr>
      <w:tr w:rsidR="00B260D9" w:rsidRPr="00B260D9" w14:paraId="7577C5E8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1F958963" w14:textId="77777777" w:rsidR="000051AE" w:rsidRPr="00C11A72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46C4582E" w14:textId="74E2C83B" w:rsidR="000051AE" w:rsidRPr="00C11A72" w:rsidRDefault="000051AE" w:rsidP="00CD42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141B58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2342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</w:t>
            </w:r>
            <w:r w:rsidR="00D52EBC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="002342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D52EBC">
              <w:rPr>
                <w:rFonts w:ascii="Times New Roman" w:eastAsia="Calibri" w:hAnsi="Times New Roman" w:cs="Times New Roman"/>
                <w:sz w:val="28"/>
                <w:szCs w:val="28"/>
              </w:rPr>
              <w:t>41784,64</w:t>
            </w: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</w:tc>
      </w:tr>
      <w:tr w:rsidR="00B260D9" w:rsidRPr="00B260D9" w14:paraId="5E780DCA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0EF05663" w14:textId="77777777" w:rsidR="000051AE" w:rsidRPr="00C11A72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352EC63E" w14:textId="04A9A2E5" w:rsidR="000051AE" w:rsidRPr="00C11A72" w:rsidRDefault="000051AE" w:rsidP="00CD42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141B58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</w:t>
            </w:r>
            <w:r w:rsidR="00D52EBC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41FBC">
              <w:rPr>
                <w:rFonts w:ascii="Times New Roman" w:eastAsia="Calibri" w:hAnsi="Times New Roman" w:cs="Times New Roman"/>
                <w:sz w:val="28"/>
                <w:szCs w:val="28"/>
              </w:rPr>
              <w:t>42359,67</w:t>
            </w:r>
            <w:r w:rsidR="007A1D09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тыс. руб.;</w:t>
            </w:r>
          </w:p>
        </w:tc>
      </w:tr>
      <w:tr w:rsidR="00B260D9" w:rsidRPr="00B260D9" w14:paraId="3256230D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3EB5F359" w14:textId="77777777" w:rsidR="000051AE" w:rsidRPr="00C11A72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65456590" w14:textId="63ED5BD9" w:rsidR="000051AE" w:rsidRPr="00C11A72" w:rsidRDefault="000051AE" w:rsidP="00CD42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141B58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</w:t>
            </w:r>
            <w:r w:rsidR="00D52EBC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41FBC">
              <w:rPr>
                <w:rFonts w:ascii="Times New Roman" w:eastAsia="Calibri" w:hAnsi="Times New Roman" w:cs="Times New Roman"/>
                <w:sz w:val="28"/>
                <w:szCs w:val="28"/>
              </w:rPr>
              <w:t>41661,21</w:t>
            </w:r>
            <w:r w:rsidR="007A1D09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</w:tc>
      </w:tr>
      <w:tr w:rsidR="00B260D9" w:rsidRPr="00B260D9" w14:paraId="58382DB9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2D8B661E" w14:textId="77777777" w:rsidR="000051AE" w:rsidRPr="00C11A72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57D94FCF" w14:textId="411EFC07" w:rsidR="000051AE" w:rsidRPr="00C11A72" w:rsidRDefault="000051AE" w:rsidP="00CD42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141B58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2342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</w:t>
            </w:r>
            <w:r w:rsidR="00D52EBC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41FBC">
              <w:rPr>
                <w:rFonts w:ascii="Times New Roman" w:eastAsia="Calibri" w:hAnsi="Times New Roman" w:cs="Times New Roman"/>
                <w:sz w:val="28"/>
                <w:szCs w:val="28"/>
              </w:rPr>
              <w:t>41594,67</w:t>
            </w:r>
            <w:r w:rsidR="007A1D09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тыс. руб.</w:t>
            </w:r>
          </w:p>
          <w:p w14:paraId="46D799E8" w14:textId="77777777" w:rsidR="00037608" w:rsidRPr="00C11A72" w:rsidRDefault="00037608" w:rsidP="00CD42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35FFA" w:rsidRPr="00B260D9" w14:paraId="2798D9B5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04772443" w14:textId="77777777" w:rsidR="00C35FFA" w:rsidRPr="00C11A72" w:rsidRDefault="00C35FFA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1723BF58" w14:textId="77777777" w:rsidR="00C35FFA" w:rsidRDefault="00670A28" w:rsidP="00CD42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том числе </w:t>
            </w:r>
            <w:r w:rsidRPr="00670A28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бюджета Ставропольского края (далее - краевого бюджета)</w:t>
            </w:r>
          </w:p>
          <w:p w14:paraId="38780AF5" w14:textId="77777777" w:rsidR="00670A28" w:rsidRDefault="00670A28" w:rsidP="00CD42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2021 год – 182,25 тыс. рублей</w:t>
            </w:r>
          </w:p>
          <w:p w14:paraId="01F79A3F" w14:textId="77777777" w:rsidR="00670A28" w:rsidRDefault="00670A28" w:rsidP="00CD42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2022 год – 206,13 тыс.рублей</w:t>
            </w:r>
          </w:p>
          <w:p w14:paraId="41F8E5FD" w14:textId="77777777" w:rsidR="00670A28" w:rsidRDefault="00670A28" w:rsidP="00CD42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2023 год – 214,73 тыс.рублей</w:t>
            </w:r>
          </w:p>
          <w:p w14:paraId="2EEE29BB" w14:textId="77777777" w:rsidR="00670A28" w:rsidRDefault="00670A28" w:rsidP="00CD42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2024 год – 0,00 тыс.рублей</w:t>
            </w:r>
          </w:p>
          <w:p w14:paraId="399F8F6F" w14:textId="77777777" w:rsidR="00670A28" w:rsidRDefault="00670A28" w:rsidP="00CD42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2025 год – 0,00 тыс.рублей</w:t>
            </w:r>
          </w:p>
          <w:p w14:paraId="79A38456" w14:textId="77777777" w:rsidR="00670A28" w:rsidRDefault="00670A28" w:rsidP="00CD42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2026 год- 0,00 тыс.рублей</w:t>
            </w:r>
          </w:p>
          <w:p w14:paraId="4480432C" w14:textId="3F186FFF" w:rsidR="00670A28" w:rsidRDefault="00670A28" w:rsidP="00CD42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0A28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местного бюджета</w:t>
            </w:r>
          </w:p>
          <w:p w14:paraId="3F3E4777" w14:textId="0ABD59CD" w:rsidR="00670A28" w:rsidRPr="00670A28" w:rsidRDefault="00670A28" w:rsidP="00670A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0A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37 592,02</w:t>
            </w:r>
            <w:r w:rsidRPr="00670A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</w:t>
            </w:r>
          </w:p>
          <w:p w14:paraId="53487AD1" w14:textId="64AFCD4A" w:rsidR="00670A28" w:rsidRPr="00670A28" w:rsidRDefault="00670A28" w:rsidP="00670A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0A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39762,46</w:t>
            </w:r>
            <w:r w:rsidRPr="00670A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тыс.рублей</w:t>
            </w:r>
          </w:p>
          <w:p w14:paraId="1E9C94EC" w14:textId="0C8DAAA0" w:rsidR="00670A28" w:rsidRPr="00670A28" w:rsidRDefault="00670A28" w:rsidP="00670A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0A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42144,94</w:t>
            </w:r>
            <w:r w:rsidRPr="00670A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тыс.рублей</w:t>
            </w:r>
          </w:p>
          <w:p w14:paraId="7809D1E9" w14:textId="14264B8B" w:rsidR="00670A28" w:rsidRPr="00670A28" w:rsidRDefault="00670A28" w:rsidP="00670A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0A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41661,21</w:t>
            </w:r>
            <w:r w:rsidRPr="00670A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тыс.рублей</w:t>
            </w:r>
          </w:p>
          <w:p w14:paraId="2BC6CFFB" w14:textId="0C3985BA" w:rsidR="00670A28" w:rsidRPr="00670A28" w:rsidRDefault="00670A28" w:rsidP="00670A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0A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41 573,76</w:t>
            </w:r>
            <w:r w:rsidRPr="00670A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тыс.рублей</w:t>
            </w:r>
          </w:p>
          <w:p w14:paraId="7891B86C" w14:textId="4E8B128E" w:rsidR="00670A28" w:rsidRDefault="00670A28" w:rsidP="00670A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0A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2026 год-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41573,76</w:t>
            </w:r>
            <w:r w:rsidRPr="00670A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тыс.рублей</w:t>
            </w:r>
          </w:p>
          <w:p w14:paraId="69B6DF13" w14:textId="4BB49ADD" w:rsidR="00670A28" w:rsidRPr="00C11A72" w:rsidRDefault="00670A28" w:rsidP="00CD42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3564E" w:rsidRPr="00B260D9" w14:paraId="204CE4AF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7E3F073E" w14:textId="77777777" w:rsidR="00E3564E" w:rsidRPr="00B260D9" w:rsidRDefault="00E3564E" w:rsidP="00E356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5305CB16" w14:textId="77777777" w:rsidR="00E3564E" w:rsidRPr="00B260D9" w:rsidRDefault="00E3564E" w:rsidP="00EE56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исполнения расходных обязательств Левокумского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округа Ставропольского края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</w:t>
            </w:r>
            <w:r w:rsidR="000376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годах не менее 9</w:t>
            </w:r>
            <w:r w:rsidR="00EE5653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%;</w:t>
            </w:r>
          </w:p>
        </w:tc>
      </w:tr>
      <w:tr w:rsidR="00D5591C" w:rsidRPr="00B260D9" w14:paraId="1B6A7B5B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40EDD14F" w14:textId="77777777" w:rsidR="00D5591C" w:rsidRPr="00B260D9" w:rsidRDefault="00D5591C" w:rsidP="00D5591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7E83A554" w14:textId="42857191" w:rsidR="00D5591C" w:rsidRPr="00B260D9" w:rsidRDefault="00D5591C" w:rsidP="00D559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707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Сохранение высокого уровня рейтинга Левокумского муниципального округа Ставропольского края по качеству управления </w:t>
            </w:r>
            <w:r w:rsidRPr="007A06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бюджетным процессом  </w:t>
            </w:r>
            <w:r w:rsidRPr="009B7070">
              <w:rPr>
                <w:rFonts w:ascii="Times New Roman" w:eastAsia="Calibri" w:hAnsi="Times New Roman" w:cs="Times New Roman"/>
                <w:sz w:val="28"/>
                <w:szCs w:val="28"/>
              </w:rPr>
              <w:t>в 2021-2026 годах, не менее 70,0 баллов</w:t>
            </w:r>
          </w:p>
        </w:tc>
      </w:tr>
      <w:tr w:rsidR="00D5591C" w:rsidRPr="00B260D9" w14:paraId="524EC485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5F0B2501" w14:textId="77777777" w:rsidR="00D5591C" w:rsidRPr="00B260D9" w:rsidRDefault="00D5591C" w:rsidP="00D5591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49977420" w14:textId="24A1F03C" w:rsidR="00D5591C" w:rsidRPr="00B260D9" w:rsidRDefault="00D5591C" w:rsidP="00D559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7070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оценки качества финансового менеджмента, осуществляемого главными распорядителями бюджетных средств Левокумского муниципального округа Ставропольского края</w:t>
            </w:r>
          </w:p>
        </w:tc>
      </w:tr>
    </w:tbl>
    <w:p w14:paraId="32D5F470" w14:textId="77777777" w:rsidR="000051AE" w:rsidRPr="00B260D9" w:rsidRDefault="000051AE" w:rsidP="000051A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50F4986" w14:textId="77777777" w:rsidR="000051AE" w:rsidRPr="00037608" w:rsidRDefault="000051AE" w:rsidP="00037608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7608">
        <w:rPr>
          <w:rFonts w:ascii="Times New Roman" w:eastAsia="Calibri" w:hAnsi="Times New Roman" w:cs="Times New Roman"/>
          <w:sz w:val="28"/>
          <w:szCs w:val="28"/>
        </w:rPr>
        <w:t>Приоритеты и цели реализуемой в Левокумском муниципальном</w:t>
      </w:r>
    </w:p>
    <w:p w14:paraId="4684758B" w14:textId="77777777" w:rsidR="000051AE" w:rsidRPr="00037608" w:rsidRDefault="00DF0148" w:rsidP="00037608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7608">
        <w:rPr>
          <w:rFonts w:ascii="Times New Roman" w:eastAsia="Calibri" w:hAnsi="Times New Roman" w:cs="Times New Roman"/>
          <w:sz w:val="28"/>
          <w:szCs w:val="28"/>
        </w:rPr>
        <w:t>округе</w:t>
      </w:r>
      <w:r w:rsidR="000051AE" w:rsidRPr="000376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0367" w:rsidRPr="00037608">
        <w:rPr>
          <w:rFonts w:ascii="Times New Roman" w:eastAsia="Calibri" w:hAnsi="Times New Roman" w:cs="Times New Roman"/>
          <w:sz w:val="28"/>
          <w:szCs w:val="28"/>
        </w:rPr>
        <w:t xml:space="preserve">Ставропольского края </w:t>
      </w:r>
      <w:r w:rsidR="000051AE" w:rsidRPr="00037608">
        <w:rPr>
          <w:rFonts w:ascii="Times New Roman" w:eastAsia="Calibri" w:hAnsi="Times New Roman" w:cs="Times New Roman"/>
          <w:sz w:val="28"/>
          <w:szCs w:val="28"/>
        </w:rPr>
        <w:t>муниципальной политики в сфере</w:t>
      </w:r>
      <w:r w:rsidR="0021278F" w:rsidRPr="00037608">
        <w:rPr>
          <w:rFonts w:ascii="Times New Roman" w:eastAsia="Calibri" w:hAnsi="Times New Roman" w:cs="Times New Roman"/>
          <w:sz w:val="28"/>
          <w:szCs w:val="28"/>
        </w:rPr>
        <w:t xml:space="preserve"> управления финансами</w:t>
      </w:r>
      <w:r w:rsidR="00720367" w:rsidRPr="000376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051AE" w:rsidRPr="00037608">
        <w:rPr>
          <w:rFonts w:ascii="Times New Roman" w:eastAsia="Calibri" w:hAnsi="Times New Roman" w:cs="Times New Roman"/>
          <w:sz w:val="28"/>
          <w:szCs w:val="28"/>
        </w:rPr>
        <w:t>Левокумского</w:t>
      </w:r>
      <w:r w:rsidR="0021278F" w:rsidRPr="000376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051AE" w:rsidRPr="00037608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Pr="00037608">
        <w:rPr>
          <w:rFonts w:ascii="Times New Roman" w:eastAsia="Calibri" w:hAnsi="Times New Roman" w:cs="Times New Roman"/>
          <w:sz w:val="28"/>
          <w:szCs w:val="28"/>
        </w:rPr>
        <w:t>округа</w:t>
      </w:r>
    </w:p>
    <w:p w14:paraId="629E237F" w14:textId="77777777" w:rsidR="000051AE" w:rsidRPr="00B260D9" w:rsidRDefault="000051AE" w:rsidP="000051A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7C49C58" w14:textId="77777777" w:rsidR="000051AE" w:rsidRPr="00B260D9" w:rsidRDefault="000051AE" w:rsidP="0023421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Программа отражает деятельность финансового управления, основой которого является выработка и реализация единой муниципальной финансовой политики, необходимой для устойчивого развития экономики и функционирования финансовой системы Левокумского </w:t>
      </w:r>
      <w:r w:rsidR="00DF0148">
        <w:rPr>
          <w:rFonts w:ascii="Times New Roman" w:eastAsia="Calibri" w:hAnsi="Times New Roman" w:cs="Times New Roman"/>
          <w:sz w:val="28"/>
          <w:szCs w:val="28"/>
        </w:rPr>
        <w:t>муниципального округа</w:t>
      </w:r>
      <w:r w:rsidRPr="00B260D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CAEDAAB" w14:textId="77777777" w:rsidR="00A60F03" w:rsidRPr="00B260D9" w:rsidRDefault="00A60F03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>Программа сформирована исходя из принципов долгосрочных целей социально-экономического развития Левокумского</w:t>
      </w:r>
      <w:r w:rsidR="00EA4E4A" w:rsidRPr="00B260D9">
        <w:rPr>
          <w:rFonts w:ascii="Times New Roman" w:eastAsia="Calibri" w:hAnsi="Times New Roman" w:cs="Times New Roman"/>
          <w:sz w:val="28"/>
          <w:szCs w:val="28"/>
        </w:rPr>
        <w:t xml:space="preserve"> муниципального </w:t>
      </w:r>
      <w:r w:rsidR="00DF0148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и показателей (индикаторов) их достижения в соответствии с:</w:t>
      </w:r>
    </w:p>
    <w:p w14:paraId="5B07D83E" w14:textId="77777777" w:rsidR="007318A2" w:rsidRPr="00B260D9" w:rsidRDefault="00F9796E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>едеральны</w:t>
      </w:r>
      <w:r w:rsidR="0089785F" w:rsidRPr="00B260D9">
        <w:rPr>
          <w:rFonts w:ascii="Times New Roman" w:eastAsia="Calibri" w:hAnsi="Times New Roman" w:cs="Times New Roman"/>
          <w:sz w:val="28"/>
          <w:szCs w:val="28"/>
        </w:rPr>
        <w:t>м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 xml:space="preserve"> закон</w:t>
      </w:r>
      <w:r w:rsidR="0089785F" w:rsidRPr="00B260D9">
        <w:rPr>
          <w:rFonts w:ascii="Times New Roman" w:eastAsia="Calibri" w:hAnsi="Times New Roman" w:cs="Times New Roman"/>
          <w:sz w:val="28"/>
          <w:szCs w:val="28"/>
        </w:rPr>
        <w:t>ом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E5A66">
        <w:rPr>
          <w:rFonts w:ascii="Times New Roman" w:eastAsia="Calibri" w:hAnsi="Times New Roman" w:cs="Times New Roman"/>
          <w:sz w:val="28"/>
          <w:szCs w:val="28"/>
        </w:rPr>
        <w:t>«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AE5A66">
        <w:rPr>
          <w:rFonts w:ascii="Times New Roman" w:eastAsia="Calibri" w:hAnsi="Times New Roman" w:cs="Times New Roman"/>
          <w:sz w:val="28"/>
          <w:szCs w:val="28"/>
        </w:rPr>
        <w:t>»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6FFA1C2" w14:textId="0C24F67B" w:rsidR="007318A2" w:rsidRPr="00B260D9" w:rsidRDefault="00F9796E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>остановление</w:t>
      </w:r>
      <w:r w:rsidR="0089785F" w:rsidRPr="00B260D9">
        <w:rPr>
          <w:rFonts w:ascii="Times New Roman" w:eastAsia="Calibri" w:hAnsi="Times New Roman" w:cs="Times New Roman"/>
          <w:sz w:val="28"/>
          <w:szCs w:val="28"/>
        </w:rPr>
        <w:t>м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 xml:space="preserve"> Правительства Российской Федерации от </w:t>
      </w:r>
      <w:r w:rsidR="0003760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18 мая 2016 года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E5A66">
        <w:rPr>
          <w:rFonts w:ascii="Times New Roman" w:eastAsia="Calibri" w:hAnsi="Times New Roman" w:cs="Times New Roman"/>
          <w:sz w:val="28"/>
          <w:szCs w:val="28"/>
        </w:rPr>
        <w:t>№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 xml:space="preserve"> 445 </w:t>
      </w:r>
      <w:r w:rsidR="00AE5A66">
        <w:rPr>
          <w:rFonts w:ascii="Times New Roman" w:eastAsia="Calibri" w:hAnsi="Times New Roman" w:cs="Times New Roman"/>
          <w:sz w:val="28"/>
          <w:szCs w:val="28"/>
        </w:rPr>
        <w:t>«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>Об утверждении государственной пр</w:t>
      </w:r>
      <w:r w:rsidR="00234215">
        <w:rPr>
          <w:rFonts w:ascii="Times New Roman" w:eastAsia="Calibri" w:hAnsi="Times New Roman" w:cs="Times New Roman"/>
          <w:sz w:val="28"/>
          <w:szCs w:val="28"/>
        </w:rPr>
        <w:t>ограммы Российской Федерации «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>Развитие федеративных отношений и создание условий для эффективного и ответственного управления региональными и муниципальными финансами</w:t>
      </w:r>
      <w:r w:rsidR="00AE5A66">
        <w:rPr>
          <w:rFonts w:ascii="Times New Roman" w:eastAsia="Calibri" w:hAnsi="Times New Roman" w:cs="Times New Roman"/>
          <w:sz w:val="28"/>
          <w:szCs w:val="28"/>
        </w:rPr>
        <w:t>»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7ED6426" w14:textId="77777777" w:rsidR="007318A2" w:rsidRPr="004B6E71" w:rsidRDefault="007318A2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E71">
        <w:rPr>
          <w:rFonts w:ascii="Times New Roman" w:eastAsia="Calibri" w:hAnsi="Times New Roman" w:cs="Times New Roman"/>
          <w:sz w:val="28"/>
          <w:szCs w:val="28"/>
        </w:rPr>
        <w:t>Концепци</w:t>
      </w:r>
      <w:r w:rsidR="0089785F" w:rsidRPr="004B6E71">
        <w:rPr>
          <w:rFonts w:ascii="Times New Roman" w:eastAsia="Calibri" w:hAnsi="Times New Roman" w:cs="Times New Roman"/>
          <w:sz w:val="28"/>
          <w:szCs w:val="28"/>
        </w:rPr>
        <w:t>ей</w:t>
      </w:r>
      <w:r w:rsidRPr="004B6E71">
        <w:rPr>
          <w:rFonts w:ascii="Times New Roman" w:eastAsia="Calibri" w:hAnsi="Times New Roman" w:cs="Times New Roman"/>
          <w:sz w:val="28"/>
          <w:szCs w:val="28"/>
        </w:rPr>
        <w:t xml:space="preserve"> долгосрочного социально-экономического развития Российской Федерации на период до 2020 года, утвержденной распоряжением Правительства Российско</w:t>
      </w:r>
      <w:r w:rsidR="00037608">
        <w:rPr>
          <w:rFonts w:ascii="Times New Roman" w:eastAsia="Calibri" w:hAnsi="Times New Roman" w:cs="Times New Roman"/>
          <w:sz w:val="28"/>
          <w:szCs w:val="28"/>
        </w:rPr>
        <w:t>й Федерации от                                           17 ноября 2008 года</w:t>
      </w:r>
      <w:r w:rsidRPr="004B6E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E5A66" w:rsidRPr="004B6E71">
        <w:rPr>
          <w:rFonts w:ascii="Times New Roman" w:eastAsia="Calibri" w:hAnsi="Times New Roman" w:cs="Times New Roman"/>
          <w:sz w:val="28"/>
          <w:szCs w:val="28"/>
        </w:rPr>
        <w:t>№</w:t>
      </w:r>
      <w:r w:rsidRPr="004B6E71">
        <w:rPr>
          <w:rFonts w:ascii="Times New Roman" w:eastAsia="Calibri" w:hAnsi="Times New Roman" w:cs="Times New Roman"/>
          <w:sz w:val="28"/>
          <w:szCs w:val="28"/>
        </w:rPr>
        <w:t xml:space="preserve"> 1662-р;</w:t>
      </w:r>
    </w:p>
    <w:p w14:paraId="5927C305" w14:textId="77777777" w:rsidR="007318A2" w:rsidRPr="004B6E71" w:rsidRDefault="007318A2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E71">
        <w:rPr>
          <w:rFonts w:ascii="Times New Roman" w:eastAsia="Calibri" w:hAnsi="Times New Roman" w:cs="Times New Roman"/>
          <w:sz w:val="28"/>
          <w:szCs w:val="28"/>
        </w:rPr>
        <w:t>Концепци</w:t>
      </w:r>
      <w:r w:rsidR="0089785F" w:rsidRPr="004B6E71">
        <w:rPr>
          <w:rFonts w:ascii="Times New Roman" w:eastAsia="Calibri" w:hAnsi="Times New Roman" w:cs="Times New Roman"/>
          <w:sz w:val="28"/>
          <w:szCs w:val="28"/>
        </w:rPr>
        <w:t>ей</w:t>
      </w:r>
      <w:r w:rsidRPr="004B6E71">
        <w:rPr>
          <w:rFonts w:ascii="Times New Roman" w:eastAsia="Calibri" w:hAnsi="Times New Roman" w:cs="Times New Roman"/>
          <w:sz w:val="28"/>
          <w:szCs w:val="28"/>
        </w:rPr>
        <w:t xml:space="preserve"> создания и развития государственной интегрированной информационной системы управления общественными финансами </w:t>
      </w:r>
      <w:r w:rsidR="00AE5A66" w:rsidRPr="004B6E71">
        <w:rPr>
          <w:rFonts w:ascii="Times New Roman" w:eastAsia="Calibri" w:hAnsi="Times New Roman" w:cs="Times New Roman"/>
          <w:sz w:val="28"/>
          <w:szCs w:val="28"/>
        </w:rPr>
        <w:t>«</w:t>
      </w:r>
      <w:r w:rsidRPr="004B6E71">
        <w:rPr>
          <w:rFonts w:ascii="Times New Roman" w:eastAsia="Calibri" w:hAnsi="Times New Roman" w:cs="Times New Roman"/>
          <w:sz w:val="28"/>
          <w:szCs w:val="28"/>
        </w:rPr>
        <w:t>Электронный бюджет</w:t>
      </w:r>
      <w:r w:rsidR="00AE5A66" w:rsidRPr="004B6E71">
        <w:rPr>
          <w:rFonts w:ascii="Times New Roman" w:eastAsia="Calibri" w:hAnsi="Times New Roman" w:cs="Times New Roman"/>
          <w:sz w:val="28"/>
          <w:szCs w:val="28"/>
        </w:rPr>
        <w:t>»</w:t>
      </w:r>
      <w:r w:rsidRPr="004B6E71">
        <w:rPr>
          <w:rFonts w:ascii="Times New Roman" w:eastAsia="Calibri" w:hAnsi="Times New Roman" w:cs="Times New Roman"/>
          <w:sz w:val="28"/>
          <w:szCs w:val="28"/>
        </w:rPr>
        <w:t>, одобренной распоряжением Правительства Российс</w:t>
      </w:r>
      <w:r w:rsidR="00037608">
        <w:rPr>
          <w:rFonts w:ascii="Times New Roman" w:eastAsia="Calibri" w:hAnsi="Times New Roman" w:cs="Times New Roman"/>
          <w:sz w:val="28"/>
          <w:szCs w:val="28"/>
        </w:rPr>
        <w:t>кой Федерации от 20 июля 2011 года</w:t>
      </w:r>
      <w:r w:rsidRPr="004B6E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E5A66" w:rsidRPr="004B6E71">
        <w:rPr>
          <w:rFonts w:ascii="Times New Roman" w:eastAsia="Calibri" w:hAnsi="Times New Roman" w:cs="Times New Roman"/>
          <w:sz w:val="28"/>
          <w:szCs w:val="28"/>
        </w:rPr>
        <w:t>№</w:t>
      </w:r>
      <w:r w:rsidRPr="004B6E71">
        <w:rPr>
          <w:rFonts w:ascii="Times New Roman" w:eastAsia="Calibri" w:hAnsi="Times New Roman" w:cs="Times New Roman"/>
          <w:sz w:val="28"/>
          <w:szCs w:val="28"/>
        </w:rPr>
        <w:t xml:space="preserve"> 1275-р;</w:t>
      </w:r>
    </w:p>
    <w:p w14:paraId="65718004" w14:textId="77777777" w:rsidR="00026AD6" w:rsidRPr="004B6E71" w:rsidRDefault="00026AD6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E71">
        <w:rPr>
          <w:rFonts w:ascii="Times New Roman" w:eastAsia="Calibri" w:hAnsi="Times New Roman" w:cs="Times New Roman"/>
          <w:sz w:val="28"/>
          <w:szCs w:val="28"/>
        </w:rPr>
        <w:t>Стратегией социально-экономического развития Ставропольского края до 2035 года, утвержденной Законом Ставропольского края от</w:t>
      </w:r>
      <w:r w:rsidR="0003760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27 декабря 2019 года</w:t>
      </w:r>
      <w:r w:rsidRPr="004B6E71">
        <w:rPr>
          <w:rFonts w:ascii="Times New Roman" w:eastAsia="Calibri" w:hAnsi="Times New Roman" w:cs="Times New Roman"/>
          <w:sz w:val="28"/>
          <w:szCs w:val="28"/>
        </w:rPr>
        <w:t xml:space="preserve"> № 110-кз;</w:t>
      </w:r>
    </w:p>
    <w:p w14:paraId="4E48F431" w14:textId="77777777" w:rsidR="007318A2" w:rsidRPr="00B260D9" w:rsidRDefault="0089785F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>Государственной программой</w:t>
      </w:r>
      <w:r w:rsidR="00503403" w:rsidRPr="00B260D9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3403" w:rsidRPr="00B260D9">
        <w:rPr>
          <w:rFonts w:ascii="Times New Roman" w:eastAsia="Calibri" w:hAnsi="Times New Roman" w:cs="Times New Roman"/>
          <w:sz w:val="28"/>
          <w:szCs w:val="28"/>
        </w:rPr>
        <w:t>«Управление финансами»</w:t>
      </w:r>
      <w:r w:rsidR="00893809" w:rsidRPr="00B260D9">
        <w:rPr>
          <w:rFonts w:ascii="Times New Roman" w:eastAsia="Calibri" w:hAnsi="Times New Roman" w:cs="Times New Roman"/>
          <w:sz w:val="28"/>
          <w:szCs w:val="28"/>
        </w:rPr>
        <w:t>, утвержденной</w:t>
      </w:r>
      <w:r w:rsidR="00503403" w:rsidRPr="00B260D9">
        <w:rPr>
          <w:rFonts w:ascii="Times New Roman" w:eastAsia="Calibri" w:hAnsi="Times New Roman" w:cs="Times New Roman"/>
          <w:sz w:val="28"/>
          <w:szCs w:val="28"/>
        </w:rPr>
        <w:t xml:space="preserve"> постановлением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 xml:space="preserve"> Правительства Ставропольского края от 2</w:t>
      </w:r>
      <w:r w:rsidR="00503403" w:rsidRPr="00B260D9">
        <w:rPr>
          <w:rFonts w:ascii="Times New Roman" w:eastAsia="Calibri" w:hAnsi="Times New Roman" w:cs="Times New Roman"/>
          <w:sz w:val="28"/>
          <w:szCs w:val="28"/>
        </w:rPr>
        <w:t>6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 xml:space="preserve"> декабря 201</w:t>
      </w:r>
      <w:r w:rsidR="00037608">
        <w:rPr>
          <w:rFonts w:ascii="Times New Roman" w:eastAsia="Calibri" w:hAnsi="Times New Roman" w:cs="Times New Roman"/>
          <w:sz w:val="28"/>
          <w:szCs w:val="28"/>
        </w:rPr>
        <w:t>8 года</w:t>
      </w:r>
      <w:r w:rsidR="00456E07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503403" w:rsidRPr="00B260D9">
        <w:rPr>
          <w:rFonts w:ascii="Times New Roman" w:eastAsia="Calibri" w:hAnsi="Times New Roman" w:cs="Times New Roman"/>
          <w:sz w:val="28"/>
          <w:szCs w:val="28"/>
        </w:rPr>
        <w:t xml:space="preserve"> 598-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>п;</w:t>
      </w:r>
    </w:p>
    <w:p w14:paraId="5FCCD45D" w14:textId="77777777" w:rsidR="007318A2" w:rsidRPr="005322A6" w:rsidRDefault="007318A2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22A6">
        <w:rPr>
          <w:rFonts w:ascii="Times New Roman" w:eastAsia="Calibri" w:hAnsi="Times New Roman" w:cs="Times New Roman"/>
          <w:sz w:val="28"/>
          <w:szCs w:val="28"/>
        </w:rPr>
        <w:t>Прогнозом социально-экономического развития Ставропольского края на период до 2035 года, утвержденным распоряжением Правительства Ставропольского края от 19 октября 2017 г</w:t>
      </w:r>
      <w:r w:rsidR="00037608">
        <w:rPr>
          <w:rFonts w:ascii="Times New Roman" w:eastAsia="Calibri" w:hAnsi="Times New Roman" w:cs="Times New Roman"/>
          <w:sz w:val="28"/>
          <w:szCs w:val="28"/>
        </w:rPr>
        <w:t>ода</w:t>
      </w:r>
      <w:r w:rsidRPr="005322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6E07" w:rsidRPr="005322A6">
        <w:rPr>
          <w:rFonts w:ascii="Times New Roman" w:eastAsia="Calibri" w:hAnsi="Times New Roman" w:cs="Times New Roman"/>
          <w:sz w:val="28"/>
          <w:szCs w:val="28"/>
        </w:rPr>
        <w:t>№</w:t>
      </w:r>
      <w:r w:rsidRPr="005322A6">
        <w:rPr>
          <w:rFonts w:ascii="Times New Roman" w:eastAsia="Calibri" w:hAnsi="Times New Roman" w:cs="Times New Roman"/>
          <w:sz w:val="28"/>
          <w:szCs w:val="28"/>
        </w:rPr>
        <w:t xml:space="preserve"> 309-рп;</w:t>
      </w:r>
    </w:p>
    <w:p w14:paraId="4FFBE873" w14:textId="77777777" w:rsidR="007318A2" w:rsidRPr="00B260D9" w:rsidRDefault="007318A2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>Бюджетным прогнозом Ставропольск</w:t>
      </w:r>
      <w:r w:rsidR="00FC763F" w:rsidRPr="00B260D9">
        <w:rPr>
          <w:rFonts w:ascii="Times New Roman" w:eastAsia="Calibri" w:hAnsi="Times New Roman" w:cs="Times New Roman"/>
          <w:sz w:val="28"/>
          <w:szCs w:val="28"/>
        </w:rPr>
        <w:t>ого края на долгосрочный период;</w:t>
      </w:r>
    </w:p>
    <w:p w14:paraId="0E115680" w14:textId="097FA906" w:rsidR="003F4497" w:rsidRPr="00AB5429" w:rsidRDefault="00187397" w:rsidP="0023421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429">
        <w:rPr>
          <w:rFonts w:ascii="Times New Roman" w:eastAsia="Calibri" w:hAnsi="Times New Roman" w:cs="Times New Roman"/>
          <w:sz w:val="28"/>
          <w:szCs w:val="28"/>
        </w:rPr>
        <w:t xml:space="preserve">Стратегией социально-экономического развития Левокумского муниципального </w:t>
      </w:r>
      <w:r w:rsidR="00AB5429" w:rsidRPr="00AB5429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AB5429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до 2035 года, утвержденной решением Совета Левокумского муниципального </w:t>
      </w:r>
      <w:r w:rsidR="00AB5429" w:rsidRPr="00AB5429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AB5429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от 20 декабря 2019 года № 174</w:t>
      </w:r>
      <w:r w:rsidR="003F4497" w:rsidRPr="00AB5429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A30345B" w14:textId="01841177" w:rsidR="000051AE" w:rsidRPr="00B260D9" w:rsidRDefault="000051AE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>О</w:t>
      </w:r>
      <w:r w:rsidR="006C1B3D" w:rsidRPr="00B260D9">
        <w:rPr>
          <w:rFonts w:ascii="Times New Roman" w:eastAsia="Calibri" w:hAnsi="Times New Roman" w:cs="Times New Roman"/>
          <w:sz w:val="28"/>
          <w:szCs w:val="28"/>
        </w:rPr>
        <w:t>сновными</w:t>
      </w: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 направления</w:t>
      </w:r>
      <w:r w:rsidR="006C1B3D" w:rsidRPr="00B260D9">
        <w:rPr>
          <w:rFonts w:ascii="Times New Roman" w:eastAsia="Calibri" w:hAnsi="Times New Roman" w:cs="Times New Roman"/>
          <w:sz w:val="28"/>
          <w:szCs w:val="28"/>
        </w:rPr>
        <w:t>ми</w:t>
      </w: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 бюджетной и налоговой политики Левокумского муниципального </w:t>
      </w:r>
      <w:r w:rsidR="00DF014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1C4331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и основными направлениями долговой политики Левокумского муниципального округа Ставропольского края, </w:t>
      </w:r>
      <w:r w:rsidRPr="00B260D9">
        <w:rPr>
          <w:rFonts w:ascii="Times New Roman" w:eastAsia="Calibri" w:hAnsi="Times New Roman" w:cs="Times New Roman"/>
          <w:sz w:val="28"/>
          <w:szCs w:val="28"/>
        </w:rPr>
        <w:t>разрабатываемы</w:t>
      </w:r>
      <w:r w:rsidR="006C1B3D" w:rsidRPr="00B260D9">
        <w:rPr>
          <w:rFonts w:ascii="Times New Roman" w:eastAsia="Calibri" w:hAnsi="Times New Roman" w:cs="Times New Roman"/>
          <w:sz w:val="28"/>
          <w:szCs w:val="28"/>
        </w:rPr>
        <w:t>ми</w:t>
      </w: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 ежегодно при формировании проекта решения о бюджете;</w:t>
      </w:r>
    </w:p>
    <w:p w14:paraId="36556851" w14:textId="2D94B82F" w:rsidR="000051AE" w:rsidRPr="00883831" w:rsidRDefault="00893809" w:rsidP="00883831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3831">
        <w:rPr>
          <w:rFonts w:ascii="Times New Roman" w:eastAsia="Calibri" w:hAnsi="Times New Roman" w:cs="Times New Roman"/>
          <w:sz w:val="28"/>
          <w:szCs w:val="28"/>
        </w:rPr>
        <w:t>Бюджетным</w:t>
      </w:r>
      <w:r w:rsidR="000051AE" w:rsidRPr="00883831">
        <w:rPr>
          <w:rFonts w:ascii="Times New Roman" w:eastAsia="Calibri" w:hAnsi="Times New Roman" w:cs="Times New Roman"/>
          <w:sz w:val="28"/>
          <w:szCs w:val="28"/>
        </w:rPr>
        <w:t xml:space="preserve"> прогноз</w:t>
      </w:r>
      <w:r w:rsidRPr="00883831">
        <w:rPr>
          <w:rFonts w:ascii="Times New Roman" w:eastAsia="Calibri" w:hAnsi="Times New Roman" w:cs="Times New Roman"/>
          <w:sz w:val="28"/>
          <w:szCs w:val="28"/>
        </w:rPr>
        <w:t>ом</w:t>
      </w:r>
      <w:r w:rsidR="000051AE" w:rsidRPr="00883831">
        <w:rPr>
          <w:rFonts w:ascii="Times New Roman" w:eastAsia="Calibri" w:hAnsi="Times New Roman" w:cs="Times New Roman"/>
          <w:sz w:val="28"/>
          <w:szCs w:val="28"/>
        </w:rPr>
        <w:t xml:space="preserve"> Левокумского муниципального </w:t>
      </w:r>
      <w:r w:rsidR="00DF0148" w:rsidRPr="00883831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86330" w:rsidRPr="00883831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</w:t>
      </w:r>
      <w:r w:rsidR="002E3437" w:rsidRPr="00883831">
        <w:rPr>
          <w:rFonts w:ascii="Times New Roman" w:eastAsia="Calibri" w:hAnsi="Times New Roman" w:cs="Times New Roman"/>
          <w:sz w:val="28"/>
          <w:szCs w:val="28"/>
        </w:rPr>
        <w:t xml:space="preserve">на период </w:t>
      </w:r>
      <w:r w:rsidR="00E86330" w:rsidRPr="00883831">
        <w:rPr>
          <w:rFonts w:ascii="Times New Roman" w:eastAsia="Calibri" w:hAnsi="Times New Roman" w:cs="Times New Roman"/>
          <w:sz w:val="28"/>
          <w:szCs w:val="28"/>
        </w:rPr>
        <w:t>до</w:t>
      </w:r>
      <w:r w:rsidRPr="00883831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2E3437" w:rsidRPr="00883831">
        <w:rPr>
          <w:rFonts w:ascii="Times New Roman" w:eastAsia="Calibri" w:hAnsi="Times New Roman" w:cs="Times New Roman"/>
          <w:sz w:val="28"/>
          <w:szCs w:val="28"/>
        </w:rPr>
        <w:t>6</w:t>
      </w:r>
      <w:r w:rsidRPr="00883831">
        <w:rPr>
          <w:rFonts w:ascii="Times New Roman" w:eastAsia="Calibri" w:hAnsi="Times New Roman" w:cs="Times New Roman"/>
          <w:sz w:val="28"/>
          <w:szCs w:val="28"/>
        </w:rPr>
        <w:t xml:space="preserve"> года, утвержденным</w:t>
      </w:r>
      <w:r w:rsidR="000051AE" w:rsidRPr="00883831">
        <w:rPr>
          <w:rFonts w:ascii="Times New Roman" w:eastAsia="Calibri" w:hAnsi="Times New Roman" w:cs="Times New Roman"/>
          <w:sz w:val="28"/>
          <w:szCs w:val="28"/>
        </w:rPr>
        <w:t xml:space="preserve"> постановлением администрации Левокумского муниципаль</w:t>
      </w:r>
      <w:r w:rsidR="00FC763F" w:rsidRPr="00883831">
        <w:rPr>
          <w:rFonts w:ascii="Times New Roman" w:eastAsia="Calibri" w:hAnsi="Times New Roman" w:cs="Times New Roman"/>
          <w:sz w:val="28"/>
          <w:szCs w:val="28"/>
        </w:rPr>
        <w:t xml:space="preserve">ного </w:t>
      </w:r>
      <w:r w:rsidR="00F9796E" w:rsidRPr="00883831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86330" w:rsidRPr="00883831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="0071047E" w:rsidRPr="0088383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7608" w:rsidRPr="00883831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2E3437" w:rsidRPr="00883831">
        <w:rPr>
          <w:rFonts w:ascii="Times New Roman" w:eastAsia="Calibri" w:hAnsi="Times New Roman" w:cs="Times New Roman"/>
          <w:sz w:val="28"/>
          <w:szCs w:val="28"/>
        </w:rPr>
        <w:t>16</w:t>
      </w:r>
      <w:r w:rsidR="00037608" w:rsidRPr="00883831">
        <w:rPr>
          <w:rFonts w:ascii="Times New Roman" w:eastAsia="Calibri" w:hAnsi="Times New Roman" w:cs="Times New Roman"/>
          <w:sz w:val="28"/>
          <w:szCs w:val="28"/>
        </w:rPr>
        <w:t xml:space="preserve"> февраля 202</w:t>
      </w:r>
      <w:r w:rsidR="002E3437" w:rsidRPr="00883831">
        <w:rPr>
          <w:rFonts w:ascii="Times New Roman" w:eastAsia="Calibri" w:hAnsi="Times New Roman" w:cs="Times New Roman"/>
          <w:sz w:val="28"/>
          <w:szCs w:val="28"/>
        </w:rPr>
        <w:t>1</w:t>
      </w:r>
      <w:r w:rsidR="00037608" w:rsidRPr="00883831">
        <w:rPr>
          <w:rFonts w:ascii="Times New Roman" w:eastAsia="Calibri" w:hAnsi="Times New Roman" w:cs="Times New Roman"/>
          <w:sz w:val="28"/>
          <w:szCs w:val="28"/>
        </w:rPr>
        <w:t xml:space="preserve"> года </w:t>
      </w:r>
      <w:r w:rsidR="0071047E" w:rsidRPr="00883831">
        <w:rPr>
          <w:rFonts w:ascii="Times New Roman" w:eastAsia="Calibri" w:hAnsi="Times New Roman" w:cs="Times New Roman"/>
          <w:sz w:val="28"/>
          <w:szCs w:val="28"/>
        </w:rPr>
        <w:t>№ 1</w:t>
      </w:r>
      <w:r w:rsidR="002E3437" w:rsidRPr="00883831">
        <w:rPr>
          <w:rFonts w:ascii="Times New Roman" w:eastAsia="Calibri" w:hAnsi="Times New Roman" w:cs="Times New Roman"/>
          <w:sz w:val="28"/>
          <w:szCs w:val="28"/>
        </w:rPr>
        <w:t>77.</w:t>
      </w:r>
    </w:p>
    <w:p w14:paraId="058FBC6D" w14:textId="77777777" w:rsidR="000051AE" w:rsidRPr="00B260D9" w:rsidRDefault="000051AE" w:rsidP="002342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>В соответствии с указанными документами сформированы следующие приоритеты муниципальной политики в сфере реализации программы:</w:t>
      </w:r>
    </w:p>
    <w:p w14:paraId="763C62A2" w14:textId="77777777" w:rsidR="000051AE" w:rsidRPr="00B260D9" w:rsidRDefault="000051AE" w:rsidP="002342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в сфере управления доходами Левокумского муниципального </w:t>
      </w:r>
      <w:r w:rsidR="006E0B8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F9796E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 - реализация новых принципов налогообложения от кадастровой стоимости по имущественным налогам, повышение роли перспективного бюджетного планирования, повышение эффективности управления муниципальными активами, совершенствование администрирования;</w:t>
      </w:r>
    </w:p>
    <w:p w14:paraId="05A0D42C" w14:textId="77777777" w:rsidR="000051AE" w:rsidRPr="00875A3D" w:rsidRDefault="000051AE" w:rsidP="002342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в сфере управления муниципальными финансами Левокумского муниципального </w:t>
      </w:r>
      <w:r w:rsidR="0086452C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8E2E6A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 - создание инструментов долгосрочного финансового планирования, формирование местного бюджета в рамках и с учетом долгосрочного прогноза параметров бюджетной системы Левокумского муниципального </w:t>
      </w:r>
      <w:r w:rsidR="0086452C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8E2E6A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, повышение открытости и прозрачности управления общественными финансами Левокумского муниципального </w:t>
      </w:r>
      <w:r w:rsidR="00312ADE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8E2E6A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; </w:t>
      </w:r>
      <w:r w:rsidRPr="00875A3D">
        <w:rPr>
          <w:rFonts w:ascii="Times New Roman" w:eastAsia="Calibri" w:hAnsi="Times New Roman" w:cs="Times New Roman"/>
          <w:sz w:val="28"/>
          <w:szCs w:val="28"/>
        </w:rPr>
        <w:t>создание условий для повышения качества финансового менеджмента в секторе муниципального управления; создание условий для повышения качества предоставления муниципальных услуг; нормативное правовое регулирование и организационно-методическое обеспечение бюджетного процесса;</w:t>
      </w:r>
    </w:p>
    <w:p w14:paraId="05F83E15" w14:textId="77777777" w:rsidR="000051AE" w:rsidRPr="00B260D9" w:rsidRDefault="000051AE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>в сфере развития муниципального финансового контроля и закупок товаров, работ и услуг для обеспечения муниципальных нужд - осуществление финансового контроля за операциями с бюджетными средствами получателей средств местного бюджета, средствами администраторов источников финансирования дефицита местного бюджета, а также за соблюдением получателями целевого использования средств местного бюджета;</w:t>
      </w:r>
    </w:p>
    <w:p w14:paraId="1F72518C" w14:textId="77777777" w:rsidR="000051AE" w:rsidRPr="00B260D9" w:rsidRDefault="000051AE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в сфере управления муниципальным долгом Левокумского муниципального </w:t>
      </w:r>
      <w:r w:rsidR="00167A7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7575BF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 - реализация стратегии принятия и утверждения сбалансированного бюджета.</w:t>
      </w:r>
    </w:p>
    <w:p w14:paraId="190626D4" w14:textId="77777777" w:rsidR="00D5591C" w:rsidRPr="00D5591C" w:rsidRDefault="00D5591C" w:rsidP="00D559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591C">
        <w:rPr>
          <w:rFonts w:ascii="Times New Roman" w:eastAsia="Calibri" w:hAnsi="Times New Roman" w:cs="Times New Roman"/>
          <w:sz w:val="28"/>
          <w:szCs w:val="28"/>
        </w:rPr>
        <w:t>Целью Программы с учетом изложенных приоритетных направлений в соответствующей сфере социально-экономического развития является обеспечение долгосрочной сбалансированности и устойчивости бюджетной системы Левокумского муниципального округа Ставропольского края, рациональное управление средствами местного бюджета, повышение качества управления финансами Левокумского муниципального округа Ставропольского края.</w:t>
      </w:r>
    </w:p>
    <w:p w14:paraId="1C0C564E" w14:textId="77777777" w:rsidR="00D5591C" w:rsidRPr="00D5591C" w:rsidRDefault="00D5591C" w:rsidP="00D559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591C">
        <w:rPr>
          <w:rFonts w:ascii="Times New Roman" w:eastAsia="Calibri" w:hAnsi="Times New Roman" w:cs="Times New Roman"/>
          <w:sz w:val="28"/>
          <w:szCs w:val="28"/>
        </w:rPr>
        <w:t>Достижение цели Программы осуществляется путем решения задач и выполнения основных мероприятий следующих подпрограмм Программы, взаимосвязанных по срокам, ресурсам и исполнителям:</w:t>
      </w:r>
    </w:p>
    <w:p w14:paraId="2057A629" w14:textId="77777777" w:rsidR="00D5591C" w:rsidRPr="00D5591C" w:rsidRDefault="00D5591C" w:rsidP="00D559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591C">
        <w:rPr>
          <w:rFonts w:ascii="Times New Roman" w:eastAsia="Calibri" w:hAnsi="Times New Roman" w:cs="Times New Roman"/>
          <w:sz w:val="28"/>
          <w:szCs w:val="28"/>
        </w:rPr>
        <w:t>- подпрограмма «Повышение сбалансированности и устойчивости бюджетной системы Левокумского муниципального округа Ставропольского края» (приведена в приложении 1),</w:t>
      </w:r>
    </w:p>
    <w:p w14:paraId="5D8E32BB" w14:textId="77777777" w:rsidR="00D5591C" w:rsidRPr="00D5591C" w:rsidRDefault="00D5591C" w:rsidP="00D559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591C">
        <w:rPr>
          <w:rFonts w:ascii="Times New Roman" w:eastAsia="Calibri" w:hAnsi="Times New Roman" w:cs="Times New Roman"/>
          <w:sz w:val="28"/>
          <w:szCs w:val="28"/>
        </w:rPr>
        <w:t>- подпрограмма «Обеспечение реализации муниципальной программы Левокумского муниципального округа Ставропольского края «Управление финансами» и общепрограммные мероприятия» (приведена в приложении 2).</w:t>
      </w:r>
    </w:p>
    <w:p w14:paraId="333D26D9" w14:textId="77777777" w:rsidR="00D5591C" w:rsidRPr="00D5591C" w:rsidRDefault="00D5591C" w:rsidP="00D559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591C">
        <w:rPr>
          <w:rFonts w:ascii="Times New Roman" w:eastAsia="Calibri" w:hAnsi="Times New Roman" w:cs="Times New Roman"/>
          <w:sz w:val="28"/>
          <w:szCs w:val="28"/>
        </w:rPr>
        <w:t>Сведения об индикаторах достижения целей Программы и показателях решения задач подпрограмм Программы, и их значениях приведены в приложении в приложении 3.</w:t>
      </w:r>
    </w:p>
    <w:p w14:paraId="4C08106C" w14:textId="77777777" w:rsidR="00D5591C" w:rsidRPr="00D5591C" w:rsidRDefault="00D5591C" w:rsidP="00D559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591C">
        <w:rPr>
          <w:rFonts w:ascii="Times New Roman" w:eastAsia="Calibri" w:hAnsi="Times New Roman" w:cs="Times New Roman"/>
          <w:sz w:val="28"/>
          <w:szCs w:val="28"/>
        </w:rPr>
        <w:t>Перечень основных мероприятий подпрограмм Программы приведен в приложении 4 к Программе.</w:t>
      </w:r>
    </w:p>
    <w:p w14:paraId="6C6AE4E9" w14:textId="77777777" w:rsidR="00D5591C" w:rsidRPr="00D5591C" w:rsidRDefault="00D5591C" w:rsidP="00D559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591C">
        <w:rPr>
          <w:rFonts w:ascii="Times New Roman" w:eastAsia="Calibri" w:hAnsi="Times New Roman" w:cs="Times New Roman"/>
          <w:sz w:val="28"/>
          <w:szCs w:val="28"/>
        </w:rPr>
        <w:t>Объемы и источники финансового обеспечения Программы приведены в приложении 5 к Программе.</w:t>
      </w:r>
    </w:p>
    <w:p w14:paraId="5BDCAB24" w14:textId="77777777" w:rsidR="00D5591C" w:rsidRPr="00D5591C" w:rsidRDefault="00D5591C" w:rsidP="00D559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591C">
        <w:rPr>
          <w:rFonts w:ascii="Times New Roman" w:eastAsia="Calibri" w:hAnsi="Times New Roman" w:cs="Times New Roman"/>
          <w:sz w:val="28"/>
          <w:szCs w:val="28"/>
        </w:rPr>
        <w:t>Сведения о весовых коэффициентах, присвоенных целям Программы, задачам подпрограмм Программы в приложении 6 к Программе.»</w:t>
      </w:r>
    </w:p>
    <w:p w14:paraId="578CBA5E" w14:textId="3B9E5E84" w:rsidR="0069749F" w:rsidRDefault="00D5591C" w:rsidP="00D559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591C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</w:p>
    <w:sectPr w:rsidR="0069749F" w:rsidSect="000770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51AE"/>
    <w:rsid w:val="00001CAA"/>
    <w:rsid w:val="000051AE"/>
    <w:rsid w:val="0000783F"/>
    <w:rsid w:val="00026AD6"/>
    <w:rsid w:val="00037608"/>
    <w:rsid w:val="000727FF"/>
    <w:rsid w:val="00077041"/>
    <w:rsid w:val="000A05A5"/>
    <w:rsid w:val="000C4B14"/>
    <w:rsid w:val="000F4C52"/>
    <w:rsid w:val="001007FD"/>
    <w:rsid w:val="00113E8D"/>
    <w:rsid w:val="00127464"/>
    <w:rsid w:val="0014086E"/>
    <w:rsid w:val="00141B58"/>
    <w:rsid w:val="00167A7A"/>
    <w:rsid w:val="00171497"/>
    <w:rsid w:val="001722EB"/>
    <w:rsid w:val="00183816"/>
    <w:rsid w:val="00187397"/>
    <w:rsid w:val="001C4331"/>
    <w:rsid w:val="001E1A7C"/>
    <w:rsid w:val="001E248F"/>
    <w:rsid w:val="0021278F"/>
    <w:rsid w:val="00234215"/>
    <w:rsid w:val="00270808"/>
    <w:rsid w:val="002A06DB"/>
    <w:rsid w:val="002C044E"/>
    <w:rsid w:val="002C7C0E"/>
    <w:rsid w:val="002D43D9"/>
    <w:rsid w:val="002E03DC"/>
    <w:rsid w:val="002E3437"/>
    <w:rsid w:val="00312ADE"/>
    <w:rsid w:val="003A7F00"/>
    <w:rsid w:val="003B17E6"/>
    <w:rsid w:val="003B6006"/>
    <w:rsid w:val="003F4497"/>
    <w:rsid w:val="00402772"/>
    <w:rsid w:val="00424840"/>
    <w:rsid w:val="004328CA"/>
    <w:rsid w:val="00456E07"/>
    <w:rsid w:val="004A27F3"/>
    <w:rsid w:val="004B6E71"/>
    <w:rsid w:val="00503403"/>
    <w:rsid w:val="005322A6"/>
    <w:rsid w:val="005520B0"/>
    <w:rsid w:val="00555833"/>
    <w:rsid w:val="00584438"/>
    <w:rsid w:val="005A1420"/>
    <w:rsid w:val="005A4557"/>
    <w:rsid w:val="005C12F6"/>
    <w:rsid w:val="005D4C21"/>
    <w:rsid w:val="005F04D6"/>
    <w:rsid w:val="005F538C"/>
    <w:rsid w:val="0062130C"/>
    <w:rsid w:val="0064141A"/>
    <w:rsid w:val="00641FBC"/>
    <w:rsid w:val="0065277A"/>
    <w:rsid w:val="00670A28"/>
    <w:rsid w:val="0069749F"/>
    <w:rsid w:val="006B1845"/>
    <w:rsid w:val="006C1B3D"/>
    <w:rsid w:val="006E0B8A"/>
    <w:rsid w:val="006E3992"/>
    <w:rsid w:val="0071047E"/>
    <w:rsid w:val="00710886"/>
    <w:rsid w:val="00720367"/>
    <w:rsid w:val="007318A2"/>
    <w:rsid w:val="00744B04"/>
    <w:rsid w:val="00752F6B"/>
    <w:rsid w:val="00755F11"/>
    <w:rsid w:val="007575BF"/>
    <w:rsid w:val="00764894"/>
    <w:rsid w:val="007A1D09"/>
    <w:rsid w:val="007F64FB"/>
    <w:rsid w:val="008028B4"/>
    <w:rsid w:val="00817A1B"/>
    <w:rsid w:val="0086452C"/>
    <w:rsid w:val="00875A3D"/>
    <w:rsid w:val="0088206F"/>
    <w:rsid w:val="00883831"/>
    <w:rsid w:val="00893809"/>
    <w:rsid w:val="0089785F"/>
    <w:rsid w:val="008A4B21"/>
    <w:rsid w:val="008A52E9"/>
    <w:rsid w:val="008E2E6A"/>
    <w:rsid w:val="009109CD"/>
    <w:rsid w:val="009216AF"/>
    <w:rsid w:val="0093386F"/>
    <w:rsid w:val="00960DD3"/>
    <w:rsid w:val="00983DB6"/>
    <w:rsid w:val="009C2EFE"/>
    <w:rsid w:val="009C6EBD"/>
    <w:rsid w:val="00A24000"/>
    <w:rsid w:val="00A320FC"/>
    <w:rsid w:val="00A37D9F"/>
    <w:rsid w:val="00A511F4"/>
    <w:rsid w:val="00A52C6D"/>
    <w:rsid w:val="00A60F03"/>
    <w:rsid w:val="00A67F76"/>
    <w:rsid w:val="00AA04FC"/>
    <w:rsid w:val="00AB5429"/>
    <w:rsid w:val="00AE5A66"/>
    <w:rsid w:val="00B14552"/>
    <w:rsid w:val="00B260D9"/>
    <w:rsid w:val="00B3250C"/>
    <w:rsid w:val="00B336E1"/>
    <w:rsid w:val="00B44DAD"/>
    <w:rsid w:val="00BB1C1B"/>
    <w:rsid w:val="00C11A72"/>
    <w:rsid w:val="00C31EA7"/>
    <w:rsid w:val="00C35FFA"/>
    <w:rsid w:val="00CD28F9"/>
    <w:rsid w:val="00CD4231"/>
    <w:rsid w:val="00CF2140"/>
    <w:rsid w:val="00D1529E"/>
    <w:rsid w:val="00D52EBC"/>
    <w:rsid w:val="00D5591C"/>
    <w:rsid w:val="00DD4F1C"/>
    <w:rsid w:val="00DD6E1E"/>
    <w:rsid w:val="00DF0148"/>
    <w:rsid w:val="00E3564E"/>
    <w:rsid w:val="00E80C6E"/>
    <w:rsid w:val="00E86330"/>
    <w:rsid w:val="00E90976"/>
    <w:rsid w:val="00EA2A81"/>
    <w:rsid w:val="00EA4E4A"/>
    <w:rsid w:val="00ED02BF"/>
    <w:rsid w:val="00ED472E"/>
    <w:rsid w:val="00EE5653"/>
    <w:rsid w:val="00F20173"/>
    <w:rsid w:val="00F42D70"/>
    <w:rsid w:val="00F55136"/>
    <w:rsid w:val="00F63307"/>
    <w:rsid w:val="00F65249"/>
    <w:rsid w:val="00F9796E"/>
    <w:rsid w:val="00FA3FA6"/>
    <w:rsid w:val="00FB2EF3"/>
    <w:rsid w:val="00FC040E"/>
    <w:rsid w:val="00FC763F"/>
    <w:rsid w:val="00FE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AFC10"/>
  <w15:docId w15:val="{DE870CF5-71D5-47E2-BBB5-4BD99C55C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51A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C12F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C12F6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C12F6"/>
    <w:rPr>
      <w:rFonts w:eastAsiaTheme="minorEastAsia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C12F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C12F6"/>
    <w:rPr>
      <w:rFonts w:eastAsiaTheme="minorEastAsia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C1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C12F6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6B709-0F70-4225-9405-26C792859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6</Pages>
  <Words>1455</Words>
  <Characters>8300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2021-02-03T05:15:00Z</dcterms:created>
  <dcterms:modified xsi:type="dcterms:W3CDTF">2023-12-13T08:17:00Z</dcterms:modified>
</cp:coreProperties>
</file>