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29C" w:rsidRPr="00D4229C" w:rsidRDefault="00D4229C" w:rsidP="00D4229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28"/>
        </w:rPr>
      </w:pPr>
      <w:r w:rsidRPr="00D4229C">
        <w:rPr>
          <w:rFonts w:ascii="Times New Roman" w:eastAsia="Calibri" w:hAnsi="Times New Roman" w:cs="Times New Roman"/>
          <w:b/>
          <w:sz w:val="32"/>
          <w:szCs w:val="28"/>
        </w:rPr>
        <w:t>ПРОЕКТ</w:t>
      </w:r>
    </w:p>
    <w:p w:rsidR="0000674F" w:rsidRPr="009D7391" w:rsidRDefault="0000674F" w:rsidP="00006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7391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00674F" w:rsidRPr="009D7391" w:rsidRDefault="0000674F" w:rsidP="00006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674F" w:rsidRPr="009D7391" w:rsidRDefault="0000674F" w:rsidP="000067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7391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00674F" w:rsidRPr="009D7391" w:rsidRDefault="0000674F" w:rsidP="000067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674F" w:rsidRPr="009D7391" w:rsidRDefault="0000674F" w:rsidP="0000674F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9D7391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00674F" w:rsidRPr="009D7391" w:rsidRDefault="00D4229C" w:rsidP="0000674F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декабря</w:t>
      </w:r>
      <w:r w:rsidR="0000674F" w:rsidRPr="009D7391">
        <w:rPr>
          <w:rFonts w:ascii="Times New Roman" w:eastAsia="Calibri" w:hAnsi="Times New Roman" w:cs="Times New Roman"/>
          <w:b/>
          <w:sz w:val="28"/>
          <w:szCs w:val="28"/>
        </w:rPr>
        <w:t xml:space="preserve"> 2023 года</w:t>
      </w:r>
      <w:r w:rsidR="0000674F" w:rsidRPr="009D739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9D7391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0674F" w:rsidRPr="009D7391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</w:p>
    <w:p w:rsidR="0000674F" w:rsidRPr="009D7391" w:rsidRDefault="0000674F" w:rsidP="0000674F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7391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</w:p>
    <w:p w:rsidR="0000674F" w:rsidRPr="00791392" w:rsidRDefault="0000674F" w:rsidP="0000674F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00674F" w:rsidRPr="00CD3887" w:rsidRDefault="000F72C2" w:rsidP="0000674F">
      <w:pPr>
        <w:spacing w:after="0" w:line="240" w:lineRule="exact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муниципальной программе Левокумского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 хозяйства, дорожной и транспортной системы, благоустройство населенных пунктов»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 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2020 года №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0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74F" w:rsidRDefault="0000674F" w:rsidP="0000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74F" w:rsidRDefault="0000674F" w:rsidP="0000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74F" w:rsidRPr="00BB3045" w:rsidRDefault="0000674F" w:rsidP="0000674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№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ешениями Совета Левокумского муниципального округа Ставропольского края от 17 декабря 2021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2022 год и плановый период 2023-2024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годов», от 28 декабря 2022 года 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Совета Левокумского муниципального округа Ставропольского края от </w:t>
      </w:r>
      <w:r w:rsidRPr="001D3423">
        <w:rPr>
          <w:rFonts w:ascii="Times New Roman" w:eastAsia="Times New Roman" w:hAnsi="Times New Roman" w:cs="Times New Roman"/>
          <w:sz w:val="28"/>
          <w:szCs w:val="28"/>
          <w:lang w:eastAsia="ru-RU"/>
        </w:rPr>
        <w:t>17 декабря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204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</w:t>
      </w:r>
      <w:r w:rsidR="003B32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2022 года № 293 «</w:t>
      </w:r>
      <w:r w:rsidR="003B327B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Левокумского муниципального округа Ставропольского края на 202</w:t>
      </w:r>
      <w:r w:rsidR="003B32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327B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B32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B327B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B32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B327B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2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годов»,</w:t>
      </w:r>
      <w:r w:rsidR="003B327B"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администрации 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от 04 декабря 2020 года № 2 «</w:t>
      </w:r>
      <w:r>
        <w:rPr>
          <w:rFonts w:ascii="Times New Roman" w:hAnsi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</w:p>
    <w:p w:rsidR="0000674F" w:rsidRPr="00386F0F" w:rsidRDefault="0000674F" w:rsidP="00006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0674F" w:rsidRDefault="0000674F" w:rsidP="0000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0674F" w:rsidRPr="002B406E" w:rsidRDefault="0000674F" w:rsidP="000067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2C2" w:rsidRDefault="000F72C2" w:rsidP="00771ED3">
      <w:pPr>
        <w:pStyle w:val="a6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BF7A71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BF7A71">
        <w:rPr>
          <w:rFonts w:ascii="Times New Roman" w:eastAsia="Times New Roman" w:hAnsi="Times New Roman" w:cs="Times New Roman"/>
          <w:sz w:val="28"/>
          <w:szCs w:val="28"/>
          <w:lang w:eastAsia="ru-RU"/>
        </w:rPr>
        <w:t>4,5,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Ставропольского края 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2020 года №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«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</w:t>
      </w:r>
      <w:r w:rsidRPr="00B91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жилищно-коммунального хозяйства, дорожной и транспортной системы, благоустройство населенных пунктов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изменениями, внесенными постановлением администрации Левокумского муниципального округа Ставропольского края 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марта 2022 года № 372, 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 ноября 2022 года № 1249,</w:t>
      </w:r>
      <w:r w:rsidRPr="000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декабря 2022 года № 1461, от 01 марта 2023 года № 199), изложив их в новой редакции согласно приложениям 1,2 к настоящему постановлению.</w:t>
      </w:r>
    </w:p>
    <w:p w:rsidR="001A3B21" w:rsidRPr="001A3B21" w:rsidRDefault="001A3B21" w:rsidP="001A3B2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ED3" w:rsidRDefault="00771ED3" w:rsidP="00474CCC">
      <w:pPr>
        <w:pStyle w:val="a6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технологиям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Левокумского 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(Сусоев Ф.В.) 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постановление на официальном сайте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«Интернет».</w:t>
      </w:r>
    </w:p>
    <w:p w:rsidR="001A3B21" w:rsidRPr="001A3B21" w:rsidRDefault="001A3B21" w:rsidP="001A3B2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ED3" w:rsidRDefault="00771ED3" w:rsidP="00474CCC">
      <w:pPr>
        <w:pStyle w:val="a6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на заместителя главы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406F5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Лазареву Е.Л</w:t>
      </w:r>
      <w:r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3B21" w:rsidRPr="001A3B21" w:rsidRDefault="001A3B21" w:rsidP="00474CCC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ED3" w:rsidRPr="00B14887" w:rsidRDefault="00771ED3" w:rsidP="00474CCC">
      <w:pPr>
        <w:pStyle w:val="a6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6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подписания.</w:t>
      </w:r>
    </w:p>
    <w:p w:rsidR="0000674F" w:rsidRPr="002B406E" w:rsidRDefault="0000674F" w:rsidP="00474CCC">
      <w:pPr>
        <w:tabs>
          <w:tab w:val="left" w:pos="0"/>
          <w:tab w:val="left" w:pos="709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74F" w:rsidRPr="00B84C38" w:rsidRDefault="0000674F" w:rsidP="000067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74F" w:rsidRPr="002B406E" w:rsidRDefault="0000674F" w:rsidP="0000674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</w:t>
      </w:r>
    </w:p>
    <w:p w:rsidR="0000674F" w:rsidRPr="00B56F30" w:rsidRDefault="0000674F" w:rsidP="0000674F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А.Н.Иванов</w:t>
      </w:r>
    </w:p>
    <w:p w:rsidR="00BF7A71" w:rsidRDefault="00BF7A71" w:rsidP="005D3782">
      <w:pP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sectPr w:rsidR="00BF7A71" w:rsidSect="00AA44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3B71" w:rsidRPr="00010E0F" w:rsidRDefault="009B3B71" w:rsidP="009B3B71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Calibri" w:hAnsi="Times New Roman" w:cs="Times New Roman"/>
          <w:caps/>
          <w:sz w:val="24"/>
          <w:szCs w:val="28"/>
          <w:lang w:eastAsia="ru-RU"/>
        </w:rPr>
      </w:pPr>
      <w:r w:rsidRPr="00010E0F">
        <w:rPr>
          <w:rFonts w:ascii="Times New Roman" w:eastAsia="Calibri" w:hAnsi="Times New Roman" w:cs="Times New Roman"/>
          <w:caps/>
          <w:sz w:val="24"/>
          <w:szCs w:val="28"/>
          <w:lang w:eastAsia="ru-RU"/>
        </w:rPr>
        <w:lastRenderedPageBreak/>
        <w:t>ПРИЛОЖЕ</w:t>
      </w:r>
      <w:bookmarkStart w:id="0" w:name="_GoBack"/>
      <w:bookmarkEnd w:id="0"/>
      <w:r w:rsidRPr="00010E0F">
        <w:rPr>
          <w:rFonts w:ascii="Times New Roman" w:eastAsia="Calibri" w:hAnsi="Times New Roman" w:cs="Times New Roman"/>
          <w:caps/>
          <w:sz w:val="24"/>
          <w:szCs w:val="28"/>
          <w:lang w:eastAsia="ru-RU"/>
        </w:rPr>
        <w:t>НИЕ 1</w:t>
      </w:r>
    </w:p>
    <w:p w:rsidR="009B3B71" w:rsidRPr="00010E0F" w:rsidRDefault="009B3B71" w:rsidP="009B3B71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2"/>
        <w:rPr>
          <w:rFonts w:ascii="Times New Roman" w:eastAsia="Calibri" w:hAnsi="Times New Roman" w:cs="Times New Roman"/>
          <w:caps/>
          <w:sz w:val="24"/>
          <w:szCs w:val="28"/>
          <w:lang w:eastAsia="ru-RU"/>
        </w:rPr>
      </w:pPr>
    </w:p>
    <w:p w:rsidR="009B3B71" w:rsidRPr="00010E0F" w:rsidRDefault="009B3B71" w:rsidP="009B3B71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9B3B71" w:rsidRPr="00010E0F" w:rsidRDefault="009B3B71" w:rsidP="009B3B71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Левокумского муниципального</w:t>
      </w:r>
    </w:p>
    <w:p w:rsidR="009B3B71" w:rsidRPr="00010E0F" w:rsidRDefault="009B3B71" w:rsidP="009B3B71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округа Ставропольского края</w:t>
      </w:r>
    </w:p>
    <w:p w:rsidR="009B3B71" w:rsidRPr="00010E0F" w:rsidRDefault="009B3B71" w:rsidP="009B3B71">
      <w:pPr>
        <w:suppressAutoHyphens/>
        <w:spacing w:after="0" w:line="240" w:lineRule="exact"/>
        <w:ind w:left="5103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010E0F">
        <w:rPr>
          <w:rFonts w:ascii="Times New Roman" w:eastAsia="Times New Roman" w:hAnsi="Times New Roman" w:cs="Times New Roman"/>
          <w:sz w:val="24"/>
          <w:szCs w:val="28"/>
        </w:rPr>
        <w:t xml:space="preserve">от декабря 2023 года № </w:t>
      </w:r>
    </w:p>
    <w:p w:rsidR="009B3B71" w:rsidRPr="00010E0F" w:rsidRDefault="009B3B71" w:rsidP="009B3B7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4"/>
          <w:szCs w:val="28"/>
        </w:rPr>
      </w:pPr>
    </w:p>
    <w:p w:rsidR="009B3B71" w:rsidRPr="00010E0F" w:rsidRDefault="009B3B71" w:rsidP="009B3B7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«ПРИЛОЖЕНИЕ 2</w:t>
      </w:r>
    </w:p>
    <w:p w:rsidR="009B3B71" w:rsidRPr="00010E0F" w:rsidRDefault="009B3B71" w:rsidP="009B3B71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4"/>
          <w:szCs w:val="28"/>
        </w:rPr>
      </w:pPr>
    </w:p>
    <w:p w:rsidR="009B3B71" w:rsidRPr="00010E0F" w:rsidRDefault="009B3B71" w:rsidP="009B3B71">
      <w:pPr>
        <w:autoSpaceDE w:val="0"/>
        <w:autoSpaceDN w:val="0"/>
        <w:adjustRightInd w:val="0"/>
        <w:spacing w:after="0" w:line="240" w:lineRule="exact"/>
        <w:ind w:left="4962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к муниципальной программе</w:t>
      </w:r>
    </w:p>
    <w:p w:rsidR="009B3B71" w:rsidRPr="00010E0F" w:rsidRDefault="009B3B71" w:rsidP="009B3B71">
      <w:pPr>
        <w:autoSpaceDE w:val="0"/>
        <w:autoSpaceDN w:val="0"/>
        <w:adjustRightInd w:val="0"/>
        <w:spacing w:after="0" w:line="240" w:lineRule="exact"/>
        <w:ind w:left="4962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Левокумского муниципального округа Ставропольского края</w:t>
      </w:r>
    </w:p>
    <w:p w:rsidR="009B3B71" w:rsidRPr="00010E0F" w:rsidRDefault="009B3B71" w:rsidP="009B3B71">
      <w:pPr>
        <w:widowControl w:val="0"/>
        <w:suppressAutoHyphens/>
        <w:autoSpaceDE w:val="0"/>
        <w:autoSpaceDN w:val="0"/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«Развитие жилищно-коммунального</w:t>
      </w:r>
    </w:p>
    <w:p w:rsidR="009B3B71" w:rsidRPr="00010E0F" w:rsidRDefault="009B3B71" w:rsidP="009B3B71">
      <w:pPr>
        <w:widowControl w:val="0"/>
        <w:suppressAutoHyphens/>
        <w:autoSpaceDE w:val="0"/>
        <w:autoSpaceDN w:val="0"/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хозяйства, дорожной и транспортной системы, благоустройство населенных</w:t>
      </w:r>
    </w:p>
    <w:p w:rsidR="009B3B71" w:rsidRPr="00010E0F" w:rsidRDefault="009B3B71" w:rsidP="009B3B71">
      <w:pPr>
        <w:widowControl w:val="0"/>
        <w:suppressAutoHyphens/>
        <w:autoSpaceDE w:val="0"/>
        <w:autoSpaceDN w:val="0"/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пунктов»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ПОДПРОГРАММА «РАЗВИТИЕ ДОРОЖНОЙ СЕТИ, ОБЕСПЕЧЕНИЕ БЕЗОПАСНОСТИ ДОРОЖНОГО ДВИЖЕНИЯ И ТРАНСПОРТНОЕ ОБСЛУЖИВАНИЕ НАСЕЛЕНИЯ»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ПАСПОРТ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ПОДПРОГРАММЫ «РАЗВИТИЕ ДОРОЖНОЙ СЕТИ, ОБЕСПЕЧЕНИЕ БЕЗОПАСНОСТИ ДОРОЖНОГО ДВИЖЕНИЯ И ТРАНСПОРТНОЕ ОБСЛУЖИВАНИЕ НАСЕЛЕНИЯ» 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062"/>
      </w:tblGrid>
      <w:tr w:rsidR="009B3B71" w:rsidRPr="00010E0F" w:rsidTr="00010E0F">
        <w:trPr>
          <w:trHeight w:val="2402"/>
        </w:trPr>
        <w:tc>
          <w:tcPr>
            <w:tcW w:w="340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06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Подпрограмма «Развитие дорожной сети, обеспечение безопасности дорожного движения и транспортное обслуживание населения» 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 (далее соответственно - Подпрограмма, Программа)</w:t>
            </w:r>
          </w:p>
        </w:tc>
      </w:tr>
      <w:tr w:rsidR="009B3B71" w:rsidRPr="00010E0F" w:rsidTr="00010E0F">
        <w:trPr>
          <w:trHeight w:val="2403"/>
        </w:trPr>
        <w:tc>
          <w:tcPr>
            <w:tcW w:w="340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06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Администрация Левокумского муниципального округа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</w:tr>
      <w:tr w:rsidR="009B3B71" w:rsidRPr="00010E0F" w:rsidTr="00010E0F">
        <w:trPr>
          <w:trHeight w:val="992"/>
        </w:trPr>
        <w:tc>
          <w:tcPr>
            <w:tcW w:w="340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606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Территориальные отделы Левокумского муниципального округа Ставропольского края (далее- территориальные отделы)</w:t>
            </w:r>
          </w:p>
        </w:tc>
      </w:tr>
      <w:tr w:rsidR="009B3B71" w:rsidRPr="00010E0F" w:rsidTr="00010E0F">
        <w:trPr>
          <w:trHeight w:val="1842"/>
        </w:trPr>
        <w:tc>
          <w:tcPr>
            <w:tcW w:w="340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606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Юридические лица; 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дорожные организации, привлекаемые в установленном порядке (по согласованию);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 Государственной инспекции безопасности дорожного движения Отдела Министерства внутренних дел Российской Федерации по Левокумскому району</w:t>
            </w:r>
          </w:p>
        </w:tc>
      </w:tr>
      <w:tr w:rsidR="009B3B71" w:rsidRPr="00010E0F" w:rsidTr="00010E0F">
        <w:trPr>
          <w:trHeight w:val="2406"/>
        </w:trPr>
        <w:tc>
          <w:tcPr>
            <w:tcW w:w="340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06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Обеспечение функционирования существующей сети автомобильных дорог общего пользования, находящихся в собственности Левокумского муниципального округа Ставропольского края;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Повышение безопасности дорожного движения на территории Левокумского муниципального округа;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 регулярных перевозок пассажиров автомобильным транспортом</w:t>
            </w:r>
          </w:p>
        </w:tc>
      </w:tr>
      <w:tr w:rsidR="009B3B71" w:rsidRPr="00010E0F" w:rsidTr="00010E0F">
        <w:trPr>
          <w:trHeight w:val="3250"/>
        </w:trPr>
        <w:tc>
          <w:tcPr>
            <w:tcW w:w="340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606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Протяженность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показателей, вне границ населенных пунктов и в границах населенных пунктов;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Доля дорожно-транспортных происшествий по причине неудовлетворительных дорожных условий;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Темп роста пассажирооборота организаций пассажирского автомобильного транспорта на территории Левокумского муниципального округа</w:t>
            </w:r>
          </w:p>
        </w:tc>
      </w:tr>
      <w:tr w:rsidR="009B3B71" w:rsidRPr="00010E0F" w:rsidTr="00010E0F">
        <w:trPr>
          <w:trHeight w:val="850"/>
        </w:trPr>
        <w:tc>
          <w:tcPr>
            <w:tcW w:w="340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606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2021 - 2026 годы</w:t>
            </w:r>
          </w:p>
        </w:tc>
      </w:tr>
      <w:tr w:rsidR="009B3B71" w:rsidRPr="00010E0F" w:rsidTr="00010E0F">
        <w:trPr>
          <w:trHeight w:val="8221"/>
        </w:trPr>
        <w:tc>
          <w:tcPr>
            <w:tcW w:w="340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606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Объем финансового обеспечения Подпрограммы составит 362572,03 тыс. рублей, в том числе по источникам финансового обеспечения: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бюджет Левокумского муниципального округа Ставропольского края (далее - местный бюджет) – 362572,03 тыс. рублей, в том числе по годам: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2021 году – 140704,61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2022 году – 137000,18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2023 году – 21216,81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2024 году – 21216,81тыс.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2025 году – 21216,81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2026 году – 21216,81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бюджет Ставропольского края – 214998,48 тыс. рублей, в том числе по годам: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2021 году – 110451,29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2022 году – 104547,19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2023 году – 0,00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2024 году – 0,00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2025 году – 0,00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2026 году – 0,00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 бюджет Левокумского муниципального округа Ставропольского края – 147573,55 тыс. рублей, в том числе по годам: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2021 году – 30253,32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2022 году – 32452,99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2023 году – 21216,81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2024 году – 21216,81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2025 году – 21216,81 тыс. рублей;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2026 году – 21216,81 тыс. рублей.</w:t>
            </w:r>
          </w:p>
        </w:tc>
      </w:tr>
      <w:tr w:rsidR="009B3B71" w:rsidRPr="00010E0F" w:rsidTr="00010E0F">
        <w:trPr>
          <w:trHeight w:val="1134"/>
        </w:trPr>
        <w:tc>
          <w:tcPr>
            <w:tcW w:w="340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6062" w:type="dxa"/>
          </w:tcPr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Увеличение протяженности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 вне границ населенных пунктов и в границах населенных пунктов до 273,8 км к 2026 году;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Отсутствие дорожно-транспортных происшествий по причине неудовлетворительных дорожных условий в течение 2021-2026гг.;</w:t>
            </w:r>
          </w:p>
          <w:p w:rsidR="009B3B71" w:rsidRPr="00010E0F" w:rsidRDefault="009B3B71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Увеличение темпа роста пассажирооборота организаций пассажирского автомобильного транспорта на территории Левокумского муниципального округа до 107% к 2026 году</w:t>
            </w:r>
          </w:p>
        </w:tc>
      </w:tr>
    </w:tbl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Характеристика основных мероприятий Подпрограммы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Подпрограмма предусматривает комплекс следующих основных мероприятий, направленных на улучшение потребительских свойств автомобильных дорог общего пользования, находящихся в собственности Левокумского муниципального округа Ставропольского края, и сооружений на них, путем снижения количества автомобильных дорог, не отвечающих нормативным требованиям, снижение смертности населения округа в результате дорожно-транспортных происшествий.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1. Содержание и ремонт автомобильных дорог общего пользования местного значения в границах муниципального округа 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рамках данного основного мероприятия Подпрограммы предполагаются: 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 работы по ремонту и содержанию автомобильных дорог общего пользования местного значения, находящихся в собственности Левокумского муниципального округа;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приведение земляного полотна и дорожного покрытия на участках, не отвечающих техническим требованиям, в нормативное состояние;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-оборудование автомобильных дорог всеми требуемыми законодательством о безопасности дорожного движения элементами обустройства;</w:t>
      </w:r>
    </w:p>
    <w:p w:rsidR="009B3B71" w:rsidRPr="00010E0F" w:rsidRDefault="009B3B71" w:rsidP="009B3B7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 зимнее патрулирование и содержание автодорог на территории Левокумского округа.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 протяженность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показателей, вне границ населенных пунктов и в границах населенных пунктов до 273,8 км к 2026 году.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является отдел муниципального хозяйства и по делам ГО и ЧС.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реализации данного основного мероприятия Подпрограммы могут участвовать дорожные организации, привлекаемые в установленном порядке (по согласованию).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2.</w:t>
      </w:r>
      <w:r w:rsidRPr="00010E0F">
        <w:rPr>
          <w:rFonts w:ascii="Calibri" w:eastAsia="Times New Roman" w:hAnsi="Calibri" w:cs="Calibri"/>
          <w:sz w:val="20"/>
          <w:szCs w:val="20"/>
          <w:lang w:eastAsia="ru-RU"/>
        </w:rPr>
        <w:t xml:space="preserve"> </w:t>
      </w: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Содержание и ремонт автомобильных дорог общего пользования местного значения в границах населенного пункта округа.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рамках данного основного мероприятия Подпрограммы предполагаются: 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 работы по ремонту и содержанию автомобильных дорог общего пользования местного значения, в границах населенного пункта округа;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приведение земляного полотна и дорожного покрытия на участках, не отвечающих техническим требованиям, в нормативное состояние;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-оборудование автомобильных дорог всеми требуемыми законодательством о безопасности дорожного движения элементами обустройства;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 зимнее патрулирование и содержание автодорог в границах населенного пункта округа.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 протяженности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показателей, вне границ населенных пунктов и в границах населенных пунктов до 273,8 км к 2026 году.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являются территориальные отделы.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реализации данного основного мероприятия Подпрограммы могут участвовать дорожные организации, привлекаемые в установленном порядке (по согласованию).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3.</w:t>
      </w:r>
      <w:r w:rsidRPr="00010E0F">
        <w:rPr>
          <w:rFonts w:ascii="Calibri" w:eastAsia="Times New Roman" w:hAnsi="Calibri" w:cs="Calibri"/>
          <w:sz w:val="20"/>
          <w:szCs w:val="20"/>
          <w:lang w:eastAsia="ru-RU"/>
        </w:rPr>
        <w:t xml:space="preserve"> </w:t>
      </w: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Капитальный ремонт и ремонт автомобильных дорог общего пользования населенных пунктов. 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рамках данного основного мероприятия Подпрограммы предполагается участие в реализации государственной программы Ставропольского края «Развитие транспортной системы», утвержденной постановлением Правительства Ставропольского края от 29 декабря 2018 года № 624-п.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 протяженности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показателей, вне границ населенных пунктов и в границах населенных пунктов до 273,8 км к 2026 году.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Ответственным исполнителем данного основного мероприятия Подпрограммы </w:t>
      </w: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является отдел муниципального хозяйства и по делам ГО и ЧС.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Соисполнителями данного основного мероприятия Подпрограммы являются территориальные отделы.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реализации данного основного мероприятия Подпрограммы могут участвовать дорожные организации, привлекаемые в установленном порядке (по согласованию).</w:t>
      </w:r>
    </w:p>
    <w:p w:rsidR="00E566E8" w:rsidRPr="00010E0F" w:rsidRDefault="009B3B71" w:rsidP="00E566E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 </w:t>
      </w:r>
      <w:r w:rsidR="00E566E8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Разработка проектов, комплексной схемы организации дорожного движения автомобильных дорог общего пользования, находящихся в собственности Левокумского муниципального округа Ставропольского края.</w:t>
      </w:r>
    </w:p>
    <w:p w:rsidR="00E566E8" w:rsidRPr="00010E0F" w:rsidRDefault="00E566E8" w:rsidP="00E566E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E566E8" w:rsidRPr="00010E0F" w:rsidRDefault="00E566E8" w:rsidP="00E566E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разработка проектов организации дорожного движения целью которой является устранение существующих недостатков и противоречий в применении технических средств регулирования движения, несоответствий их нормативным требованиям, а также установки в недостающих местах. </w:t>
      </w:r>
    </w:p>
    <w:p w:rsidR="00E566E8" w:rsidRPr="00010E0F" w:rsidRDefault="00E566E8" w:rsidP="00E566E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 разработка комплексной схемы организации дорожного движения автомобильных дорог целью которой является обеспечение и повышение безопасности дорожного движения на улично-дорожной сети, оценка и повышение пропускной способности дорог и эффективности их использования.</w:t>
      </w:r>
    </w:p>
    <w:p w:rsidR="009B3B71" w:rsidRPr="00010E0F" w:rsidRDefault="00E566E8" w:rsidP="00E566E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 протяженности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показателей, вне границ населенных пунктов и в границах населенных пунктов до</w:t>
      </w:r>
      <w:r w:rsidR="009B3B71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273,8 км к 2026 году.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является отдел муниципального хозяйства и по делам ГО и ЧС.</w:t>
      </w:r>
    </w:p>
    <w:p w:rsidR="009B3B71" w:rsidRPr="00010E0F" w:rsidRDefault="009B3B71" w:rsidP="00E566E8">
      <w:pPr>
        <w:pStyle w:val="a6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Разработка технических паспортов автомобильных дорог общего пользования, находящихся в собственности Левокумского муниципального округа Ставропольского края</w:t>
      </w:r>
      <w:r w:rsidR="00E566E8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рамках данного основного мероприятия Подпрограммы предполагается проведение технического учета и паспортизации автомобильных дорог с целью получения данных о наличии дорог и дорожных сооружений, их протяженности и техническом состоянии для рационального планирования работ по дальнейшему развитию дорожной сети, реконструкции, ремонту и содержанию эксплуатируемых дорог.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 протяженности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показателей, вне границ населенных пунктов и в границах населенных пунктов до 273,8 км к 2026 году.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является отдел муниципального хозяйства и по делам ГО и ЧС.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К проведению технического учета и паспортизации могут привлекаться юридические лица (научно-исследовательские, проектно-изыскательские и другие специализированные организации по договорам, заключаемым в установленном порядке).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6. Проведение мониторинга дорожно-транспортных происшествий.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объективно отслеживать состояние аварийности по окружным дорогам, повысить уровень межведомственного взаимодействия по профилактике дорожно-транспортных происшествий, анализировать и вовремя выявлять недостатки в содержании дорожного полотна и оперативно устранять их с целью недопущения влияния дорожных условий на безопасность всех участников движения. Отсутствие в 2021-2026гг дорожно-транспортных происшествий по причине неудовлетворительных дорожных условий.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является отдел муниципального хозяйства и по делам ГО и ЧС.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В реализации данного основного мероприятия Подпрограммы может участвовать Отдел Государственной инспекции безопасности дорожного движения Отдела Министерства внутренних дел Российской Федерации по Левокумскому району (по согласованию).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7. Организация осуществление пассажирского обслуживания общественным транспортом населения на пригородных маршрутах Левокумского муниципального округа.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рамках основного мероприятия предполагается проведение мониторинга загруженности маршрутов движения общественного транспорта, корректировка расписания движения, отмена и изменения муниципального маршрута.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</w:t>
      </w:r>
      <w:r w:rsidRPr="00010E0F">
        <w:rPr>
          <w:rFonts w:ascii="Calibri" w:eastAsia="Times New Roman" w:hAnsi="Calibri" w:cs="Calibri"/>
          <w:sz w:val="20"/>
          <w:szCs w:val="20"/>
          <w:lang w:eastAsia="ru-RU"/>
        </w:rPr>
        <w:t xml:space="preserve"> </w:t>
      </w: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увеличить темп роста пассажирооборота организаций пассажирского автомобильного транспорта на территории Левокумского муниципального округа до 107% к 2026 году.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является отдел муниципального хозяйства и по делам ГО и ЧС.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Сведения о целевых индикаторах и показателях Подпрограммы «Развитие дорожной сети, обеспечение безопасности дорожного движения и транспортное обслуживание населения» в Левокумском муниципальном округе Ставропольского края» и их значениях, приведены в приложении 7 к Программе. При планировании ресурсного обеспечения мероприятий Подпрограммы учитывались актуальность и экономическая значимость проблем, обозначенных основными направлениями реализации Программы.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Финансирование мероприятий Подпрограммы осуществляется за счет средств бюджета Левокумского муниципального округа Ставропольского края и субсидий из краевого бюджета Ставропольского края.</w:t>
      </w:r>
    </w:p>
    <w:p w:rsidR="009B3B71" w:rsidRPr="00010E0F" w:rsidRDefault="009B3B71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Объемы и источники финансового обеспечения реализации Подпрограммы представлены в таблице 5 к Программе.</w:t>
      </w:r>
    </w:p>
    <w:p w:rsidR="009B3B71" w:rsidRPr="00010E0F" w:rsidRDefault="000B0BE6" w:rsidP="009B3B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9B3B71" w:rsidRPr="00010E0F" w:rsidSect="00AA44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hyperlink w:anchor="P2357" w:history="1">
        <w:r w:rsidR="009B3B71" w:rsidRPr="00010E0F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Перечень</w:t>
        </w:r>
      </w:hyperlink>
      <w:r w:rsidR="009B3B71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основных мероприятий Подпрограммы приведен в приложении 4 к Программе.».</w:t>
      </w:r>
    </w:p>
    <w:p w:rsidR="007607D5" w:rsidRPr="00010E0F" w:rsidRDefault="007607D5" w:rsidP="007607D5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Calibri" w:hAnsi="Times New Roman" w:cs="Times New Roman"/>
          <w:caps/>
          <w:sz w:val="24"/>
          <w:szCs w:val="28"/>
          <w:lang w:eastAsia="ru-RU"/>
        </w:rPr>
      </w:pPr>
      <w:r w:rsidRPr="00010E0F">
        <w:rPr>
          <w:rFonts w:ascii="Times New Roman" w:eastAsia="Calibri" w:hAnsi="Times New Roman" w:cs="Times New Roman"/>
          <w:caps/>
          <w:sz w:val="24"/>
          <w:szCs w:val="28"/>
          <w:lang w:eastAsia="ru-RU"/>
        </w:rPr>
        <w:lastRenderedPageBreak/>
        <w:t xml:space="preserve">ПРИЛОЖЕНИЕ </w:t>
      </w:r>
      <w:r w:rsidR="006E1EC5" w:rsidRPr="00010E0F">
        <w:rPr>
          <w:rFonts w:ascii="Times New Roman" w:eastAsia="Calibri" w:hAnsi="Times New Roman" w:cs="Times New Roman"/>
          <w:caps/>
          <w:sz w:val="24"/>
          <w:szCs w:val="28"/>
          <w:lang w:eastAsia="ru-RU"/>
        </w:rPr>
        <w:t>2</w:t>
      </w:r>
    </w:p>
    <w:p w:rsidR="002E3099" w:rsidRPr="00010E0F" w:rsidRDefault="002E3099" w:rsidP="002E3099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2"/>
        <w:rPr>
          <w:rFonts w:ascii="Times New Roman" w:eastAsia="Calibri" w:hAnsi="Times New Roman" w:cs="Times New Roman"/>
          <w:caps/>
          <w:sz w:val="24"/>
          <w:szCs w:val="28"/>
          <w:lang w:eastAsia="ru-RU"/>
        </w:rPr>
      </w:pP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Левокумского муниципального</w:t>
      </w: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ind w:left="5245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округа Ставропольского края</w:t>
      </w:r>
    </w:p>
    <w:p w:rsidR="009D7391" w:rsidRPr="00010E0F" w:rsidRDefault="009D7391" w:rsidP="009D7391">
      <w:pPr>
        <w:suppressAutoHyphens/>
        <w:spacing w:after="0" w:line="240" w:lineRule="exact"/>
        <w:ind w:left="5103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010E0F">
        <w:rPr>
          <w:rFonts w:ascii="Times New Roman" w:eastAsia="Times New Roman" w:hAnsi="Times New Roman" w:cs="Times New Roman"/>
          <w:sz w:val="24"/>
          <w:szCs w:val="28"/>
        </w:rPr>
        <w:t xml:space="preserve">от </w:t>
      </w:r>
      <w:r w:rsidR="006E1EC5" w:rsidRPr="00010E0F">
        <w:rPr>
          <w:rFonts w:ascii="Times New Roman" w:eastAsia="Times New Roman" w:hAnsi="Times New Roman" w:cs="Times New Roman"/>
          <w:sz w:val="24"/>
          <w:szCs w:val="28"/>
        </w:rPr>
        <w:t>декабря</w:t>
      </w:r>
      <w:r w:rsidRPr="00010E0F">
        <w:rPr>
          <w:rFonts w:ascii="Times New Roman" w:eastAsia="Times New Roman" w:hAnsi="Times New Roman" w:cs="Times New Roman"/>
          <w:sz w:val="24"/>
          <w:szCs w:val="28"/>
        </w:rPr>
        <w:t xml:space="preserve"> 2023 года № </w:t>
      </w:r>
    </w:p>
    <w:p w:rsidR="002E3099" w:rsidRPr="00010E0F" w:rsidRDefault="002E3099" w:rsidP="007607D5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4"/>
          <w:szCs w:val="28"/>
        </w:rPr>
      </w:pPr>
    </w:p>
    <w:p w:rsidR="007607D5" w:rsidRPr="00010E0F" w:rsidRDefault="00022337" w:rsidP="007607D5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«</w:t>
      </w:r>
      <w:r w:rsidR="007607D5" w:rsidRPr="00010E0F">
        <w:rPr>
          <w:rFonts w:ascii="Times New Roman" w:eastAsia="Calibri" w:hAnsi="Times New Roman" w:cs="Times New Roman"/>
          <w:sz w:val="24"/>
          <w:szCs w:val="28"/>
        </w:rPr>
        <w:t>ПРИЛОЖЕНИЕ 3</w:t>
      </w:r>
    </w:p>
    <w:p w:rsidR="007607D5" w:rsidRPr="00010E0F" w:rsidRDefault="007607D5" w:rsidP="007607D5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Calibri" w:hAnsi="Times New Roman" w:cs="Times New Roman"/>
          <w:sz w:val="24"/>
          <w:szCs w:val="28"/>
        </w:rPr>
      </w:pPr>
    </w:p>
    <w:p w:rsidR="007607D5" w:rsidRPr="00010E0F" w:rsidRDefault="007607D5" w:rsidP="005924A5">
      <w:pPr>
        <w:autoSpaceDE w:val="0"/>
        <w:autoSpaceDN w:val="0"/>
        <w:adjustRightInd w:val="0"/>
        <w:spacing w:after="0" w:line="240" w:lineRule="exact"/>
        <w:ind w:left="4962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к муниципальной программе</w:t>
      </w:r>
    </w:p>
    <w:p w:rsidR="007607D5" w:rsidRPr="00010E0F" w:rsidRDefault="007607D5" w:rsidP="005924A5">
      <w:pPr>
        <w:autoSpaceDE w:val="0"/>
        <w:autoSpaceDN w:val="0"/>
        <w:adjustRightInd w:val="0"/>
        <w:spacing w:after="0" w:line="240" w:lineRule="exact"/>
        <w:ind w:left="4962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Левокумского муниципального округа Ставропольского края</w:t>
      </w:r>
    </w:p>
    <w:p w:rsidR="007607D5" w:rsidRPr="00010E0F" w:rsidRDefault="007607D5" w:rsidP="005924A5">
      <w:pPr>
        <w:widowControl w:val="0"/>
        <w:suppressAutoHyphens/>
        <w:autoSpaceDE w:val="0"/>
        <w:autoSpaceDN w:val="0"/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«Развитие жилищно-коммунального</w:t>
      </w:r>
    </w:p>
    <w:p w:rsidR="007607D5" w:rsidRPr="00010E0F" w:rsidRDefault="007607D5" w:rsidP="005924A5">
      <w:pPr>
        <w:widowControl w:val="0"/>
        <w:suppressAutoHyphens/>
        <w:autoSpaceDE w:val="0"/>
        <w:autoSpaceDN w:val="0"/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хозяйства, дорожной и транспортной системы, благоустройство населенных</w:t>
      </w:r>
    </w:p>
    <w:p w:rsidR="007607D5" w:rsidRPr="00010E0F" w:rsidRDefault="007607D5" w:rsidP="005924A5">
      <w:pPr>
        <w:widowControl w:val="0"/>
        <w:suppressAutoHyphens/>
        <w:autoSpaceDE w:val="0"/>
        <w:autoSpaceDN w:val="0"/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пунктов»</w:t>
      </w:r>
    </w:p>
    <w:p w:rsidR="007607D5" w:rsidRPr="00010E0F" w:rsidRDefault="007607D5" w:rsidP="007607D5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07D5" w:rsidRPr="00010E0F" w:rsidRDefault="007607D5" w:rsidP="00760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07D5" w:rsidRPr="00010E0F" w:rsidRDefault="007607D5" w:rsidP="00760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07D5" w:rsidRPr="00010E0F" w:rsidRDefault="007607D5" w:rsidP="00760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07D5" w:rsidRPr="00010E0F" w:rsidRDefault="007607D5" w:rsidP="00760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ПОДПРОГРАММА «БЛАГОУСТРОЙСТВО НАСЕЛЕННЫХ ПУНКТОВ»</w:t>
      </w:r>
    </w:p>
    <w:p w:rsidR="007607D5" w:rsidRPr="00010E0F" w:rsidRDefault="007607D5" w:rsidP="00760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</w:p>
    <w:p w:rsidR="007607D5" w:rsidRPr="00010E0F" w:rsidRDefault="007607D5" w:rsidP="00760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07D5" w:rsidRPr="00010E0F" w:rsidRDefault="007607D5" w:rsidP="007607D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ПАСПОРТ</w:t>
      </w:r>
    </w:p>
    <w:p w:rsidR="007607D5" w:rsidRPr="00010E0F" w:rsidRDefault="007607D5" w:rsidP="00760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ПОДПРОГРАММЫ «БЛАГОУСТРОЙСТВО НАСЕЛЕННЫХ ПУНКТОВ» 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</w:p>
    <w:p w:rsidR="007607D5" w:rsidRPr="00010E0F" w:rsidRDefault="007607D5" w:rsidP="007607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00674F" w:rsidRPr="00010E0F" w:rsidTr="00010E0F">
        <w:trPr>
          <w:trHeight w:val="2121"/>
        </w:trPr>
        <w:tc>
          <w:tcPr>
            <w:tcW w:w="3402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669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Подпрограмма «Благоустройство населенных пунктов» 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 (далее соответственно - Подпрограмма, Программа)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0674F" w:rsidRPr="00010E0F" w:rsidTr="00916CA8">
        <w:trPr>
          <w:trHeight w:val="2835"/>
        </w:trPr>
        <w:tc>
          <w:tcPr>
            <w:tcW w:w="3402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Администрация Левокумского муниципального округа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</w:tr>
      <w:tr w:rsidR="0000674F" w:rsidRPr="00010E0F" w:rsidTr="00010E0F">
        <w:trPr>
          <w:trHeight w:val="992"/>
        </w:trPr>
        <w:tc>
          <w:tcPr>
            <w:tcW w:w="3402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5669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Территориальные отделы Левокумского муниципального округа Ставропольского края (далее - территориальные отделы)</w:t>
            </w:r>
          </w:p>
        </w:tc>
      </w:tr>
      <w:tr w:rsidR="0000674F" w:rsidRPr="00010E0F" w:rsidTr="00010E0F">
        <w:trPr>
          <w:trHeight w:val="1133"/>
        </w:trPr>
        <w:tc>
          <w:tcPr>
            <w:tcW w:w="3402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669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Муниципальное Унитарное Предприятие Левокумского муниципального округа «Коммунбыт» (далее – МУП),</w:t>
            </w:r>
            <w:r w:rsidRPr="00010E0F">
              <w:rPr>
                <w:rFonts w:ascii="Calibri" w:eastAsia="Times New Roman" w:hAnsi="Calibri" w:cs="Calibri"/>
                <w:sz w:val="24"/>
                <w:szCs w:val="28"/>
                <w:lang w:eastAsia="ru-RU"/>
              </w:rPr>
              <w:t xml:space="preserve"> 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физические и юридические лица</w:t>
            </w:r>
          </w:p>
        </w:tc>
      </w:tr>
      <w:tr w:rsidR="0000674F" w:rsidRPr="00010E0F" w:rsidTr="00010E0F">
        <w:trPr>
          <w:trHeight w:val="2112"/>
        </w:trPr>
        <w:tc>
          <w:tcPr>
            <w:tcW w:w="3402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669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 благоустройства территории Левокумского муниципального округа</w:t>
            </w:r>
          </w:p>
        </w:tc>
      </w:tr>
      <w:tr w:rsidR="0000674F" w:rsidRPr="00010E0F" w:rsidTr="00010E0F">
        <w:trPr>
          <w:trHeight w:val="4694"/>
        </w:trPr>
        <w:tc>
          <w:tcPr>
            <w:tcW w:w="3402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Удельный вес протяженности освещенных улиц к общей протяженности улично-дорожной сети;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энергосберегающих приборов уличного освещения, установленные в рамках модернизации систем уличного освещения на территории населенных пунктов Левокумского муниципального округа;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обустроенных контейнерных площадок и установка контейнеров для сбора твердых коммунальных отходов (далее – ТКО);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 содержания территорий мест захоронения;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 акарицидных обработок территории общественных мест;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Площадь благоустроенных территорий округа;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заключенных договоров на услуги по благоустройству с МУП;</w:t>
            </w:r>
          </w:p>
        </w:tc>
      </w:tr>
      <w:tr w:rsidR="0000674F" w:rsidRPr="00010E0F" w:rsidTr="00916CA8">
        <w:trPr>
          <w:trHeight w:val="847"/>
        </w:trPr>
        <w:tc>
          <w:tcPr>
            <w:tcW w:w="3402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2021 - 2026 годы</w:t>
            </w:r>
          </w:p>
        </w:tc>
      </w:tr>
      <w:tr w:rsidR="0000674F" w:rsidRPr="00010E0F" w:rsidTr="00010E0F">
        <w:trPr>
          <w:trHeight w:val="10489"/>
        </w:trPr>
        <w:tc>
          <w:tcPr>
            <w:tcW w:w="3402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Объем финансового обеспечения Подпрограммы составит </w:t>
            </w:r>
            <w:r w:rsidR="000D635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181014,98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рублей, в том числе по источникам финансового обеспечения: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бюджет Левокумского муниципального округа Ставропольского края (далее - местный бюджет) – </w:t>
            </w:r>
            <w:r w:rsidR="000D635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175914,13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рублей, в том числе по годам: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2021 году – 38249,43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2022 году – </w:t>
            </w:r>
            <w:r w:rsidR="00B9039B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32491,49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2023 году – </w:t>
            </w:r>
            <w:r w:rsidR="002D182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  <w:r w:rsidR="00B9039B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7675,34</w:t>
            </w:r>
            <w:r w:rsidR="000D635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2024 году – </w:t>
            </w:r>
            <w:r w:rsidR="002D182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  <w:r w:rsidR="00007C05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  <w:r w:rsidR="00E66BC9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99,29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2025 году – </w:t>
            </w:r>
            <w:r w:rsidR="002D182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  <w:r w:rsidR="00007C05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  <w:r w:rsidR="00E66BC9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99,</w:t>
            </w:r>
            <w:r w:rsidR="002D182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2026 году – </w:t>
            </w:r>
            <w:r w:rsidR="002D182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  <w:r w:rsidR="00007C05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  <w:r w:rsidR="00E66BC9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99,</w:t>
            </w:r>
            <w:r w:rsidR="002D182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т.ч. бюджет Ставропольского края – </w:t>
            </w:r>
            <w:r w:rsidR="00E66BC9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17909,80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рублей, в том числе по годам: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2021 году – 6882,90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2022 году – </w:t>
            </w:r>
            <w:r w:rsidR="0046212E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2522,32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2023 году – </w:t>
            </w:r>
            <w:r w:rsidR="00E66BC9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8504,58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2024 году – 0,00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2025 году – 0,00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2026 году – 0,00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т.ч. бюджет Левокумского муниципального округа Ставропольского края – </w:t>
            </w:r>
            <w:r w:rsidR="00A37AD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158004,33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рублей, в том числе по годам: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2021 году – 31366,53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2022 году – </w:t>
            </w:r>
            <w:r w:rsidR="0046212E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29969,17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2023 году – </w:t>
            </w:r>
            <w:r w:rsidR="00E66BC9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29170,76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2024 году – </w:t>
            </w:r>
            <w:r w:rsidR="00E66BC9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22499,29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2025 году – </w:t>
            </w:r>
            <w:r w:rsidR="00A37AD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22499,29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2026 году – </w:t>
            </w:r>
            <w:r w:rsidR="00A37AD6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22499,29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средства участников Подпрограммы – </w:t>
            </w:r>
            <w:r w:rsidR="006F718E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5100,85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рублей, в том числе по годам: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2021 году – 1833,85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2022 году – </w:t>
            </w:r>
            <w:r w:rsidR="002B0710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767,7</w:t>
            </w:r>
            <w:r w:rsidR="006F718E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 2023 году – </w:t>
            </w:r>
            <w:r w:rsidR="006F718E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1899,30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2024 году – 200,00 тыс. рублей;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2025 году – 200,00 тыс. рублей;</w:t>
            </w:r>
          </w:p>
          <w:p w:rsidR="0000674F" w:rsidRPr="00010E0F" w:rsidRDefault="0000674F" w:rsidP="00916CA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2026 году – 200,00 тыс. рублей.</w:t>
            </w:r>
          </w:p>
        </w:tc>
      </w:tr>
      <w:tr w:rsidR="0000674F" w:rsidRPr="00010E0F" w:rsidTr="00916CA8">
        <w:trPr>
          <w:trHeight w:val="2259"/>
        </w:trPr>
        <w:tc>
          <w:tcPr>
            <w:tcW w:w="3402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Увеличение удельного веса протяженности освещенных улиц к общей протяженности улично-дорожной сети до 88,0% к 2026 году;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Увеличение количества энергосберегающих приборов уличного освещения, установленных в рамках модернизации систем уличного освещения на территории населенных пунктов Левокумского муниципального округа до 2630 единиц к 2026 году;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Увеличение количества обустроенных контейнерных площадок и установка контейнеров для сбора ТКО до 40 единиц к 2026 году;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Сохранение площади содержания территорий мест захоронения</w:t>
            </w:r>
            <w:r w:rsidR="00916CA8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 размере до 71</w:t>
            </w:r>
            <w:r w:rsidR="0018213A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0,91</w:t>
            </w:r>
            <w:r w:rsidR="00916CA8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тыс. кв.м. 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 2026 году;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Увеличение площади акарицидных обработок территории общественных мест до 126.9 тыс. кв.м к 2026 году;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Увеличение площади благоустроенных территорий округа до 400,0 тыс. кв.м. к 2026 году;</w:t>
            </w:r>
          </w:p>
          <w:p w:rsidR="0000674F" w:rsidRPr="00010E0F" w:rsidRDefault="0000674F" w:rsidP="00DD37C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Заключение договоров на услуги по благоустройству с МУП не менее 48 единиц ежегодно. </w:t>
            </w:r>
          </w:p>
        </w:tc>
      </w:tr>
    </w:tbl>
    <w:p w:rsidR="007607D5" w:rsidRPr="00010E0F" w:rsidRDefault="007607D5" w:rsidP="007607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Характеристика основных мероприятий Подпрограммы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0674F" w:rsidRPr="00010E0F" w:rsidRDefault="0000674F" w:rsidP="0000674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подпрограммных мероприятий Программы направлена на улучшение экологической обстановки, внешнего облика населенных пунктов, позволит повысить уровень благоустройства и санитарного состояния территорий округа для комфортного проживания жителей округа.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Подпрограмма предусматривает комплекс следующих основных мероприятий: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1. Мероприятия по энергосбережению, ремонту и содержанию уличного освещения, в рамках которого планируется: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проведение работ по замене ламп уличного освещения на энергосберегающие;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организация ремонта систем управления освещением;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проведение замены приборов учета при выходе из строя или окончании межповерочного периода;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замена питающего кабеля на СИП, замена осветительных приборов в связи с износом, установка систем заземления;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расходы на оплату уличного освещения.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данного основного мероприятия Подпрограммы позволит увеличить: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удельный вес протяженности освещенных улиц к общей протяженности улично-дорожной сети до 88,0% к 2026 году;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количество энергосберегающих приборов уличного освещения, установленных в рамках модернизации систем уличного освещения на территории населенных пунктов Левокумского муниципального округа до 2630 единиц к 2026 году.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являются территориальные отделы.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Участником данного мероприятия является МУП.</w:t>
      </w:r>
    </w:p>
    <w:p w:rsidR="0000674F" w:rsidRPr="00010E0F" w:rsidRDefault="008309F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00674F" w:rsidRPr="00010E0F">
        <w:rPr>
          <w:rFonts w:ascii="Calibri" w:eastAsia="Times New Roman" w:hAnsi="Calibri" w:cs="Calibri"/>
          <w:sz w:val="20"/>
          <w:szCs w:val="20"/>
          <w:lang w:eastAsia="ru-RU"/>
        </w:rPr>
        <w:t xml:space="preserve"> </w:t>
      </w:r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Благоустройство контейнерных площадок для сбора твердых коммунальных отходов.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рамках основного мероприятия Подпрограммы предполагается обустройство контейнерных площадок в местах общего пользования для сбора ТКО и КГО в соответствии с санитарными требованиями на территории населенных пунктов округа.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 количество обустроенных контейнерных площадок и установку контейнеров для сбора ТКО до 40 единиц к 2026 году.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является Отдел муниципального хозяйства и по делам ГО и ЧС, соисполнителями - территориальные отделы.</w:t>
      </w:r>
    </w:p>
    <w:p w:rsidR="0000674F" w:rsidRPr="00010E0F" w:rsidRDefault="008309F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00674F" w:rsidRPr="00010E0F">
        <w:rPr>
          <w:rFonts w:ascii="Calibri" w:eastAsia="Times New Roman" w:hAnsi="Calibri" w:cs="Calibri"/>
          <w:sz w:val="20"/>
          <w:szCs w:val="20"/>
          <w:lang w:eastAsia="ru-RU"/>
        </w:rPr>
        <w:t xml:space="preserve"> </w:t>
      </w:r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Расходы на содержание мест захоронения, в рамках которого предполагается: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содержание в надлежащем техническом состоянии территории кладбищ,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повышение качества содержания мест захоронений в соответствии с действующими санитарно-экологическими требованиями, 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благоустройство территории кладбища (уборка территории кладбища, оказание услуг по осуществлению строительного контроля, покос травы, сбор скошенной травы, санитарная очистка, устройство водопровода кладбища, вывоз мусора, водоснабжение, </w:t>
      </w: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покраска ограждений кладбища, земляные работы, приобретение основных средств).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 площадь содержания территорий м</w:t>
      </w:r>
      <w:r w:rsidR="0018213A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ест захоронения в размере до 710,91</w:t>
      </w: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тыс. кв.м. к 2026 году.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является Отдел муниципального хозяйства и по делам ГО и ЧС, соисполнителями - территориальные отделы. Участником данного мероприятия является МУП</w:t>
      </w:r>
    </w:p>
    <w:p w:rsidR="0000674F" w:rsidRPr="00010E0F" w:rsidRDefault="008309F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00674F" w:rsidRPr="00010E0F">
        <w:rPr>
          <w:rFonts w:ascii="Calibri" w:eastAsia="Times New Roman" w:hAnsi="Calibri" w:cs="Calibri"/>
          <w:sz w:val="20"/>
          <w:szCs w:val="20"/>
          <w:lang w:eastAsia="ru-RU"/>
        </w:rPr>
        <w:t xml:space="preserve"> </w:t>
      </w:r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Проведение мероприятия по акарицидной обработке в местах массового скопления населения.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рамках основного мероприятия Подпрограммы предполагается проведение комплекса мероприятий по обследованию территории мест массового пребывания населения в целях выявления степени заклещенности и принятие мер по акарицидной обработке в целях предупреждения возникновения заболевания граждан и недопущения распространения КГЛ.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данного основного мероприятия Подпрограммы позволит увеличить площади акарицидных обработок территории общественных мест до 126,9 тыс. кв.м. к 2026 году.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является Отдел муниципального хозяйства и по делам ГО и ЧС, соисполнителями - территориальные отделы. Участником данного мероприятия является МУП.</w:t>
      </w:r>
    </w:p>
    <w:p w:rsidR="0000674F" w:rsidRPr="00010E0F" w:rsidRDefault="008309F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00674F" w:rsidRPr="00010E0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Реализация проектов развития территорий муниципальных образований, основанных на местных инициативах.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sz w:val="20"/>
          <w:szCs w:val="20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Проект развития территории муниципального образования, основанный на местных инициативах, - это отобранный жителями населенного пункта проект, предусматривающий реализацию мероприятий, направленных на решение следующих вопросов местного значения:</w:t>
      </w:r>
      <w:r w:rsidRPr="00010E0F">
        <w:rPr>
          <w:rFonts w:ascii="Calibri" w:eastAsia="Times New Roman" w:hAnsi="Calibri" w:cs="Calibri"/>
          <w:sz w:val="20"/>
          <w:szCs w:val="20"/>
          <w:lang w:eastAsia="ru-RU"/>
        </w:rPr>
        <w:t xml:space="preserve">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организация благоустройства территории населенного пункта муниципального образования края;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содержание мест захоронения на территории населенного пункта муниципального образования края;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создание условий для массового отдыха жителей населенного пункта муниципального образования края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участие в организации деятельности по сбору (в том числе раздельному сбору) и транспортированию твердых коммунальных отходов и др.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Проекты для участия в конкурсном отборе выбираются: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населением населенного пункта Левокумского муниципального округа на собраниях граждан с использованием подписных листов, путем анкетирования или подомового (подворового) обхода граждан - в населенных пунктах муниципальных образований края, численность населения которых составляет от 500 до 9000 человек;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населением населенного пункта Левокумского муниципального округа на собраниях граждан с использованием подписных листов, путем анкетирования, подомового (подворового) обхода граждан или с использованием сайта, предназначенного для мониторинга подготовки и реализации проектов в Ставропольском крае, расположенного в информационно-телекоммуникационной сети «Интернет» по адресу: http://www.pmisk.ru/ и обеспечивающего выбор проекта гражданами, проживающими на территории населенного пункта Левокумского муниципального округа (далее - специализированный сайт), - в населенных пунктах муниципальных образований края, численность населения которых составляет от 9000 человек.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Финансирование проектов осуществляется за счет средств краевого бюджета, местного бюджета, средств населения, индивидуальных предпринимателей и организаций. </w:t>
      </w: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Кроме того, в проекте можно принимать участие в форме безвозмездного оказания услуг (выполнения работ), в натуральной форме.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 площадь благоустроенных территорий округа до 400,0 тыс. кв.м. к 2026 году.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Ответственными исполнителями данного основного мероприятия Подпрограммы являются территориальные отделы.</w:t>
      </w:r>
    </w:p>
    <w:p w:rsidR="0000674F" w:rsidRPr="00010E0F" w:rsidRDefault="008309F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6</w:t>
      </w:r>
      <w:r w:rsidR="0000674F" w:rsidRPr="00010E0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.Обустройство пешеходных дорожек на территории населенных пунктов округа.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рамках основного мероприятия предполагается строительство и ремонт пешеходных дорожек в населенных пунктах округа.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 площади благоустроенных территорий округа до 400,0 тыс. кв.м к 2026 году.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Ответственными исполнителями данного основного мероприятия Подпрограммы являются территориальные отделы.</w:t>
      </w:r>
    </w:p>
    <w:p w:rsidR="0000674F" w:rsidRPr="00010E0F" w:rsidRDefault="008309F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. Организация и проведение озеленения общественных территорий населенных пунктов округа.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Мероприятия Подпрограммы направлены на создание безопасных и комфортных условий для культурного отдыха и досуга жителей округа и предполагают: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обеспечение квалифицированного ухода за зелеными насаждениями;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обеспечение сноса аварийных, старовозрастных, больных, потерявших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декоративную ценность зеленых насаждений;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вырезка сухих и поломанных ветвей, а также ветвей, ограничивающих видимость технических средств регулирования дорожного движения;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цветочное оформление;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проведение покоса, скашивания газонов с обязательным удалением срезанной травы, а также восстановление участков газонов, поврежденных или вытоптанных;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посадка молодых декоративных деревьев на улицах, площадях, аллеях, в парках;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летнее время и сухую погоду - полив газонов, цветников, деревьев и кустарников,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составление технического паспорта зеленых насаждений.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увеличить: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количество территорий населенных пунктов округа, подлежащих содержанию, до 100 единиц к 2026 году.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 площадь территории населенных пунктов округа, подлежащей содержанию, до 400,0 тыс. кв.м к 2026 году.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являются территориальные отделы. Участником данного мероприятия является МУП.</w:t>
      </w:r>
    </w:p>
    <w:p w:rsidR="0000674F" w:rsidRPr="00010E0F" w:rsidRDefault="008309F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. Организация мероприятий по уборке территории предполагает поддержание в надлежащем санитарном состоянии общественных и дворовых территорий округа, создание благоприятных санитарно-эпидемиологических условий проживания.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рамках основного мероприятия Подпрограммы предполагается проведение работ по ручной и механизированной уборке улиц, тротуаров, площадей, парков. В летний период планируется осуществлять подметание, мойку территории, уборку мусора, в зимний -  уборку снега, мусора, посыпку территории песком.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увеличить: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количество территорий населенных пунктов округа, подлежащих содержанию, до 100 единиц к 2026 году.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 площадь территории населенных пунктов округа, подлежащей содержанию, до 400,0 тыс. кв.м к 2026 году.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являются территориальные отделы. Участником данного мероприятия является МУП.</w:t>
      </w:r>
    </w:p>
    <w:p w:rsidR="0000674F" w:rsidRPr="00010E0F" w:rsidRDefault="008309F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. Основное мероприятие размещение и содержание элементов благоустройства направлено на улучшение эстетичного вида территории населенных пунктов округа.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рамках основного мероприятия Подпрограммы предполагается: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обустройство покрытия, ограждения, водных устройств;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организация содержания фонтанов, вечного огня, малых архитектурных форм, элементов внешнего благоустройства;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размещение игрового и спортивного оборудования, скамеек, урн, малых архитектурных сооружений, декоративного оборудования, информационных устройств (табличек, указателей).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увеличить: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количество территорий населенных пунктов округа, подлежащих содержанию, до 100 единиц к 2026 году. 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- площадь территории населенных пунктов округа, подлежащей содержанию, до 400,0 тыс. кв.м к 2026 году.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являются территориальные отделы. Участником данного мероприятия является МУП.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="008309F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. Привлечение МУП к оказанию услуг по благоустройству населению.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В рамках основного мероприятия Подпрограммы предполагается участие в мероприятиях по благоустройству МУП путем заключения соответствующих договоров на оказание услуг.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данного основного мероприятия Подпрограммы позволит заключить договора на услуги по благоустройству с МУП не менее 48 единиц ежегодно.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Ответственным исполнителем данного основного мероприятия Подпрограммы является МУП.</w:t>
      </w:r>
    </w:p>
    <w:p w:rsidR="0000674F" w:rsidRPr="00010E0F" w:rsidRDefault="0000674F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07D5" w:rsidRPr="00010E0F" w:rsidRDefault="000B0BE6" w:rsidP="000067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w:anchor="P2357" w:history="1">
        <w:r w:rsidR="0000674F" w:rsidRPr="00010E0F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Перечень</w:t>
        </w:r>
      </w:hyperlink>
      <w:r w:rsidR="0000674F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основных мероприятий Подпрограммы приведен в приложении 4 к Программе.»</w:t>
      </w:r>
      <w:r w:rsidR="00474CCC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2E3099" w:rsidRPr="00010E0F" w:rsidRDefault="002E3099" w:rsidP="0000674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E3099" w:rsidRPr="00010E0F" w:rsidRDefault="002E3099" w:rsidP="007607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E3099" w:rsidRPr="00010E0F" w:rsidRDefault="002E3099" w:rsidP="007607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607D5" w:rsidRPr="00010E0F" w:rsidRDefault="007607D5" w:rsidP="007607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E3099" w:rsidRPr="00010E0F" w:rsidRDefault="002E3099" w:rsidP="007607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E3099" w:rsidRPr="00010E0F" w:rsidRDefault="002E3099" w:rsidP="007607D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E3099" w:rsidRPr="00010E0F" w:rsidRDefault="002E3099" w:rsidP="001821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2E3099" w:rsidRPr="00010E0F" w:rsidSect="00AA44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1EC5" w:rsidRPr="00010E0F" w:rsidRDefault="006E1EC5" w:rsidP="00010E0F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  <w:r w:rsidR="00AB7D96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</w:p>
    <w:p w:rsidR="006E1EC5" w:rsidRPr="00010E0F" w:rsidRDefault="006E1EC5" w:rsidP="00010E0F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1EC5" w:rsidRPr="00010E0F" w:rsidRDefault="006E1EC5" w:rsidP="00010E0F">
      <w:pPr>
        <w:widowControl w:val="0"/>
        <w:autoSpaceDE w:val="0"/>
        <w:autoSpaceDN w:val="0"/>
        <w:adjustRightInd w:val="0"/>
        <w:spacing w:after="0" w:line="240" w:lineRule="exact"/>
        <w:ind w:left="9923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6E1EC5" w:rsidRPr="00010E0F" w:rsidRDefault="006E1EC5" w:rsidP="00010E0F">
      <w:pPr>
        <w:widowControl w:val="0"/>
        <w:autoSpaceDE w:val="0"/>
        <w:autoSpaceDN w:val="0"/>
        <w:adjustRightInd w:val="0"/>
        <w:spacing w:after="0" w:line="240" w:lineRule="exact"/>
        <w:ind w:left="9923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Левокумского муниципального</w:t>
      </w:r>
    </w:p>
    <w:p w:rsidR="006E1EC5" w:rsidRPr="00010E0F" w:rsidRDefault="006E1EC5" w:rsidP="00010E0F">
      <w:pPr>
        <w:widowControl w:val="0"/>
        <w:autoSpaceDE w:val="0"/>
        <w:autoSpaceDN w:val="0"/>
        <w:adjustRightInd w:val="0"/>
        <w:spacing w:after="0" w:line="240" w:lineRule="exact"/>
        <w:ind w:left="9923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округа Ставропольского края</w:t>
      </w:r>
    </w:p>
    <w:p w:rsidR="006E1EC5" w:rsidRPr="00010E0F" w:rsidRDefault="006E1EC5" w:rsidP="00010E0F">
      <w:pPr>
        <w:suppressAutoHyphens/>
        <w:spacing w:after="0" w:line="240" w:lineRule="exact"/>
        <w:ind w:left="9923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010E0F">
        <w:rPr>
          <w:rFonts w:ascii="Times New Roman" w:eastAsia="Times New Roman" w:hAnsi="Times New Roman" w:cs="Times New Roman"/>
          <w:sz w:val="24"/>
          <w:szCs w:val="28"/>
        </w:rPr>
        <w:t xml:space="preserve">от декабря 2023 года № </w:t>
      </w:r>
    </w:p>
    <w:p w:rsidR="006E1EC5" w:rsidRPr="00010E0F" w:rsidRDefault="006E1EC5" w:rsidP="006E1EC5">
      <w:pPr>
        <w:widowControl w:val="0"/>
        <w:autoSpaceDE w:val="0"/>
        <w:autoSpaceDN w:val="0"/>
        <w:adjustRightInd w:val="0"/>
        <w:spacing w:after="0" w:line="240" w:lineRule="auto"/>
        <w:ind w:left="10065" w:firstLine="720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1EC5" w:rsidRPr="00010E0F" w:rsidRDefault="006E1EC5" w:rsidP="006E1EC5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«ПРИЛОЖЕНИЕ 4</w:t>
      </w:r>
    </w:p>
    <w:p w:rsidR="006E1EC5" w:rsidRPr="00010E0F" w:rsidRDefault="006E1EC5" w:rsidP="006E1EC5">
      <w:pPr>
        <w:widowControl w:val="0"/>
        <w:autoSpaceDE w:val="0"/>
        <w:autoSpaceDN w:val="0"/>
        <w:adjustRightInd w:val="0"/>
        <w:spacing w:after="0" w:line="240" w:lineRule="auto"/>
        <w:ind w:left="10065" w:firstLine="5103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1EC5" w:rsidRPr="00010E0F" w:rsidRDefault="006E1EC5" w:rsidP="00010E0F">
      <w:pPr>
        <w:widowControl w:val="0"/>
        <w:autoSpaceDE w:val="0"/>
        <w:autoSpaceDN w:val="0"/>
        <w:adjustRightInd w:val="0"/>
        <w:spacing w:after="0" w:line="240" w:lineRule="exact"/>
        <w:ind w:left="9639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к муниципальной программе Левокумского муниципального округа Ставропольского края</w:t>
      </w:r>
    </w:p>
    <w:p w:rsidR="006E1EC5" w:rsidRPr="00010E0F" w:rsidRDefault="006E1EC5" w:rsidP="00010E0F">
      <w:pPr>
        <w:widowControl w:val="0"/>
        <w:autoSpaceDE w:val="0"/>
        <w:autoSpaceDN w:val="0"/>
        <w:adjustRightInd w:val="0"/>
        <w:spacing w:after="0" w:line="240" w:lineRule="exact"/>
        <w:ind w:left="9639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«Развитие жилищно-коммунального хозяйства, дорожной и транспортной системы, благоустройство населенных пунктов»</w:t>
      </w: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outlineLvl w:val="2"/>
        <w:rPr>
          <w:rFonts w:ascii="Times New Roman" w:hAnsi="Times New Roman" w:cs="Times New Roman"/>
          <w:sz w:val="24"/>
          <w:szCs w:val="28"/>
        </w:rPr>
      </w:pP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outlineLvl w:val="2"/>
        <w:rPr>
          <w:rFonts w:ascii="Times New Roman" w:hAnsi="Times New Roman" w:cs="Times New Roman"/>
          <w:sz w:val="24"/>
          <w:szCs w:val="28"/>
        </w:rPr>
      </w:pP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  <w:t>ПЕРЕЧЕНЬ</w:t>
      </w: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основных мероприятий муниципальной программы </w:t>
      </w: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Левокумского муниципального округа Ставропольского края</w:t>
      </w: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010E0F">
        <w:rPr>
          <w:rFonts w:ascii="Times New Roman" w:hAnsi="Times New Roman" w:cs="Times New Roman"/>
          <w:sz w:val="24"/>
          <w:szCs w:val="28"/>
        </w:rPr>
        <w:t>«Развитие жилищно-коммунального хозяйства, дорожной и транспортной системы,</w:t>
      </w: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010E0F">
        <w:rPr>
          <w:rFonts w:ascii="Times New Roman" w:hAnsi="Times New Roman" w:cs="Times New Roman"/>
          <w:sz w:val="24"/>
          <w:szCs w:val="28"/>
        </w:rPr>
        <w:t xml:space="preserve"> благоустройство населенных пунктов»</w:t>
      </w: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6E1EC5" w:rsidRPr="00010E0F" w:rsidRDefault="006E1EC5" w:rsidP="006E1EC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010E0F">
        <w:rPr>
          <w:rFonts w:ascii="Times New Roman" w:hAnsi="Times New Roman" w:cs="Times New Roman"/>
          <w:sz w:val="24"/>
          <w:szCs w:val="28"/>
        </w:rPr>
        <w:t>&lt;*&gt; Далее в настоящем Приложении используется сокращение - Программа.</w:t>
      </w: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1EC5" w:rsidRPr="00010E0F" w:rsidRDefault="006E1EC5" w:rsidP="006E1EC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a3"/>
        <w:tblW w:w="1491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3"/>
        <w:gridCol w:w="818"/>
        <w:gridCol w:w="4111"/>
        <w:gridCol w:w="29"/>
        <w:gridCol w:w="3515"/>
        <w:gridCol w:w="28"/>
        <w:gridCol w:w="1673"/>
        <w:gridCol w:w="28"/>
        <w:gridCol w:w="1673"/>
        <w:gridCol w:w="28"/>
        <w:gridCol w:w="2948"/>
        <w:gridCol w:w="29"/>
      </w:tblGrid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vMerge w:val="restart"/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№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br/>
              <w:t>п/п</w:t>
            </w:r>
          </w:p>
        </w:tc>
        <w:tc>
          <w:tcPr>
            <w:tcW w:w="4140" w:type="dxa"/>
            <w:gridSpan w:val="2"/>
            <w:vMerge w:val="restart"/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pacing w:val="-2"/>
                <w:sz w:val="24"/>
                <w:szCs w:val="28"/>
                <w:lang w:eastAsia="ru-RU"/>
              </w:rPr>
              <w:t>Наименование основного мероприятия Программы</w:t>
            </w:r>
          </w:p>
        </w:tc>
        <w:tc>
          <w:tcPr>
            <w:tcW w:w="3543" w:type="dxa"/>
            <w:gridSpan w:val="2"/>
            <w:vMerge w:val="restart"/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3402" w:type="dxa"/>
            <w:gridSpan w:val="4"/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Срок</w:t>
            </w:r>
          </w:p>
        </w:tc>
        <w:tc>
          <w:tcPr>
            <w:tcW w:w="2977" w:type="dxa"/>
            <w:gridSpan w:val="2"/>
            <w:vMerge w:val="restart"/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pacing w:val="-4"/>
                <w:sz w:val="24"/>
                <w:szCs w:val="28"/>
                <w:lang w:eastAsia="ru-RU"/>
              </w:rPr>
              <w:t>Связь с индикаторами достижения целей и показателями решения задач Программы</w:t>
            </w:r>
          </w:p>
        </w:tc>
      </w:tr>
      <w:tr w:rsidR="006E1EC5" w:rsidRPr="00010E0F" w:rsidTr="00010E0F">
        <w:trPr>
          <w:gridBefore w:val="1"/>
          <w:wBefore w:w="33" w:type="dxa"/>
          <w:trHeight w:val="720"/>
        </w:trPr>
        <w:tc>
          <w:tcPr>
            <w:tcW w:w="818" w:type="dxa"/>
            <w:vMerge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2"/>
            <w:vMerge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начала</w:t>
            </w:r>
          </w:p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40" w:type="dxa"/>
            <w:gridSpan w:val="2"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gridSpan w:val="2"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6E1EC5" w:rsidRPr="00010E0F" w:rsidTr="00010E0F">
        <w:trPr>
          <w:gridBefore w:val="1"/>
          <w:wBefore w:w="33" w:type="dxa"/>
          <w:trHeight w:val="494"/>
        </w:trPr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06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I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Цель «Создание условий для развития жилищно-коммунального комплекса. на территории Левокумского муниципального округа Ставропольского края»</w:t>
            </w:r>
          </w:p>
        </w:tc>
      </w:tr>
      <w:tr w:rsidR="006E1EC5" w:rsidRPr="00010E0F" w:rsidTr="00010E0F">
        <w:trPr>
          <w:gridAfter w:val="1"/>
          <w:wAfter w:w="29" w:type="dxa"/>
          <w:trHeight w:val="424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Подпрограмма 1 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«Развитие систем коммунальной инфраструктуры»;</w:t>
            </w:r>
          </w:p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Администрация Левокумского муниципального округа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ЧС), территориальные отделы администрации Левокумского муниципального округа Ставропольского края (далее территориальные отделы)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1 приложения 7 к Программе</w:t>
            </w:r>
          </w:p>
        </w:tc>
      </w:tr>
      <w:tr w:rsidR="006E1EC5" w:rsidRPr="00010E0F" w:rsidTr="00010E0F">
        <w:trPr>
          <w:gridAfter w:val="1"/>
          <w:wAfter w:w="29" w:type="dxa"/>
          <w:trHeight w:val="424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pStyle w:val="ConsPlusNormal"/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В том числе следующие основные мероприятия подпрограммы в разрезе задач подпрограммы: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E1EC5" w:rsidRPr="00010E0F" w:rsidTr="00010E0F">
        <w:trPr>
          <w:gridAfter w:val="1"/>
          <w:wAfter w:w="29" w:type="dxa"/>
          <w:trHeight w:val="424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Задача 1 подпрограммы 1 Программы «</w:t>
            </w:r>
            <w:r w:rsidRPr="00010E0F">
              <w:rPr>
                <w:rFonts w:ascii="Times New Roman" w:eastAsia="Calibri" w:hAnsi="Times New Roman"/>
                <w:sz w:val="24"/>
                <w:szCs w:val="28"/>
              </w:rPr>
              <w:t>Повышение эффективности использования энергетических ресурсов на объектах муниципальных учреждений»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1.1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Проведение мероприятий по энергосбережению на объектах муниципальных учреждений, находящихся в собственности Левокумского муниципального округа Ставропольского края.</w:t>
            </w:r>
          </w:p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Отдел муниципального хозяйства и по делам ГО и ЧС, территориальные отделы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2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Задача 2 подпрограммы 1 Программы «Организационное обеспечение капитального ремонта общего имущества в многоквартирных домах, расположенных на территории Левокумского муниципального округа Ставропольского края»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1.2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Проведение капитального ремонта в 26 многоквартирных домах 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 xml:space="preserve">Левокумского муниципального 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округа.</w:t>
            </w:r>
          </w:p>
          <w:p w:rsidR="006E1EC5" w:rsidRPr="00010E0F" w:rsidRDefault="006E1EC5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lastRenderedPageBreak/>
              <w:t>Отдел муниципального хозяйства и по делам ГО и ЧС, территориальные отделы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3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Задача 3 подпрограммы 1 Программы «Привлечение специализированных организаций для выполнения работ по отлову и содержанию безнадзорных животных».</w:t>
            </w:r>
          </w:p>
        </w:tc>
      </w:tr>
      <w:tr w:rsidR="006E1EC5" w:rsidRPr="00010E0F" w:rsidTr="00010E0F">
        <w:trPr>
          <w:gridBefore w:val="1"/>
          <w:wBefore w:w="33" w:type="dxa"/>
          <w:trHeight w:val="994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1.3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Организация мероприятий по отлову и содержанию безнадзорных животных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Отдел муниципального хозяйства и по делам ГО и ЧС, территориальные отделы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4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0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II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. Цель «</w:t>
            </w:r>
            <w:r w:rsidRPr="00010E0F">
              <w:rPr>
                <w:rFonts w:ascii="Times New Roman" w:hAnsi="Times New Roman"/>
                <w:sz w:val="24"/>
                <w:szCs w:val="28"/>
                <w:lang w:eastAsia="ru-RU"/>
              </w:rPr>
              <w:t>Осуществление дорожной деятельности и обеспечение безопасности дорожного движения на автомобильных дорогах общего пользования, находящихся в собственности Левокумского муниципального округа Ставропольского края, и организация транспортного обслуживания населения Левокумского муниципального округа Ставропольского края»</w:t>
            </w:r>
          </w:p>
        </w:tc>
      </w:tr>
      <w:tr w:rsidR="006E1EC5" w:rsidRPr="00010E0F" w:rsidTr="00010E0F">
        <w:trPr>
          <w:gridAfter w:val="1"/>
          <w:wAfter w:w="29" w:type="dxa"/>
          <w:trHeight w:val="424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Подпрограмма 2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 xml:space="preserve">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Отдел муниципального хозяйства и по делам ГО и ЧС, территориальные отделы,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Отдел Государственной инспекции безопасности дорожного движения Отдела Министерства внутренних дел Российской Федерации по Левокумскому району, дорожные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5 приложения 7 к Программе</w:t>
            </w:r>
          </w:p>
        </w:tc>
      </w:tr>
      <w:tr w:rsidR="006E1EC5" w:rsidRPr="00010E0F" w:rsidTr="00010E0F">
        <w:trPr>
          <w:gridAfter w:val="1"/>
          <w:wAfter w:w="29" w:type="dxa"/>
          <w:trHeight w:val="424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Задача 1 подпрограммы 2 Программы «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существующей сети автомобильных дорог общего пользования, находящихся в собственности Левокумского муниципального округа Ставропольского края»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2.1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Отдел муниципального хозяйства и по делам ГО и ЧС; дорожные организации,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пункт 6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2.2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территориальные отделы, дорожные организации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пункт 6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2.3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 xml:space="preserve">Капитальный ремонт и ремонт автомобильных дорог общего пользования населенных пунктов. </w:t>
            </w:r>
          </w:p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Отдел муниципального хозяйства и по делам ГО и ЧС; территориальные отделы, дорожные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пункт 6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2.4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проектов, комплексной схемы организации дорожного движения автомобильных дорог общего пользования, находящихся в собственности Левокумского муниципального округа Ставропольского края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Отдел муниципального хозяйства и по делам ГО и ЧС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пункт 6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2.5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Разработка технических паспортов автомобильных дорог общего пользования, находящихся в собственности Левокумского муниципального округа Ставропольского края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Отдел муниципального хозяйства и по делам ГО и ЧС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пункт 6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Задача 2 подпрограммы 2 Программы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Повышение безопасности дорожного движения на территории Левокумского муниципального округа»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2.6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/>
                <w:sz w:val="24"/>
                <w:szCs w:val="28"/>
              </w:rPr>
              <w:t>Проведение мониторинга дорожно-транспортных происшествий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Отдел муниципального хозяйства и по делам ГО и ЧС;</w:t>
            </w:r>
          </w:p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Отдел Государственной инспекции безопасности дорожного движения Отдела Министерства внутренних дел Российской Федерации по Левокумскому району</w:t>
            </w:r>
            <w:r w:rsidRPr="00010E0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(по согласованию)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пункт 7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Задача 3 подпрограммы 2 Программы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 xml:space="preserve"> «Организация регулярных перевозок пассажиров автомобильным транспортом»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2.7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 осуществление пассажирского обслуживания общественным транспортом населения на пригородных маршрутах Левокумского муниципального 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Отдел муниципального хозяйства и по делам ГО и ЧС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пункт 8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0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III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Цель «</w:t>
            </w:r>
            <w:r w:rsidRPr="00010E0F">
              <w:rPr>
                <w:rFonts w:ascii="Times New Roman" w:hAnsi="Times New Roman"/>
                <w:sz w:val="24"/>
                <w:szCs w:val="28"/>
                <w:lang w:eastAsia="ru-RU"/>
              </w:rPr>
              <w:t>Создание благоприятных условий для проживания граждан на территории Левокумского муниципального округа Ставропольского края»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 w:val="0"/>
                <w:sz w:val="24"/>
                <w:szCs w:val="28"/>
              </w:rPr>
              <w:t>Подпрограмма 3</w:t>
            </w:r>
            <w:r w:rsidRPr="00010E0F">
              <w:rPr>
                <w:rFonts w:ascii="Times New Roman" w:hAnsi="Times New Roman" w:cs="Times New Roman"/>
                <w:b w:val="0"/>
                <w:sz w:val="24"/>
                <w:szCs w:val="28"/>
              </w:rPr>
              <w:t xml:space="preserve"> «Благоустройство населенных пунктов»</w:t>
            </w:r>
          </w:p>
          <w:p w:rsidR="006E1EC5" w:rsidRPr="00010E0F" w:rsidRDefault="006E1EC5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Отдел муниципального хозяйства и по делам ГО и ЧС, территориальные отделы, МУП Левокумского муниципального округа «Коммунбыт» (далее – МУП)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9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Задача 1 подпрограммы 3 «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края»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3.1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Мероприятия по 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энергосбережению, ремонту и содержанию уличного освещения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территориальные отделы.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пункты 10-11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Задача 2 подпрограммы 3 Организация благоустройства территории Левокумского муниципального округа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3.2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EC5" w:rsidRPr="00010E0F" w:rsidRDefault="006E1EC5" w:rsidP="00010E0F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Благоустройство контейнерных площадок для сбора твердых коммунальных отходов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Отдел муниципального хозяйства и по делам ГО и ЧС, территориальные отделы.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12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3.3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EC5" w:rsidRPr="00010E0F" w:rsidRDefault="006E1EC5" w:rsidP="00010E0F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Расходы на содержание мест захоронения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Отдел муниципального хозяйства и по делам ГО и ЧС, территориальные отделы.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13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3.4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1EC5" w:rsidRPr="00010E0F" w:rsidRDefault="006E1EC5" w:rsidP="00010E0F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Отдел муниципального хозяйства и по делам ГО и ЧС, территориальные отделы,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14 приложения 7 к Программе</w:t>
            </w:r>
          </w:p>
        </w:tc>
      </w:tr>
      <w:tr w:rsidR="006E1EC5" w:rsidRPr="00010E0F" w:rsidTr="00D17594">
        <w:trPr>
          <w:gridBefore w:val="1"/>
          <w:wBefore w:w="33" w:type="dxa"/>
          <w:trHeight w:val="1164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3.5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1EC5" w:rsidRPr="00010E0F" w:rsidRDefault="006E1EC5" w:rsidP="00010E0F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территориальные отделы.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9, 15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3.6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010E0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Обустройство пешеходных дорожек на территории населенных пунктов 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территориальные отделы.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rPr>
                <w:sz w:val="20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9, 15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3.7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1EC5" w:rsidRPr="00010E0F" w:rsidRDefault="006E1EC5" w:rsidP="00010E0F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Организация и проведение озеленения общественных территорий населенных пунктов округа.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территориальные отделы.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rPr>
                <w:sz w:val="20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9, 15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lastRenderedPageBreak/>
              <w:t>3.8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1EC5" w:rsidRPr="00010E0F" w:rsidRDefault="006E1EC5" w:rsidP="00010E0F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Организация мероприятия по уборке территории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территориальные отделы.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rPr>
                <w:sz w:val="20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9, 15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65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3.9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1EC5" w:rsidRPr="00010E0F" w:rsidRDefault="006E1EC5" w:rsidP="00010E0F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Размещение и содержание элементов благоустройства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территориальные отделы.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rPr>
                <w:sz w:val="20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9, 15 приложения 7 к Программе</w:t>
            </w:r>
          </w:p>
        </w:tc>
      </w:tr>
      <w:tr w:rsidR="006E1EC5" w:rsidRPr="00010E0F" w:rsidTr="00010E0F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3.10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EC5" w:rsidRPr="00010E0F" w:rsidRDefault="006E1EC5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Привлечение МУП к оказанию услуг по благоустройству населению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Территориальные отделы</w:t>
            </w:r>
          </w:p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1EC5" w:rsidRPr="00010E0F" w:rsidRDefault="006E1EC5" w:rsidP="00010E0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пункт 16 приложения 7 к Программе»</w:t>
            </w:r>
          </w:p>
        </w:tc>
      </w:tr>
    </w:tbl>
    <w:p w:rsidR="006E1EC5" w:rsidRPr="00010E0F" w:rsidRDefault="006E1EC5" w:rsidP="006E1EC5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2"/>
        <w:rPr>
          <w:rFonts w:ascii="Times New Roman" w:eastAsia="Calibri" w:hAnsi="Times New Roman" w:cs="Times New Roman"/>
          <w:caps/>
          <w:sz w:val="24"/>
          <w:szCs w:val="28"/>
          <w:lang w:eastAsia="ru-RU"/>
        </w:rPr>
      </w:pPr>
    </w:p>
    <w:p w:rsidR="00010E0F" w:rsidRDefault="00010E0F" w:rsidP="00026148">
      <w:pPr>
        <w:widowControl w:val="0"/>
        <w:autoSpaceDE w:val="0"/>
        <w:autoSpaceDN w:val="0"/>
        <w:adjustRightInd w:val="0"/>
        <w:spacing w:after="0" w:line="240" w:lineRule="auto"/>
        <w:ind w:left="10065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010E0F" w:rsidSect="002E309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94F32" w:rsidRPr="00010E0F" w:rsidRDefault="00AB7D96" w:rsidP="00F94F32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2"/>
        <w:rPr>
          <w:rFonts w:ascii="Times New Roman" w:eastAsia="Calibri" w:hAnsi="Times New Roman" w:cs="Times New Roman"/>
          <w:caps/>
          <w:sz w:val="24"/>
          <w:szCs w:val="28"/>
          <w:lang w:eastAsia="ru-RU"/>
        </w:rPr>
      </w:pPr>
      <w:r w:rsidRPr="00010E0F">
        <w:rPr>
          <w:rFonts w:ascii="Times New Roman" w:eastAsia="Calibri" w:hAnsi="Times New Roman" w:cs="Times New Roman"/>
          <w:caps/>
          <w:sz w:val="24"/>
          <w:szCs w:val="28"/>
          <w:lang w:eastAsia="ru-RU"/>
        </w:rPr>
        <w:lastRenderedPageBreak/>
        <w:t>ПРИЛОЖЕНИЕ 4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2"/>
        <w:rPr>
          <w:rFonts w:ascii="Times New Roman" w:eastAsia="Calibri" w:hAnsi="Times New Roman" w:cs="Times New Roman"/>
          <w:caps/>
          <w:sz w:val="24"/>
          <w:szCs w:val="28"/>
          <w:lang w:eastAsia="ru-RU"/>
        </w:rPr>
      </w:pP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exact"/>
        <w:ind w:left="9072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exact"/>
        <w:ind w:left="9072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Левокумского муниципального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exact"/>
        <w:ind w:left="9072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округа Ставропольского края</w:t>
      </w:r>
    </w:p>
    <w:p w:rsidR="00F94F32" w:rsidRPr="00010E0F" w:rsidRDefault="00AB7D96" w:rsidP="00F94F32">
      <w:pPr>
        <w:tabs>
          <w:tab w:val="left" w:pos="9072"/>
        </w:tabs>
        <w:suppressAutoHyphens/>
        <w:spacing w:after="0" w:line="240" w:lineRule="exact"/>
        <w:ind w:left="9072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010E0F">
        <w:rPr>
          <w:rFonts w:ascii="Times New Roman" w:eastAsia="Times New Roman" w:hAnsi="Times New Roman" w:cs="Times New Roman"/>
          <w:sz w:val="24"/>
          <w:szCs w:val="28"/>
        </w:rPr>
        <w:t>от</w:t>
      </w:r>
      <w:r w:rsidR="00F94F32" w:rsidRPr="00010E0F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010E0F">
        <w:rPr>
          <w:rFonts w:ascii="Times New Roman" w:eastAsia="Times New Roman" w:hAnsi="Times New Roman" w:cs="Times New Roman"/>
          <w:sz w:val="24"/>
          <w:szCs w:val="28"/>
        </w:rPr>
        <w:t>декабря</w:t>
      </w:r>
      <w:r w:rsidR="00F94F32" w:rsidRPr="00010E0F">
        <w:rPr>
          <w:rFonts w:ascii="Times New Roman" w:eastAsia="Times New Roman" w:hAnsi="Times New Roman" w:cs="Times New Roman"/>
          <w:sz w:val="24"/>
          <w:szCs w:val="28"/>
        </w:rPr>
        <w:t xml:space="preserve"> 2023 года № 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«ПРИЛОЖЕНИЕ 5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eastAsia="Calibri" w:hAnsi="Times New Roman" w:cs="Times New Roman"/>
          <w:sz w:val="24"/>
          <w:szCs w:val="28"/>
        </w:rPr>
      </w:pP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exact"/>
        <w:ind w:left="9214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к муниципальной программе Левокумского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exact"/>
        <w:ind w:left="9214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 xml:space="preserve">муниципального округа Ставропольского края </w:t>
      </w:r>
      <w:r w:rsidRPr="00010E0F">
        <w:rPr>
          <w:rFonts w:ascii="Times New Roman" w:eastAsia="Calibri" w:hAnsi="Times New Roman" w:cs="Times New Roman"/>
          <w:bCs/>
          <w:sz w:val="24"/>
          <w:szCs w:val="28"/>
        </w:rPr>
        <w:t>«Развитие жилищно-коммунального хозяйства, дорожной и транспортной системы, благоустройство населенных пунктов»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auto"/>
        <w:ind w:left="4536"/>
        <w:jc w:val="right"/>
        <w:outlineLvl w:val="0"/>
        <w:rPr>
          <w:rFonts w:ascii="Times New Roman" w:eastAsia="Calibri" w:hAnsi="Times New Roman" w:cs="Times New Roman"/>
          <w:sz w:val="24"/>
          <w:szCs w:val="28"/>
        </w:rPr>
      </w:pP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8"/>
        </w:rPr>
      </w:pP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8"/>
        </w:rPr>
      </w:pP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  <w:t>объемы и источники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финансового обеспечения муниципальной программы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«Развитие жилищно-коммунального хозяйства, дорожной и транспортной системы, благоустройство населенных пунктов» &lt;*&gt;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--------------------------------</w:t>
      </w:r>
    </w:p>
    <w:p w:rsidR="00F94F32" w:rsidRPr="00010E0F" w:rsidRDefault="00F94F32" w:rsidP="00F94F3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10E0F">
        <w:rPr>
          <w:rFonts w:ascii="Times New Roman" w:eastAsia="Calibri" w:hAnsi="Times New Roman" w:cs="Times New Roman"/>
          <w:sz w:val="24"/>
          <w:szCs w:val="28"/>
        </w:rPr>
        <w:t>&lt;*&gt; Далее в настоящем Приложении используется сокращение - Программа.</w:t>
      </w:r>
    </w:p>
    <w:p w:rsidR="00F94F32" w:rsidRPr="00010E0F" w:rsidRDefault="00F94F32" w:rsidP="00F94F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94F32" w:rsidRPr="00010E0F" w:rsidRDefault="00F94F32" w:rsidP="00F94F32">
      <w:pPr>
        <w:spacing w:after="0" w:line="14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a3"/>
        <w:tblW w:w="15559" w:type="dxa"/>
        <w:tblLayout w:type="fixed"/>
        <w:tblLook w:val="01E0" w:firstRow="1" w:lastRow="1" w:firstColumn="1" w:lastColumn="1" w:noHBand="0" w:noVBand="0"/>
      </w:tblPr>
      <w:tblGrid>
        <w:gridCol w:w="709"/>
        <w:gridCol w:w="3085"/>
        <w:gridCol w:w="4110"/>
        <w:gridCol w:w="1418"/>
        <w:gridCol w:w="1418"/>
        <w:gridCol w:w="1275"/>
        <w:gridCol w:w="1276"/>
        <w:gridCol w:w="1134"/>
        <w:gridCol w:w="1134"/>
      </w:tblGrid>
      <w:tr w:rsidR="00F94F32" w:rsidRPr="00010E0F" w:rsidTr="00010E0F">
        <w:trPr>
          <w:trHeight w:val="705"/>
        </w:trPr>
        <w:tc>
          <w:tcPr>
            <w:tcW w:w="709" w:type="dxa"/>
            <w:vMerge w:val="restart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3085" w:type="dxa"/>
            <w:vMerge w:val="restart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110" w:type="dxa"/>
            <w:vMerge w:val="restart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7655" w:type="dxa"/>
            <w:gridSpan w:val="6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Объемы финансового обеспечения по годам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(тыс. рублей)</w:t>
            </w:r>
          </w:p>
        </w:tc>
      </w:tr>
      <w:tr w:rsidR="00F94F32" w:rsidRPr="00010E0F" w:rsidTr="00010E0F">
        <w:trPr>
          <w:trHeight w:val="568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spacing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2026</w:t>
            </w:r>
          </w:p>
        </w:tc>
      </w:tr>
      <w:tr w:rsidR="00F94F32" w:rsidRPr="00010E0F" w:rsidTr="00010E0F">
        <w:tc>
          <w:tcPr>
            <w:tcW w:w="709" w:type="dxa"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</w:tr>
      <w:tr w:rsidR="00F94F32" w:rsidRPr="00010E0F" w:rsidTr="00010E0F"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30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Программа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«Развитие жилищно-коммунального хозяйства, дорожной и транспортной системы, благоустройство населенных пунктов»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181726,21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170897,69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60912,73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44037,38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44037,44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44037,44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бюджет Левокумского муниципального округа Ставропольского края (далее –местный бюджет),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179892,36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170129,99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59013,43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43837,38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43837,44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43837,44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117972,51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107707,83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8625,86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56682,26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893,06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 администрации Левокумского муниципального округа (далее –тер. отделы)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61290,25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106814,77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8504,58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61919,85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62422,16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50387,57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43716,10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43716,16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43716,16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Администрации Левокумского муниципального округа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(далее – отдел муниципального хозяйства и по делам ГО и ЧС)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13867,75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11984,90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Территориальным отделам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47252,10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49234,93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39326,29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32654,82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32654,88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32654,88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Бургун-Маджарскому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3880,36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2411,25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2446,45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2046,45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2046,45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2046,45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Величаевскому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4460,23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3805,11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3186,82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3186,76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3186,77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3186,77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4764,15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4330,96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4376,20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2528,40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2528,40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2528,40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Заринскому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2027,55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2020,25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2645,97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1780,96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1780,96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1780,96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15949,02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19624,27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9410,51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9410,52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9410,52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9410,52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Николо-Александровскому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831,09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988,53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2205,83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973,72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973,72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973,72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2811,28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1642,20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2538,07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1567,59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1567,59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1567,59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3069,30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3466,32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3638,28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3231,19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3231,19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3231,19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Приозерскому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1969,00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1678,25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1430,29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1430,33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1430,33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1430,33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Турксадскому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2123,35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2544,75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1245,74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1245,72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1245,77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1245,77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Урожайненскому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5366,77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6723,04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6202,13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5253,18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5253,18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5253,18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 культуры администрации Левокумского муниципального округа (далее - отдел культуры)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1202,33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800,00</w:t>
            </w:r>
          </w:p>
        </w:tc>
      </w:tr>
      <w:tr w:rsidR="00F94F32" w:rsidRPr="00010E0F" w:rsidTr="00010E0F">
        <w:trPr>
          <w:trHeight w:hRule="exact" w:val="6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средства участников Программы, в т.ч.: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1833,85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767,70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1899,30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200,00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242,60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200,00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средства индивидуальных предпринимателей, физических лиц.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1591,25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567,70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1699,30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Подпрограмма 1 «Развитие систем коммунальной инфраструктуры»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938,32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938,32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638,32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638,32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121,28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94F32" w:rsidRPr="00010E0F" w:rsidTr="00010E0F">
        <w:trPr>
          <w:trHeight w:val="39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F94F32" w:rsidRPr="00010E0F" w:rsidTr="00010E0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94F32" w:rsidRPr="00010E0F" w:rsidTr="00010E0F">
        <w:trPr>
          <w:trHeight w:val="241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Проведение мероприятий по энергосбережению на объектах муниципальных учреждений, находящихся в собственности Левокумского муниципального округа Ставропольского края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</w:tr>
      <w:tr w:rsidR="00F94F32" w:rsidRPr="00010E0F" w:rsidTr="00010E0F">
        <w:tblPrEx>
          <w:tblLook w:val="04A0" w:firstRow="1" w:lastRow="0" w:firstColumn="1" w:lastColumn="0" w:noHBand="0" w:noVBand="1"/>
        </w:tblPrEx>
        <w:trPr>
          <w:trHeight w:val="15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2.2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Проведение капитального ремонта в 26 многоквартирных домах Левокумского муниципального округа.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2.3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Организация мероприятий по отлову и содержанию безнадзорных животных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938,32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</w:tr>
      <w:tr w:rsidR="00F94F32" w:rsidRPr="00010E0F" w:rsidTr="00010E0F">
        <w:trPr>
          <w:trHeight w:val="32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938,32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</w:tr>
      <w:tr w:rsidR="00F94F32" w:rsidRPr="00010E0F" w:rsidTr="00010E0F">
        <w:trPr>
          <w:trHeight w:val="63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36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638,32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</w:tc>
      </w:tr>
      <w:tr w:rsidR="00F94F32" w:rsidRPr="00010E0F" w:rsidTr="00010E0F">
        <w:trPr>
          <w:trHeight w:val="273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653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638,32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638,32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121,28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34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27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2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67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300,00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48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Подпрограмма 2 «Развитие дорожной сети, 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обеспечение безопасности дорожного движения и транспортное обслуживание населения»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140704,61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137000,18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140704,61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137000,18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</w:tr>
      <w:tr w:rsidR="00F94F32" w:rsidRPr="00010E0F" w:rsidTr="00010E0F">
        <w:trPr>
          <w:trHeight w:val="52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110451,29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104547,19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rPr>
          <w:trHeight w:val="20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55344,30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55106,99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104547,19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Calibri" w:eastAsia="Calibri" w:hAnsi="Calibri" w:cs="Times New Roman"/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30253,32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32452,99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21216,81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13174,14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11984,56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10261,28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10261,28</w:t>
            </w:r>
          </w:p>
        </w:tc>
      </w:tr>
      <w:tr w:rsidR="00F94F32" w:rsidRPr="00010E0F" w:rsidTr="00010E0F">
        <w:trPr>
          <w:trHeight w:val="74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17079,13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20468,43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10955,53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10955,53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10955,53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10955,53</w:t>
            </w:r>
          </w:p>
        </w:tc>
      </w:tr>
      <w:tr w:rsidR="00F94F32" w:rsidRPr="00010E0F" w:rsidTr="00010E0F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3.1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10261,28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11984,56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10261,28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11984,56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rPr>
          <w:trHeight w:val="44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10261,28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11984,56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10261,28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11984,56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10261,28</w:t>
            </w:r>
          </w:p>
        </w:tc>
      </w:tr>
      <w:tr w:rsidR="00F94F32" w:rsidRPr="00010E0F" w:rsidTr="00010E0F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3.2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14197,79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14829,54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14197,79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14829,54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14197,79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14829,54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10955,53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Бургун-Маджарскому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585,00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758,51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595,81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595,81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595,81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595,81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Величаевскому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1738,33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958,03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725,33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725,33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725,33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725,33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924,27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843,52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773,52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773,52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773,52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773,52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Заринскому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971,73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591,33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4367,32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5105,25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3130,00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3130,00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3130,00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3130,00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Николо-Александровскому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383,00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579,54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341,94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341,94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341,94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341,94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540,87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611,94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1021,00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1753,28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1409,22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1409,22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1409,22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1409,22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Приозеркому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636,00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636,00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400,00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Турксадскому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1073,00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1212,43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400,00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Урожайненскому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1957,27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1779,71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1579,71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1579,71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1579,71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1579,71</w:t>
            </w:r>
          </w:p>
        </w:tc>
      </w:tr>
      <w:tr w:rsidR="00F94F32" w:rsidRPr="00010E0F" w:rsidTr="00010E0F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3.3.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Капитальный ремонт и ремонт автомобильных дорог общего пользования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</w:rPr>
              <w:t>1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населенных пунктов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116245,54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110186,08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116245,54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110186,08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110451,29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104547,19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55344,30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55106,99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104547,19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5794,25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5638,89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2912,86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2881,39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5638,89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3.4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Разработка проектов, комплексной схемы организации дорожного движения автомобильных дорог общего пользования, находящихся в собственности Левокумского муниципального округа Ставропольского края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E703F2">
        <w:trPr>
          <w:trHeight w:val="86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690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3.5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Разработка технических паспортов автомобильных 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дорог общего пользования, находящихся в собственности Левокумского муниципального округа Ставропольского края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42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74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8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6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41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41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14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3.6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Проведение мониторинга дорожно-транспортных происшествий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E703F2">
        <w:trPr>
          <w:trHeight w:val="2751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3.7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Организация осуществление пассажирского обслуживания общественным транспортом населения на пригородных маршрутах Левокумского муниципального округа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Подпрограмма 3 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«Благоустройство населенных пунктов»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40083,28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33259,19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39574,64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22699,29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22699,35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22699,35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38249,43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32491,49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37675,34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22499,29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22499,35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22499,35</w:t>
            </w:r>
          </w:p>
        </w:tc>
      </w:tr>
      <w:tr w:rsidR="00F94F32" w:rsidRPr="00010E0F" w:rsidTr="00010E0F">
        <w:trPr>
          <w:trHeight w:val="46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6882,90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2522,32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8504,58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699,64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254,74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6183,26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2267,58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8504,58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31366,53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29969,17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29170,76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22499,29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22499,35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22499,35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393,61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0,34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30172,92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28766,50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28370,76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21699,29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21699,35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21699,35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1202,33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средства участников Программы, в т.ч.: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1833,85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767,70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1899,30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МУП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242,60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средства индивидуальных предпринимателей, физических лиц.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1591,25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567,70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1699,30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2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4.1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  <w:t xml:space="preserve">Мероприятия по энергосбережению, ремонту и содержанию уличного освещения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10172,80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9330,15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10008,30</w:t>
            </w:r>
          </w:p>
        </w:tc>
      </w:tr>
      <w:tr w:rsidR="00F94F32" w:rsidRPr="00010E0F" w:rsidTr="00010E0F">
        <w:trPr>
          <w:trHeight w:val="38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10172,80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9330,15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10008,30</w:t>
            </w:r>
          </w:p>
        </w:tc>
      </w:tr>
      <w:tr w:rsidR="00F94F32" w:rsidRPr="00010E0F" w:rsidTr="00010E0F">
        <w:trPr>
          <w:trHeight w:val="42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51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10172,80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9330,15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10008,30</w:t>
            </w:r>
          </w:p>
        </w:tc>
      </w:tr>
      <w:tr w:rsidR="00F94F32" w:rsidRPr="00010E0F" w:rsidTr="00010E0F">
        <w:trPr>
          <w:trHeight w:val="58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Бургун-Маджарскому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683,52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756,09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906,64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906,64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906,64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906,64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Величаевскому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788,29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1180,20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886,64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886,64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886,64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886,64</w:t>
            </w:r>
          </w:p>
        </w:tc>
      </w:tr>
      <w:tr w:rsidR="00F94F32" w:rsidRPr="00010E0F" w:rsidTr="00010E0F">
        <w:trPr>
          <w:trHeight w:val="4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1144,59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755,24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755,24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755,24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755,24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755,24</w:t>
            </w:r>
          </w:p>
        </w:tc>
      </w:tr>
      <w:tr w:rsidR="00F94F32" w:rsidRPr="00010E0F" w:rsidTr="00010E0F">
        <w:trPr>
          <w:trHeight w:val="33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Заринскому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321,28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353,93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345,94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345,94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345,94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345,94</w:t>
            </w:r>
          </w:p>
        </w:tc>
      </w:tr>
      <w:tr w:rsidR="00F94F32" w:rsidRPr="00010E0F" w:rsidTr="00010E0F">
        <w:trPr>
          <w:trHeight w:val="3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3819,86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2850,99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3180,13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3180,13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3180,13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3180,13</w:t>
            </w:r>
          </w:p>
        </w:tc>
      </w:tr>
      <w:tr w:rsidR="00F94F32" w:rsidRPr="00010E0F" w:rsidTr="00010E0F">
        <w:trPr>
          <w:trHeight w:val="41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Николо-Александровскому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360,00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323,51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366,74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366,78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366,78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366,78</w:t>
            </w:r>
          </w:p>
        </w:tc>
      </w:tr>
      <w:tr w:rsidR="00F94F32" w:rsidRPr="00010E0F" w:rsidTr="00010E0F">
        <w:trPr>
          <w:trHeight w:val="39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374,65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344,34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364,60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364,59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364,59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364,59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1090,48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1207,84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1206,01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1205,97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1205,97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1205,97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Приозеркому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236,00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279,13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292,09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292,13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292,13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292,13</w:t>
            </w:r>
          </w:p>
        </w:tc>
      </w:tr>
      <w:tr w:rsidR="00F94F32" w:rsidRPr="00010E0F" w:rsidTr="00010E0F">
        <w:trPr>
          <w:trHeight w:val="2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Турксадскому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297,27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331,38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343,74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343,77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343,77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343,77</w:t>
            </w:r>
          </w:p>
        </w:tc>
      </w:tr>
      <w:tr w:rsidR="00F94F32" w:rsidRPr="00010E0F" w:rsidTr="00010E0F">
        <w:trPr>
          <w:trHeight w:val="40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eastAsia="Calibri" w:hAnsi="Times New Roman" w:cs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Урожайненскому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1056,86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947,50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1360,52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1360,47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1360,47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1360,47</w:t>
            </w:r>
          </w:p>
        </w:tc>
      </w:tr>
      <w:tr w:rsidR="00F94F32" w:rsidRPr="00010E0F" w:rsidTr="00010E0F">
        <w:trPr>
          <w:trHeight w:val="33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4.2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Благоустройство контейнерных площадок для сбора твердых коммунальных отходов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700,34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255,08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700,34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255,08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653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-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14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699,64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254,74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663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699,64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254,74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29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0,70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0,34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65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0,70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0,34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18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4.3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Расходы на содержание мест захоронения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3156,03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2329,91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</w:tr>
      <w:tr w:rsidR="00F94F32" w:rsidRPr="00010E0F" w:rsidTr="00010E0F">
        <w:trPr>
          <w:trHeight w:val="31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3156,03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2329,91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</w:tr>
      <w:tr w:rsidR="00F94F32" w:rsidRPr="00010E0F" w:rsidTr="00010E0F">
        <w:trPr>
          <w:trHeight w:val="68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67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местного бюджета</w:t>
            </w:r>
          </w:p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3156,03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2329,91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2026,42</w:t>
            </w:r>
          </w:p>
        </w:tc>
      </w:tr>
      <w:tr w:rsidR="00F94F32" w:rsidRPr="00010E0F" w:rsidTr="00010E0F">
        <w:trPr>
          <w:trHeight w:val="703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Бургун-Маджарскому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22,47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Величаевскому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98,39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41,70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35,52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35,52</w:t>
            </w:r>
          </w:p>
        </w:tc>
      </w:tr>
      <w:tr w:rsidR="00F94F32" w:rsidRPr="00010E0F" w:rsidTr="00010E0F">
        <w:trPr>
          <w:trHeight w:val="3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795,65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12,00</w:t>
            </w:r>
          </w:p>
        </w:tc>
      </w:tr>
      <w:tr w:rsidR="00F94F32" w:rsidRPr="00010E0F" w:rsidTr="00010E0F">
        <w:trPr>
          <w:trHeight w:val="3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Заринскому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22,20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8,90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10,00</w:t>
            </w:r>
          </w:p>
        </w:tc>
      </w:tr>
      <w:tr w:rsidR="00F94F32" w:rsidRPr="00010E0F" w:rsidTr="00010E0F">
        <w:trPr>
          <w:trHeight w:val="4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730,86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567,10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566,90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566,90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566,90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566,90</w:t>
            </w:r>
          </w:p>
        </w:tc>
      </w:tr>
      <w:tr w:rsidR="00F94F32" w:rsidRPr="00010E0F" w:rsidTr="00010E0F">
        <w:trPr>
          <w:trHeight w:val="40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Николо-Александровскому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27,00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36,50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10,25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30,00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21,15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30,00</w:t>
            </w:r>
          </w:p>
        </w:tc>
      </w:tr>
      <w:tr w:rsidR="00F94F32" w:rsidRPr="00010E0F" w:rsidTr="00010E0F">
        <w:trPr>
          <w:trHeight w:val="3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Приозеркому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137,50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69,95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110,00</w:t>
            </w:r>
          </w:p>
        </w:tc>
      </w:tr>
      <w:tr w:rsidR="00F94F32" w:rsidRPr="00010E0F" w:rsidTr="00010E0F">
        <w:trPr>
          <w:trHeight w:val="47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Турксадскому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69,24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122,78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100,00</w:t>
            </w:r>
          </w:p>
        </w:tc>
      </w:tr>
      <w:tr w:rsidR="00F94F32" w:rsidRPr="00010E0F" w:rsidTr="00010E0F">
        <w:trPr>
          <w:trHeight w:val="2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Урожайненскому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400,17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246,28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285,00</w:t>
            </w:r>
          </w:p>
        </w:tc>
      </w:tr>
      <w:tr w:rsidR="00F94F32" w:rsidRPr="00010E0F" w:rsidTr="00010E0F">
        <w:trPr>
          <w:trHeight w:val="46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Отдел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1202,33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800,00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4.4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220,02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235,86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341,10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220,02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235,86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341,10</w:t>
            </w:r>
          </w:p>
        </w:tc>
      </w:tr>
      <w:tr w:rsidR="00F94F32" w:rsidRPr="00010E0F" w:rsidTr="00010E0F">
        <w:trPr>
          <w:trHeight w:val="72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63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220,02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235,86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341,10</w:t>
            </w:r>
          </w:p>
        </w:tc>
      </w:tr>
      <w:tr w:rsidR="00F94F32" w:rsidRPr="00010E0F" w:rsidTr="00010E0F">
        <w:trPr>
          <w:trHeight w:val="68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Бургун-Маджарскому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18,91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34,00</w:t>
            </w:r>
          </w:p>
        </w:tc>
      </w:tr>
      <w:tr w:rsidR="00F94F32" w:rsidRPr="00010E0F" w:rsidTr="00010E0F">
        <w:trPr>
          <w:trHeight w:val="30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Величаевскому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80,00</w:t>
            </w:r>
          </w:p>
        </w:tc>
      </w:tr>
      <w:tr w:rsidR="00F94F32" w:rsidRPr="00010E0F" w:rsidTr="00010E0F">
        <w:trPr>
          <w:trHeight w:val="31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22,10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22,10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Заринскому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9,94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9,94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11,99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12,00</w:t>
            </w:r>
          </w:p>
        </w:tc>
      </w:tr>
      <w:tr w:rsidR="00F94F32" w:rsidRPr="00010E0F" w:rsidTr="00010E0F">
        <w:trPr>
          <w:trHeight w:val="2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19,55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19,55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50,00</w:t>
            </w:r>
          </w:p>
        </w:tc>
      </w:tr>
      <w:tr w:rsidR="00F94F32" w:rsidRPr="00010E0F" w:rsidTr="00010E0F">
        <w:trPr>
          <w:trHeight w:val="72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Николо-Александровскому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18,00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</w:tr>
      <w:tr w:rsidR="00F94F32" w:rsidRPr="00010E0F" w:rsidTr="00010E0F">
        <w:trPr>
          <w:trHeight w:val="40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10,45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21,00</w:t>
            </w:r>
          </w:p>
        </w:tc>
      </w:tr>
      <w:tr w:rsidR="00F94F32" w:rsidRPr="00010E0F" w:rsidTr="00010E0F">
        <w:trPr>
          <w:trHeight w:val="34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Приозеркому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27,00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27,00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28,00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Турксадскому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28,00</w:t>
            </w:r>
          </w:p>
        </w:tc>
      </w:tr>
      <w:tr w:rsidR="00F94F32" w:rsidRPr="00010E0F" w:rsidTr="00010E0F">
        <w:trPr>
          <w:trHeight w:val="44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Урожайненскому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29,82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28,00</w:t>
            </w:r>
          </w:p>
        </w:tc>
      </w:tr>
      <w:tr w:rsidR="00F94F32" w:rsidRPr="00010E0F" w:rsidTr="00010E0F">
        <w:trPr>
          <w:trHeight w:val="352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4.5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Реализация проектов развития территорий муниципальных образований, основанных на местных инициативах</w:t>
            </w:r>
            <w:r w:rsidRPr="00010E0F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vertAlign w:val="superscript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9349,68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4425,83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16875,29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9349,68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3858,13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15175,99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63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6183,26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2267,58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8504,58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603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в т.ч. предусмотренные</w:t>
            </w:r>
          </w:p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Бургун-Маджарскому тер.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1306,24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538,62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1362,12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Величаевскому тер. отделу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830,39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1089,44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2987,96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Заринскому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240,39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798,88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Николо-Александровскому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2560,82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448,98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431,51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1468,94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1162,17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Приозеркому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Турксадскому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Урожайненскому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1728,96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2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1575,17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1590,55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6671,41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68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Бургун-Маджарскому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281,45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230,10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Величаевскому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146,54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288,18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1847,82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Заринскому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104,25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865,05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340,86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Николо-Александровскому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1232,16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154,62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970,47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259,27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407,05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Приозеркому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Турксадскому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Урожайненскому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1360,45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948,88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E703F2">
        <w:trPr>
          <w:trHeight w:val="130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средства участников Программы, в т.ч.:</w:t>
            </w:r>
          </w:p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средства индивидуальных предпринимателей, физических лиц.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1591,25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567,70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1699,30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2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4.6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Обустройство пешеходных дорожек на территории населенных пунктов округа</w:t>
            </w:r>
            <w:r w:rsidRPr="00010E0F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vertAlign w:val="superscript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2429,74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highlight w:val="yellow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988,71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2429,74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988,71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693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36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31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2429,74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988,71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63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в т.ч. предусмотренные</w:t>
            </w:r>
          </w:p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2429,74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988,71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35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Величаевскому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11,77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316,11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966,94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1470,93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642,70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Приозеркому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4.7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Организация и проведение озеленения общественных территорий населенных пунктов округа.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1477,46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4629,66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</w:tr>
      <w:tr w:rsidR="00F94F32" w:rsidRPr="00010E0F" w:rsidTr="00010E0F">
        <w:trPr>
          <w:trHeight w:val="30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1477,46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4629,66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</w:tr>
      <w:tr w:rsidR="00F94F32" w:rsidRPr="00010E0F" w:rsidTr="00010E0F">
        <w:trPr>
          <w:trHeight w:val="603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25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1477,46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4629,66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2827,12</w:t>
            </w:r>
          </w:p>
        </w:tc>
      </w:tr>
      <w:tr w:rsidR="00F94F32" w:rsidRPr="00010E0F" w:rsidTr="00010E0F">
        <w:trPr>
          <w:trHeight w:val="100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в т.ч. предусмотренные</w:t>
            </w:r>
          </w:p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Бургун-Маджарскому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36,54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17,53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</w:p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</w:tr>
      <w:tr w:rsidR="00F94F32" w:rsidRPr="00010E0F" w:rsidTr="00010E0F">
        <w:trPr>
          <w:trHeight w:val="3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Величаевскому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180,55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416,79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521,60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521,60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521,60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521,60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1,84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150,52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150,52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150,52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150,52</w:t>
            </w:r>
          </w:p>
        </w:tc>
      </w:tr>
      <w:tr w:rsidR="00F94F32" w:rsidRPr="00010E0F" w:rsidTr="00010E0F">
        <w:trPr>
          <w:trHeight w:val="36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Заринскому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58,10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300,00</w:t>
            </w:r>
          </w:p>
        </w:tc>
      </w:tr>
      <w:tr w:rsidR="00F94F32" w:rsidRPr="00010E0F" w:rsidTr="00010E0F">
        <w:trPr>
          <w:trHeight w:val="34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1028,07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3649,91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710,00</w:t>
            </w:r>
          </w:p>
        </w:tc>
      </w:tr>
      <w:tr w:rsidR="00F94F32" w:rsidRPr="00010E0F" w:rsidTr="00010E0F">
        <w:trPr>
          <w:trHeight w:val="69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Николо-Александровскому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</w:tr>
      <w:tr w:rsidR="00F94F32" w:rsidRPr="00010E0F" w:rsidTr="00010E0F">
        <w:trPr>
          <w:trHeight w:val="35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69,30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110,00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Правокумскому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49,78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50,00</w:t>
            </w:r>
          </w:p>
        </w:tc>
      </w:tr>
      <w:tr w:rsidR="00F94F32" w:rsidRPr="00010E0F" w:rsidTr="00010E0F">
        <w:trPr>
          <w:trHeight w:val="34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Приозеркому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30,25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150,00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Турксадскому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97,57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95,00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95,00</w:t>
            </w:r>
          </w:p>
        </w:tc>
      </w:tr>
      <w:tr w:rsidR="00F94F32" w:rsidRPr="00010E0F" w:rsidTr="00010E0F">
        <w:trPr>
          <w:trHeight w:val="24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Урожайненскому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43,01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231,00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700,00</w:t>
            </w:r>
          </w:p>
        </w:tc>
      </w:tr>
      <w:tr w:rsidR="00F94F32" w:rsidRPr="00010E0F" w:rsidTr="00010E0F">
        <w:trPr>
          <w:trHeight w:val="318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4.8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Организация мероприятия по уборке территории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5465,63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5616,81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5992,28</w:t>
            </w:r>
          </w:p>
        </w:tc>
      </w:tr>
      <w:tr w:rsidR="00F94F32" w:rsidRPr="00010E0F" w:rsidTr="00010E0F">
        <w:trPr>
          <w:trHeight w:val="3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5465,63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5616,81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5992,28</w:t>
            </w:r>
          </w:p>
        </w:tc>
      </w:tr>
      <w:tr w:rsidR="00F94F32" w:rsidRPr="00010E0F" w:rsidTr="00010E0F">
        <w:trPr>
          <w:trHeight w:val="653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23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7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5465,63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5616,81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sz w:val="20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5992,28</w:t>
            </w:r>
          </w:p>
        </w:tc>
      </w:tr>
      <w:tr w:rsidR="00F94F32" w:rsidRPr="00010E0F" w:rsidTr="00010E0F">
        <w:trPr>
          <w:trHeight w:val="68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Бургун-Маджарскому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457,19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454,55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450,00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450,00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450,00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Величаевскому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1145,33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1145,09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847,00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847,00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847,00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847,00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548,91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764,33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</w:tr>
      <w:tr w:rsidR="00F94F32" w:rsidRPr="00010E0F" w:rsidTr="00010E0F">
        <w:trPr>
          <w:trHeight w:val="276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Заринскому тер. 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238,78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339,75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292,99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293,02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293,02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293,02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1699,09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1249,97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1265,06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1265,06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1265,06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1265,06</w:t>
            </w:r>
          </w:p>
        </w:tc>
      </w:tr>
      <w:tr w:rsidR="00F94F32" w:rsidRPr="00010E0F" w:rsidTr="00010E0F">
        <w:trPr>
          <w:trHeight w:val="67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Николо-Александровскому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44,53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44,78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</w:tr>
      <w:tr w:rsidR="00F94F32" w:rsidRPr="00010E0F" w:rsidTr="00010E0F">
        <w:trPr>
          <w:trHeight w:val="31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194,74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162,00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183,00</w:t>
            </w:r>
          </w:p>
        </w:tc>
      </w:tr>
      <w:tr w:rsidR="00F94F32" w:rsidRPr="00010E0F" w:rsidTr="00010E0F">
        <w:trPr>
          <w:trHeight w:val="30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301,51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500,00</w:t>
            </w:r>
          </w:p>
        </w:tc>
      </w:tr>
      <w:tr w:rsidR="00F94F32" w:rsidRPr="00010E0F" w:rsidTr="00010E0F">
        <w:trPr>
          <w:trHeight w:val="33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Приозеркому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441,06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469,04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435,20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435,20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435,20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435,20</w:t>
            </w:r>
          </w:p>
        </w:tc>
      </w:tr>
      <w:tr w:rsidR="00F94F32" w:rsidRPr="00010E0F" w:rsidTr="00010E0F">
        <w:trPr>
          <w:trHeight w:val="56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Турксадскому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308,27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298,00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219,00</w:t>
            </w:r>
          </w:p>
        </w:tc>
      </w:tr>
      <w:tr w:rsidR="00F94F32" w:rsidRPr="00010E0F" w:rsidTr="00010E0F">
        <w:trPr>
          <w:trHeight w:val="40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Урожайненскому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86,22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565,30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800,00</w:t>
            </w:r>
          </w:p>
        </w:tc>
      </w:tr>
      <w:tr w:rsidR="00F94F32" w:rsidRPr="00010E0F" w:rsidTr="00010E0F">
        <w:trPr>
          <w:trHeight w:val="33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4.9</w:t>
            </w:r>
          </w:p>
        </w:tc>
        <w:tc>
          <w:tcPr>
            <w:tcW w:w="30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Размещение и содержание элементов благоустройства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6456,89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5215,18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1304,13</w:t>
            </w:r>
          </w:p>
        </w:tc>
      </w:tr>
      <w:tr w:rsidR="00F94F32" w:rsidRPr="00010E0F" w:rsidTr="00010E0F">
        <w:trPr>
          <w:trHeight w:val="38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6456,89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5215,18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1304,13</w:t>
            </w:r>
          </w:p>
        </w:tc>
      </w:tr>
      <w:tr w:rsidR="00F94F32" w:rsidRPr="00010E0F" w:rsidTr="00010E0F">
        <w:trPr>
          <w:trHeight w:val="56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0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1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6456,89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5215,18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1304,13</w:t>
            </w:r>
          </w:p>
        </w:tc>
      </w:tr>
      <w:tr w:rsidR="00F94F32" w:rsidRPr="00010E0F" w:rsidTr="00010E0F">
        <w:trPr>
          <w:trHeight w:val="105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т.ч. предусмотренные</w:t>
            </w:r>
          </w:p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Бургун-Маджарскому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1797,30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</w:tr>
      <w:tr w:rsidR="00F94F32" w:rsidRPr="00010E0F" w:rsidTr="00010E0F">
        <w:trPr>
          <w:trHeight w:val="32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Величаевскому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333,10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12,53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90,73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90,67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90,68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90,68</w:t>
            </w:r>
          </w:p>
        </w:tc>
      </w:tr>
      <w:tr w:rsidR="00F94F32" w:rsidRPr="00010E0F" w:rsidTr="00010E0F">
        <w:trPr>
          <w:trHeight w:val="329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Владимировскому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138,91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26,82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15,02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15,02</w:t>
            </w:r>
          </w:p>
        </w:tc>
      </w:tr>
      <w:tr w:rsidR="00F94F32" w:rsidRPr="00010E0F" w:rsidTr="00010E0F">
        <w:trPr>
          <w:trHeight w:val="35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Заринскому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246,80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38,40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20,00</w:t>
            </w:r>
          </w:p>
        </w:tc>
      </w:tr>
      <w:tr w:rsidR="00F94F32" w:rsidRPr="00010E0F" w:rsidTr="00010E0F">
        <w:trPr>
          <w:trHeight w:val="351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1425,48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3855,31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508,43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508,43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508,43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508,43</w:t>
            </w:r>
          </w:p>
        </w:tc>
      </w:tr>
      <w:tr w:rsidR="00F94F32" w:rsidRPr="00010E0F" w:rsidTr="00010E0F">
        <w:trPr>
          <w:trHeight w:val="64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Николо-Александровскому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5,70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558,72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108,38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60,00</w:t>
            </w:r>
          </w:p>
        </w:tc>
      </w:tr>
      <w:tr w:rsidR="00F94F32" w:rsidRPr="00010E0F" w:rsidTr="00010E0F">
        <w:trPr>
          <w:trHeight w:val="38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Правокумскому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91,88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125,04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15,00</w:t>
            </w:r>
          </w:p>
        </w:tc>
      </w:tr>
      <w:tr w:rsidR="00F94F32" w:rsidRPr="00010E0F" w:rsidTr="00010E0F">
        <w:trPr>
          <w:trHeight w:val="335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Приозеркому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471,44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15,00</w:t>
            </w:r>
          </w:p>
        </w:tc>
      </w:tr>
      <w:tr w:rsidR="00F94F32" w:rsidRPr="00010E0F" w:rsidTr="00010E0F">
        <w:trPr>
          <w:trHeight w:val="368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Турксадскому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59,95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>60,00</w:t>
            </w:r>
          </w:p>
        </w:tc>
      </w:tr>
      <w:tr w:rsidR="00F94F32" w:rsidRPr="00010E0F" w:rsidTr="00010E0F">
        <w:trPr>
          <w:trHeight w:val="437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08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4F32" w:rsidRPr="00010E0F" w:rsidRDefault="00F94F32" w:rsidP="00010E0F">
            <w:pPr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Урожайненскому тер. отделу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1143,26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893,00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500,00</w:t>
            </w:r>
          </w:p>
        </w:tc>
      </w:tr>
      <w:tr w:rsidR="00F94F32" w:rsidRPr="00010E0F" w:rsidTr="00010E0F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4.10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4F32" w:rsidRPr="00010E0F" w:rsidRDefault="00F94F32" w:rsidP="00010E0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Привлечение МУП к оказанию услуг по благоустройству населению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средства участников Программы, в т.ч.: </w:t>
            </w:r>
          </w:p>
          <w:p w:rsidR="00F94F32" w:rsidRPr="00010E0F" w:rsidRDefault="00F94F32" w:rsidP="00010E0F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МУП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242,60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94F32" w:rsidRPr="00010E0F" w:rsidRDefault="00F94F32" w:rsidP="00010E0F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200,00</w:t>
            </w:r>
          </w:p>
        </w:tc>
      </w:tr>
    </w:tbl>
    <w:p w:rsidR="00E703F2" w:rsidRDefault="00F94F32" w:rsidP="00F94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E703F2" w:rsidSect="002E309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010E0F"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  <w:t xml:space="preserve">1,2,3,4,5 </w:t>
      </w: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– определение объемов и источников финансирования мероприятия программы возможно только после разработки проектно-сметной документации.»</w:t>
      </w:r>
    </w:p>
    <w:p w:rsidR="00026148" w:rsidRPr="00010E0F" w:rsidRDefault="000F72C2" w:rsidP="00E703F2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  <w:r w:rsidR="00AB7D96"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</w:p>
    <w:p w:rsidR="00026148" w:rsidRPr="00010E0F" w:rsidRDefault="00026148" w:rsidP="00E703F2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26148" w:rsidRPr="00010E0F" w:rsidRDefault="00026148" w:rsidP="00E703F2">
      <w:pPr>
        <w:widowControl w:val="0"/>
        <w:autoSpaceDE w:val="0"/>
        <w:autoSpaceDN w:val="0"/>
        <w:adjustRightInd w:val="0"/>
        <w:spacing w:after="0" w:line="240" w:lineRule="exact"/>
        <w:ind w:left="9639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026148" w:rsidRPr="00010E0F" w:rsidRDefault="00026148" w:rsidP="00E703F2">
      <w:pPr>
        <w:widowControl w:val="0"/>
        <w:autoSpaceDE w:val="0"/>
        <w:autoSpaceDN w:val="0"/>
        <w:adjustRightInd w:val="0"/>
        <w:spacing w:after="0" w:line="240" w:lineRule="exact"/>
        <w:ind w:left="9639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Левокумского муниципального</w:t>
      </w:r>
    </w:p>
    <w:p w:rsidR="00026148" w:rsidRPr="00010E0F" w:rsidRDefault="00026148" w:rsidP="00E703F2">
      <w:pPr>
        <w:widowControl w:val="0"/>
        <w:autoSpaceDE w:val="0"/>
        <w:autoSpaceDN w:val="0"/>
        <w:adjustRightInd w:val="0"/>
        <w:spacing w:after="0" w:line="240" w:lineRule="exact"/>
        <w:ind w:left="9639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округа Ставропольского края</w:t>
      </w:r>
    </w:p>
    <w:p w:rsidR="009D7391" w:rsidRPr="00010E0F" w:rsidRDefault="00F94F32" w:rsidP="00E703F2">
      <w:pPr>
        <w:suppressAutoHyphens/>
        <w:spacing w:after="0" w:line="240" w:lineRule="exact"/>
        <w:ind w:left="9639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010E0F">
        <w:rPr>
          <w:rFonts w:ascii="Times New Roman" w:eastAsia="Times New Roman" w:hAnsi="Times New Roman" w:cs="Times New Roman"/>
          <w:sz w:val="24"/>
          <w:szCs w:val="28"/>
        </w:rPr>
        <w:t>от декабря</w:t>
      </w:r>
      <w:r w:rsidR="009D7391" w:rsidRPr="00010E0F">
        <w:rPr>
          <w:rFonts w:ascii="Times New Roman" w:eastAsia="Times New Roman" w:hAnsi="Times New Roman" w:cs="Times New Roman"/>
          <w:sz w:val="24"/>
          <w:szCs w:val="28"/>
        </w:rPr>
        <w:t xml:space="preserve"> 2023 года № </w:t>
      </w:r>
    </w:p>
    <w:p w:rsidR="00026148" w:rsidRPr="00010E0F" w:rsidRDefault="00026148" w:rsidP="00E703F2">
      <w:pPr>
        <w:widowControl w:val="0"/>
        <w:autoSpaceDE w:val="0"/>
        <w:autoSpaceDN w:val="0"/>
        <w:adjustRightInd w:val="0"/>
        <w:spacing w:after="0" w:line="240" w:lineRule="auto"/>
        <w:ind w:left="9639" w:firstLine="720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26148" w:rsidRPr="00010E0F" w:rsidRDefault="00026148" w:rsidP="00E703F2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«ПРИЛОЖЕНИЕ 7</w:t>
      </w:r>
    </w:p>
    <w:p w:rsidR="00026148" w:rsidRPr="00010E0F" w:rsidRDefault="00026148" w:rsidP="00E703F2">
      <w:pPr>
        <w:widowControl w:val="0"/>
        <w:autoSpaceDE w:val="0"/>
        <w:autoSpaceDN w:val="0"/>
        <w:adjustRightInd w:val="0"/>
        <w:spacing w:after="0" w:line="240" w:lineRule="auto"/>
        <w:ind w:left="9639" w:firstLine="5103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26148" w:rsidRPr="00010E0F" w:rsidRDefault="00026148" w:rsidP="00E703F2">
      <w:pPr>
        <w:widowControl w:val="0"/>
        <w:autoSpaceDE w:val="0"/>
        <w:autoSpaceDN w:val="0"/>
        <w:adjustRightInd w:val="0"/>
        <w:spacing w:after="0" w:line="240" w:lineRule="exact"/>
        <w:ind w:left="9639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к муниципальной программе Левокумского муниципального округа Ставропольского края</w:t>
      </w:r>
    </w:p>
    <w:p w:rsidR="00026148" w:rsidRPr="00010E0F" w:rsidRDefault="00026148" w:rsidP="00E703F2">
      <w:pPr>
        <w:widowControl w:val="0"/>
        <w:autoSpaceDE w:val="0"/>
        <w:autoSpaceDN w:val="0"/>
        <w:adjustRightInd w:val="0"/>
        <w:spacing w:after="0" w:line="240" w:lineRule="exact"/>
        <w:ind w:left="9639" w:hanging="567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«Развитие жилищно-коммунального хозяйства, дорожной и транспортной системы, благоустройство населенных пунктов»</w:t>
      </w: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8"/>
        </w:rPr>
      </w:pPr>
    </w:p>
    <w:p w:rsidR="00026148" w:rsidRPr="00010E0F" w:rsidRDefault="00026148" w:rsidP="0002614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  <w:t>Сведения</w:t>
      </w: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 индикаторах достижения целей муниципальной программы Левокумского муниципального округа </w:t>
      </w: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>Ставропольского края</w:t>
      </w: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010E0F">
        <w:rPr>
          <w:rFonts w:ascii="Times New Roman" w:hAnsi="Times New Roman" w:cs="Times New Roman"/>
          <w:sz w:val="24"/>
          <w:szCs w:val="28"/>
        </w:rPr>
        <w:t>«Развитие жилищно-коммунального хозяйства, дорожной и транспортной системы,</w:t>
      </w: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Cs w:val="24"/>
        </w:rPr>
      </w:pPr>
      <w:r w:rsidRPr="00010E0F">
        <w:rPr>
          <w:rFonts w:ascii="Times New Roman" w:hAnsi="Times New Roman" w:cs="Times New Roman"/>
          <w:sz w:val="24"/>
          <w:szCs w:val="28"/>
        </w:rPr>
        <w:t xml:space="preserve"> благоустройство населенных пунктов» </w:t>
      </w:r>
      <w:r w:rsidRPr="00010E0F">
        <w:rPr>
          <w:rFonts w:ascii="Times New Roman" w:hAnsi="Times New Roman" w:cs="Times New Roman"/>
          <w:szCs w:val="24"/>
        </w:rPr>
        <w:t>&lt;*&gt;</w:t>
      </w: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показателях решения задач подпрограмм Программы и их значениях</w:t>
      </w:r>
    </w:p>
    <w:p w:rsidR="00026148" w:rsidRPr="00010E0F" w:rsidRDefault="00026148" w:rsidP="0002614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26148" w:rsidRPr="00010E0F" w:rsidRDefault="00026148" w:rsidP="0002614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10E0F">
        <w:rPr>
          <w:rFonts w:ascii="Times New Roman" w:hAnsi="Times New Roman" w:cs="Times New Roman"/>
          <w:sz w:val="24"/>
          <w:szCs w:val="28"/>
        </w:rPr>
        <w:t>&lt;*&gt; Далее в настоящем Приложении используется сокращение - Программа.</w:t>
      </w:r>
    </w:p>
    <w:p w:rsidR="00026148" w:rsidRPr="00010E0F" w:rsidRDefault="00026148" w:rsidP="0002614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a3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993"/>
        <w:gridCol w:w="992"/>
        <w:gridCol w:w="992"/>
        <w:gridCol w:w="992"/>
        <w:gridCol w:w="992"/>
        <w:gridCol w:w="992"/>
      </w:tblGrid>
      <w:tr w:rsidR="00026148" w:rsidRPr="00010E0F" w:rsidTr="00493AF9">
        <w:trPr>
          <w:trHeight w:val="690"/>
        </w:trPr>
        <w:tc>
          <w:tcPr>
            <w:tcW w:w="595" w:type="dxa"/>
            <w:vMerge w:val="restart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180" w:type="dxa"/>
            <w:gridSpan w:val="8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026148" w:rsidRPr="00010E0F" w:rsidTr="00493AF9">
        <w:trPr>
          <w:trHeight w:val="563"/>
        </w:trPr>
        <w:tc>
          <w:tcPr>
            <w:tcW w:w="595" w:type="dxa"/>
            <w:vMerge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2019</w:t>
            </w:r>
          </w:p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2020</w:t>
            </w:r>
          </w:p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2021 год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2025 год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2026 год</w:t>
            </w:r>
          </w:p>
        </w:tc>
      </w:tr>
    </w:tbl>
    <w:p w:rsidR="00026148" w:rsidRPr="00010E0F" w:rsidRDefault="00026148" w:rsidP="00026148">
      <w:pPr>
        <w:spacing w:after="0" w:line="14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3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2040"/>
        <w:gridCol w:w="1093"/>
        <w:gridCol w:w="1134"/>
        <w:gridCol w:w="993"/>
        <w:gridCol w:w="992"/>
        <w:gridCol w:w="992"/>
        <w:gridCol w:w="992"/>
        <w:gridCol w:w="992"/>
        <w:gridCol w:w="992"/>
      </w:tblGrid>
      <w:tr w:rsidR="00026148" w:rsidRPr="00010E0F" w:rsidTr="0018213A">
        <w:trPr>
          <w:tblHeader/>
        </w:trPr>
        <w:tc>
          <w:tcPr>
            <w:tcW w:w="595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I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. Цель Создание условий для развития жилищно-коммунального комплекса на территории Левокумского муниципального округа Ставропольского края.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(класс) энергетической эффективности зданий муниципальных учреждений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балл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57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59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60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771ED3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Подпрограмма 1 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«Развитие систем коммунальной инфраструктуры»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Задача 1 подпрограммы 1 Программы</w:t>
            </w:r>
            <w:r w:rsidRPr="00010E0F">
              <w:rPr>
                <w:sz w:val="20"/>
              </w:rPr>
              <w:t xml:space="preserve"> 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«</w:t>
            </w:r>
            <w:r w:rsidRPr="00010E0F">
              <w:rPr>
                <w:rFonts w:ascii="Times New Roman" w:eastAsia="Calibri" w:hAnsi="Times New Roman"/>
                <w:sz w:val="24"/>
                <w:szCs w:val="28"/>
              </w:rPr>
              <w:t>Повышение эффективности использования энергетических ресурсов на объектах муниципальных учреждений»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 xml:space="preserve">Снижение потребления коммунальных ресурсов путем технического перевооружения объектов коммунальной инфраструктуры 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Задача 2 подпрограммы 1 Программы 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«Организационное обеспечение капитального ремонта общего имущества в многоквартирных домах, расположенных на территории Левокумского муниципального округа Ставропольского края»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Количество многоквартирных домов, в которых проведен капитальный ремонт общего имущества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Задача 3 подпрограммы 1 Программы</w:t>
            </w:r>
            <w:r w:rsidRPr="00010E0F">
              <w:rPr>
                <w:sz w:val="20"/>
              </w:rPr>
              <w:t xml:space="preserve"> 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«Привлечение специализированных организаций для выполнения работ по отлову и содержанию безнадзорных животных».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Количество отловленных безнадзорных животных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140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96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I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I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Цель 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«</w:t>
            </w:r>
            <w:r w:rsidRPr="00010E0F">
              <w:rPr>
                <w:rFonts w:ascii="Times New Roman" w:hAnsi="Times New Roman"/>
                <w:sz w:val="24"/>
                <w:szCs w:val="28"/>
                <w:lang w:eastAsia="ru-RU"/>
              </w:rPr>
              <w:t>Осуществление дорожной деятельности и обеспечение безопасности дорожного движения на автомобильных дорогах общего пользования, находящихся в собственности муниципального округа Ставропольского края и организация транспортного обслуживания населения Левокумского муниципального округа Ставропольского края»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Доля протяженности автомобильных дорог общего пользования местного значения, находящихся в собственности Левокумского муниципального округа, не отвечающих нормативным требованиям, в общей протяженности автомобильных дорог общего пользования местного значения,</w:t>
            </w:r>
            <w:r w:rsidRPr="00010E0F">
              <w:rPr>
                <w:sz w:val="20"/>
              </w:rPr>
              <w:t xml:space="preserve"> 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находящихся в собственности 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Левокумского муниципального округа.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52,0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51,7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50,5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49,3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48,1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46,9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45,7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44,5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Подпрограмма 2 «Развитие дорожной сети, обеспечение безопасности дорожного движения и транспортное обслуживание населения»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Задача 1 подпрограммы 2 Программы «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Обеспечение функционирования существующей сети автомобильных дорог общего пользования, находящихся в собственности Левокумского муниципального округа Ставропольского края»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4205" w:type="dxa"/>
          </w:tcPr>
          <w:p w:rsidR="00026148" w:rsidRPr="00010E0F" w:rsidRDefault="00026148" w:rsidP="0082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Протяженность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 вне границ населенных пунктов и в границах населенных пунктов.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км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155,8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167,8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183,8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199,8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216,8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234,8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253,8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273,8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Задача 2 подпрограммы 2 Программы «Повышение безопасности дорожного движения на территории Левокумского муниципального округа»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Доля дорожно-транспортных происшествий по причине неудовлетворительных дорожных условий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Задача 3 подпрограммы 2 Программы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 xml:space="preserve"> «Организация регулярных перевозок пассажиров автомобильным транспортом»</w:t>
            </w:r>
          </w:p>
        </w:tc>
      </w:tr>
      <w:tr w:rsidR="00026148" w:rsidRPr="00010E0F" w:rsidTr="0018213A">
        <w:trPr>
          <w:trHeight w:val="404"/>
        </w:trPr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yellow"/>
                <w:lang w:eastAsia="ru-RU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Темп роста пассажирооборота организаций пассажирского автомобильного транспорта на территории Левокумского муниципального округа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highlight w:val="yellow"/>
                <w:lang w:eastAsia="ru-RU"/>
              </w:rPr>
            </w:pPr>
          </w:p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highlight w:val="yellow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101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101,5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103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105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105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107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107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III</w:t>
            </w:r>
            <w:r w:rsidRPr="00010E0F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Цель «Создание благоприятных условий для проживания граждан на территории Левокумского муниципального округа Ставропольского края»</w:t>
            </w:r>
          </w:p>
        </w:tc>
      </w:tr>
      <w:tr w:rsidR="00026148" w:rsidRPr="00010E0F" w:rsidTr="0018213A">
        <w:trPr>
          <w:trHeight w:val="966"/>
        </w:trPr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4205" w:type="dxa"/>
          </w:tcPr>
          <w:p w:rsidR="00026148" w:rsidRPr="00010E0F" w:rsidRDefault="00026148" w:rsidP="0082777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hAnsi="Times New Roman"/>
                <w:sz w:val="24"/>
                <w:szCs w:val="28"/>
                <w:lang w:eastAsia="ru-RU"/>
              </w:rPr>
              <w:t>Количество территории населенных пунктов округа, подлежащих</w:t>
            </w:r>
            <w:r w:rsidR="0082777D" w:rsidRPr="00010E0F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содержанию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84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87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93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96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100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Задача 1 подпрограммы 3 Программы</w:t>
            </w: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 xml:space="preserve"> «Модернизация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края»</w:t>
            </w:r>
          </w:p>
        </w:tc>
      </w:tr>
      <w:tr w:rsidR="00026148" w:rsidRPr="00010E0F" w:rsidTr="00E703F2">
        <w:trPr>
          <w:trHeight w:val="857"/>
        </w:trPr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Удельный вес протяженности освещенных улиц к общей протяженности улично-дорожной сети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%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43,7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43,8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82</w:t>
            </w: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83,7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84,5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86,1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88,0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Количество энергосберегающих приборов уличного освещения установленные в рамках модернизации систем уличного освещения на территории населенных пунктов Левокумского муниципального округа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1136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1398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1498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2570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2570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2600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2620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2630</w:t>
            </w:r>
          </w:p>
        </w:tc>
      </w:tr>
      <w:tr w:rsidR="00026148" w:rsidRPr="00010E0F" w:rsidTr="0018213A">
        <w:tc>
          <w:tcPr>
            <w:tcW w:w="15020" w:type="dxa"/>
            <w:gridSpan w:val="11"/>
          </w:tcPr>
          <w:p w:rsidR="00026148" w:rsidRPr="00010E0F" w:rsidRDefault="00026148" w:rsidP="00827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Задача 2 подпрограммы 3 Организация благоустройства территории Левокумского муниципального округа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Количество обустроенных контейнерных площадок и установка контейнеров для сбора ТКО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</w:tr>
      <w:tr w:rsidR="0018213A" w:rsidRPr="00010E0F" w:rsidTr="0018213A">
        <w:tc>
          <w:tcPr>
            <w:tcW w:w="595" w:type="dxa"/>
          </w:tcPr>
          <w:p w:rsidR="0018213A" w:rsidRPr="00010E0F" w:rsidRDefault="0018213A" w:rsidP="0018213A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4205" w:type="dxa"/>
          </w:tcPr>
          <w:p w:rsidR="0018213A" w:rsidRPr="00010E0F" w:rsidRDefault="0018213A" w:rsidP="001821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Площадь содержания территорий мест захоронения</w:t>
            </w:r>
          </w:p>
        </w:tc>
        <w:tc>
          <w:tcPr>
            <w:tcW w:w="2040" w:type="dxa"/>
          </w:tcPr>
          <w:p w:rsidR="0018213A" w:rsidRPr="00010E0F" w:rsidRDefault="0018213A" w:rsidP="00182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тыс. кв. м</w:t>
            </w:r>
          </w:p>
        </w:tc>
        <w:tc>
          <w:tcPr>
            <w:tcW w:w="1093" w:type="dxa"/>
          </w:tcPr>
          <w:p w:rsidR="0018213A" w:rsidRPr="00010E0F" w:rsidRDefault="0018213A" w:rsidP="00182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533,0</w:t>
            </w:r>
          </w:p>
        </w:tc>
        <w:tc>
          <w:tcPr>
            <w:tcW w:w="1134" w:type="dxa"/>
          </w:tcPr>
          <w:p w:rsidR="0018213A" w:rsidRPr="00010E0F" w:rsidRDefault="0018213A" w:rsidP="0018213A">
            <w:pPr>
              <w:ind w:left="-108"/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533,0</w:t>
            </w:r>
          </w:p>
        </w:tc>
        <w:tc>
          <w:tcPr>
            <w:tcW w:w="993" w:type="dxa"/>
          </w:tcPr>
          <w:p w:rsidR="0018213A" w:rsidRPr="00010E0F" w:rsidRDefault="0018213A" w:rsidP="0018213A">
            <w:pPr>
              <w:ind w:left="-108"/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533,0</w:t>
            </w:r>
          </w:p>
        </w:tc>
        <w:tc>
          <w:tcPr>
            <w:tcW w:w="992" w:type="dxa"/>
          </w:tcPr>
          <w:p w:rsidR="0018213A" w:rsidRPr="00010E0F" w:rsidRDefault="0018213A" w:rsidP="0018213A">
            <w:pPr>
              <w:ind w:left="-108"/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712,94</w:t>
            </w:r>
          </w:p>
        </w:tc>
        <w:tc>
          <w:tcPr>
            <w:tcW w:w="992" w:type="dxa"/>
          </w:tcPr>
          <w:p w:rsidR="0018213A" w:rsidRPr="00010E0F" w:rsidRDefault="0018213A" w:rsidP="0018213A">
            <w:pPr>
              <w:ind w:left="-108"/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710,91</w:t>
            </w:r>
          </w:p>
        </w:tc>
        <w:tc>
          <w:tcPr>
            <w:tcW w:w="992" w:type="dxa"/>
          </w:tcPr>
          <w:p w:rsidR="0018213A" w:rsidRPr="00010E0F" w:rsidRDefault="0018213A" w:rsidP="0018213A">
            <w:pPr>
              <w:ind w:left="-108"/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710,91</w:t>
            </w:r>
          </w:p>
        </w:tc>
        <w:tc>
          <w:tcPr>
            <w:tcW w:w="992" w:type="dxa"/>
          </w:tcPr>
          <w:p w:rsidR="0018213A" w:rsidRPr="00010E0F" w:rsidRDefault="0018213A" w:rsidP="0018213A">
            <w:pPr>
              <w:ind w:left="-108"/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710,91</w:t>
            </w:r>
          </w:p>
        </w:tc>
        <w:tc>
          <w:tcPr>
            <w:tcW w:w="992" w:type="dxa"/>
          </w:tcPr>
          <w:p w:rsidR="0018213A" w:rsidRPr="00010E0F" w:rsidRDefault="0018213A" w:rsidP="0018213A">
            <w:pPr>
              <w:ind w:left="-108"/>
              <w:jc w:val="center"/>
              <w:rPr>
                <w:sz w:val="20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710,91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Площадь акарицидных обработок территории общественных мест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vertAlign w:val="superscript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тыс. кв. м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121,3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123,3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123,6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55,32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70,1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80,0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95,0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126,9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Площадь благоустроенных территорий округа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тыс. кв. м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538,0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327,0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345,0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365,0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385,0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400,0</w:t>
            </w:r>
          </w:p>
        </w:tc>
      </w:tr>
      <w:tr w:rsidR="00026148" w:rsidRPr="00010E0F" w:rsidTr="0018213A">
        <w:tc>
          <w:tcPr>
            <w:tcW w:w="595" w:type="dxa"/>
          </w:tcPr>
          <w:p w:rsidR="00026148" w:rsidRPr="00010E0F" w:rsidRDefault="00026148" w:rsidP="00771ED3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4205" w:type="dxa"/>
          </w:tcPr>
          <w:p w:rsidR="00026148" w:rsidRPr="00010E0F" w:rsidRDefault="00026148" w:rsidP="00771ED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0E0F">
              <w:rPr>
                <w:rFonts w:ascii="Times New Roman" w:hAnsi="Times New Roman" w:cs="Times New Roman"/>
                <w:sz w:val="24"/>
                <w:szCs w:val="28"/>
              </w:rPr>
              <w:t>Количество заключенных договоров на услуги по благоустройству с МУП</w:t>
            </w:r>
          </w:p>
        </w:tc>
        <w:tc>
          <w:tcPr>
            <w:tcW w:w="2040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</w:tcPr>
          <w:p w:rsidR="00026148" w:rsidRPr="00010E0F" w:rsidRDefault="00026148" w:rsidP="00771E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1134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</w:p>
        </w:tc>
        <w:tc>
          <w:tcPr>
            <w:tcW w:w="993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</w:t>
            </w:r>
          </w:p>
        </w:tc>
        <w:tc>
          <w:tcPr>
            <w:tcW w:w="992" w:type="dxa"/>
          </w:tcPr>
          <w:p w:rsidR="00026148" w:rsidRPr="00010E0F" w:rsidRDefault="00026148" w:rsidP="00771ED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</w:t>
            </w:r>
            <w:r w:rsidR="00474CCC" w:rsidRPr="00010E0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</w:t>
            </w:r>
          </w:p>
        </w:tc>
      </w:tr>
    </w:tbl>
    <w:p w:rsidR="00026148" w:rsidRPr="00010E0F" w:rsidRDefault="00026148" w:rsidP="00026148">
      <w:pPr>
        <w:rPr>
          <w:sz w:val="20"/>
        </w:rPr>
      </w:pPr>
    </w:p>
    <w:sectPr w:rsidR="00026148" w:rsidRPr="00010E0F" w:rsidSect="002E30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BE6" w:rsidRDefault="000B0BE6" w:rsidP="005924A5">
      <w:pPr>
        <w:spacing w:after="0" w:line="240" w:lineRule="auto"/>
      </w:pPr>
      <w:r>
        <w:separator/>
      </w:r>
    </w:p>
  </w:endnote>
  <w:endnote w:type="continuationSeparator" w:id="0">
    <w:p w:rsidR="000B0BE6" w:rsidRDefault="000B0BE6" w:rsidP="00592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BE6" w:rsidRDefault="000B0BE6" w:rsidP="005924A5">
      <w:pPr>
        <w:spacing w:after="0" w:line="240" w:lineRule="auto"/>
      </w:pPr>
      <w:r>
        <w:separator/>
      </w:r>
    </w:p>
  </w:footnote>
  <w:footnote w:type="continuationSeparator" w:id="0">
    <w:p w:rsidR="000B0BE6" w:rsidRDefault="000B0BE6" w:rsidP="005924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523A23"/>
    <w:multiLevelType w:val="multilevel"/>
    <w:tmpl w:val="972A9BB0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115" w:hanging="720"/>
      </w:pPr>
      <w:rPr>
        <w:rFonts w:hint="default"/>
        <w:strike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7B0E2A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B7E63CD"/>
    <w:multiLevelType w:val="multilevel"/>
    <w:tmpl w:val="1486BD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2160"/>
      </w:pPr>
      <w:rPr>
        <w:rFonts w:hint="default"/>
      </w:rPr>
    </w:lvl>
  </w:abstractNum>
  <w:abstractNum w:abstractNumId="3" w15:restartNumberingAfterBreak="0">
    <w:nsid w:val="7D6A2498"/>
    <w:multiLevelType w:val="hybridMultilevel"/>
    <w:tmpl w:val="B53072E6"/>
    <w:lvl w:ilvl="0" w:tplc="589005DE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782"/>
    <w:rsid w:val="0000674F"/>
    <w:rsid w:val="00007C05"/>
    <w:rsid w:val="00010E0F"/>
    <w:rsid w:val="00022337"/>
    <w:rsid w:val="00026148"/>
    <w:rsid w:val="000473A4"/>
    <w:rsid w:val="000818A4"/>
    <w:rsid w:val="000A5E19"/>
    <w:rsid w:val="000B0BE6"/>
    <w:rsid w:val="000D6356"/>
    <w:rsid w:val="000E05AF"/>
    <w:rsid w:val="000F72C2"/>
    <w:rsid w:val="001348F5"/>
    <w:rsid w:val="00141E1E"/>
    <w:rsid w:val="00160933"/>
    <w:rsid w:val="0018213A"/>
    <w:rsid w:val="00186B59"/>
    <w:rsid w:val="001925CE"/>
    <w:rsid w:val="001A1263"/>
    <w:rsid w:val="001A3B21"/>
    <w:rsid w:val="001A42D4"/>
    <w:rsid w:val="001D2675"/>
    <w:rsid w:val="001F0F4C"/>
    <w:rsid w:val="0020328A"/>
    <w:rsid w:val="00214DE8"/>
    <w:rsid w:val="00240007"/>
    <w:rsid w:val="00263C2C"/>
    <w:rsid w:val="00265DD5"/>
    <w:rsid w:val="00285E51"/>
    <w:rsid w:val="00287F2D"/>
    <w:rsid w:val="002A3E5A"/>
    <w:rsid w:val="002B0710"/>
    <w:rsid w:val="002D1826"/>
    <w:rsid w:val="002D636A"/>
    <w:rsid w:val="002E3099"/>
    <w:rsid w:val="002F5CB8"/>
    <w:rsid w:val="003012D0"/>
    <w:rsid w:val="00363E69"/>
    <w:rsid w:val="003B327B"/>
    <w:rsid w:val="003C5785"/>
    <w:rsid w:val="003C7618"/>
    <w:rsid w:val="004012B7"/>
    <w:rsid w:val="00406F50"/>
    <w:rsid w:val="00426EDB"/>
    <w:rsid w:val="0043762E"/>
    <w:rsid w:val="00443CA5"/>
    <w:rsid w:val="0046212E"/>
    <w:rsid w:val="00474CCC"/>
    <w:rsid w:val="00490F9C"/>
    <w:rsid w:val="00493AF9"/>
    <w:rsid w:val="004B2C79"/>
    <w:rsid w:val="004C17F3"/>
    <w:rsid w:val="004C2E75"/>
    <w:rsid w:val="004D29DD"/>
    <w:rsid w:val="004F20F6"/>
    <w:rsid w:val="00574837"/>
    <w:rsid w:val="005874DD"/>
    <w:rsid w:val="00592122"/>
    <w:rsid w:val="005924A5"/>
    <w:rsid w:val="00596525"/>
    <w:rsid w:val="005A35D5"/>
    <w:rsid w:val="005D3782"/>
    <w:rsid w:val="0060477B"/>
    <w:rsid w:val="00610782"/>
    <w:rsid w:val="00642473"/>
    <w:rsid w:val="006737FA"/>
    <w:rsid w:val="006759C5"/>
    <w:rsid w:val="0069225E"/>
    <w:rsid w:val="006B4199"/>
    <w:rsid w:val="006C0470"/>
    <w:rsid w:val="006E1EC5"/>
    <w:rsid w:val="006F718E"/>
    <w:rsid w:val="007607D5"/>
    <w:rsid w:val="00771ED3"/>
    <w:rsid w:val="00780742"/>
    <w:rsid w:val="00791392"/>
    <w:rsid w:val="007C4D83"/>
    <w:rsid w:val="0082777D"/>
    <w:rsid w:val="008309FF"/>
    <w:rsid w:val="00844AEC"/>
    <w:rsid w:val="008543F1"/>
    <w:rsid w:val="0089591D"/>
    <w:rsid w:val="0089680E"/>
    <w:rsid w:val="008B0537"/>
    <w:rsid w:val="008B7D48"/>
    <w:rsid w:val="008C6E08"/>
    <w:rsid w:val="008F23CA"/>
    <w:rsid w:val="00916CA8"/>
    <w:rsid w:val="00923840"/>
    <w:rsid w:val="00954844"/>
    <w:rsid w:val="00982111"/>
    <w:rsid w:val="009A0298"/>
    <w:rsid w:val="009A5F21"/>
    <w:rsid w:val="009B3B71"/>
    <w:rsid w:val="009C7CA0"/>
    <w:rsid w:val="009D6EBA"/>
    <w:rsid w:val="009D7391"/>
    <w:rsid w:val="00A17B01"/>
    <w:rsid w:val="00A32826"/>
    <w:rsid w:val="00A37AD6"/>
    <w:rsid w:val="00A56916"/>
    <w:rsid w:val="00A639C9"/>
    <w:rsid w:val="00A944DE"/>
    <w:rsid w:val="00AA44CE"/>
    <w:rsid w:val="00AB7C17"/>
    <w:rsid w:val="00AB7D96"/>
    <w:rsid w:val="00AC01A5"/>
    <w:rsid w:val="00AC136A"/>
    <w:rsid w:val="00B023B0"/>
    <w:rsid w:val="00B046BF"/>
    <w:rsid w:val="00B052FB"/>
    <w:rsid w:val="00B371B7"/>
    <w:rsid w:val="00B52D9D"/>
    <w:rsid w:val="00B9039B"/>
    <w:rsid w:val="00B91540"/>
    <w:rsid w:val="00BA0757"/>
    <w:rsid w:val="00BB4333"/>
    <w:rsid w:val="00BF7A71"/>
    <w:rsid w:val="00C051BF"/>
    <w:rsid w:val="00C12B3B"/>
    <w:rsid w:val="00C15492"/>
    <w:rsid w:val="00C32497"/>
    <w:rsid w:val="00C703E1"/>
    <w:rsid w:val="00C91E8C"/>
    <w:rsid w:val="00C926E5"/>
    <w:rsid w:val="00CB414D"/>
    <w:rsid w:val="00D11E79"/>
    <w:rsid w:val="00D17594"/>
    <w:rsid w:val="00D37EC7"/>
    <w:rsid w:val="00D4229C"/>
    <w:rsid w:val="00DB0296"/>
    <w:rsid w:val="00DD37C3"/>
    <w:rsid w:val="00DE7DEB"/>
    <w:rsid w:val="00DF2487"/>
    <w:rsid w:val="00E12797"/>
    <w:rsid w:val="00E31D79"/>
    <w:rsid w:val="00E40F4D"/>
    <w:rsid w:val="00E566E8"/>
    <w:rsid w:val="00E66BC9"/>
    <w:rsid w:val="00E703F2"/>
    <w:rsid w:val="00E9675B"/>
    <w:rsid w:val="00E9769C"/>
    <w:rsid w:val="00EA52EC"/>
    <w:rsid w:val="00ED00C8"/>
    <w:rsid w:val="00ED0B6F"/>
    <w:rsid w:val="00F03F16"/>
    <w:rsid w:val="00F0430C"/>
    <w:rsid w:val="00F0469D"/>
    <w:rsid w:val="00F04BDC"/>
    <w:rsid w:val="00F077F0"/>
    <w:rsid w:val="00F20CFE"/>
    <w:rsid w:val="00F32AAE"/>
    <w:rsid w:val="00F375E7"/>
    <w:rsid w:val="00F67EFF"/>
    <w:rsid w:val="00F726D1"/>
    <w:rsid w:val="00F760FD"/>
    <w:rsid w:val="00F94F32"/>
    <w:rsid w:val="00F95B44"/>
    <w:rsid w:val="00FA053B"/>
    <w:rsid w:val="00FB1209"/>
    <w:rsid w:val="00FF0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0908D-E2C2-4BB2-8EE5-C8D967D8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60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60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выноски1"/>
    <w:basedOn w:val="a"/>
    <w:next w:val="a4"/>
    <w:link w:val="a5"/>
    <w:uiPriority w:val="99"/>
    <w:semiHidden/>
    <w:unhideWhenUsed/>
    <w:rsid w:val="00760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10"/>
    <w:uiPriority w:val="99"/>
    <w:semiHidden/>
    <w:rsid w:val="007607D5"/>
    <w:rPr>
      <w:rFonts w:ascii="Segoe UI" w:hAnsi="Segoe UI" w:cs="Segoe UI"/>
      <w:sz w:val="18"/>
      <w:szCs w:val="18"/>
    </w:rPr>
  </w:style>
  <w:style w:type="paragraph" w:styleId="a4">
    <w:name w:val="Balloon Text"/>
    <w:basedOn w:val="a"/>
    <w:link w:val="11"/>
    <w:uiPriority w:val="99"/>
    <w:semiHidden/>
    <w:unhideWhenUsed/>
    <w:rsid w:val="00760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4"/>
    <w:uiPriority w:val="99"/>
    <w:semiHidden/>
    <w:rsid w:val="007607D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0674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92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24A5"/>
  </w:style>
  <w:style w:type="paragraph" w:styleId="a9">
    <w:name w:val="footer"/>
    <w:basedOn w:val="a"/>
    <w:link w:val="aa"/>
    <w:uiPriority w:val="99"/>
    <w:unhideWhenUsed/>
    <w:rsid w:val="00592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24A5"/>
  </w:style>
  <w:style w:type="paragraph" w:customStyle="1" w:styleId="ConsPlusNormal">
    <w:name w:val="ConsPlusNormal"/>
    <w:rsid w:val="005924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592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05CD4-B0C4-48FB-B34D-DA9EB9BD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10241</Words>
  <Characters>58380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17</cp:revision>
  <cp:lastPrinted>2023-12-08T10:21:00Z</cp:lastPrinted>
  <dcterms:created xsi:type="dcterms:W3CDTF">2023-03-02T12:54:00Z</dcterms:created>
  <dcterms:modified xsi:type="dcterms:W3CDTF">2023-12-08T10:21:00Z</dcterms:modified>
</cp:coreProperties>
</file>