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B3" w:rsidRPr="00BB19CA" w:rsidRDefault="00A961C6" w:rsidP="00A96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C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F60361" w:rsidRDefault="00A961C6" w:rsidP="00F6036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CA">
        <w:rPr>
          <w:rFonts w:ascii="Times New Roman" w:hAnsi="Times New Roman" w:cs="Times New Roman"/>
          <w:b/>
          <w:sz w:val="28"/>
          <w:szCs w:val="28"/>
        </w:rPr>
        <w:t xml:space="preserve">о принятии решения о </w:t>
      </w:r>
      <w:r w:rsidR="0008175B" w:rsidRPr="0008175B">
        <w:rPr>
          <w:rFonts w:ascii="Times New Roman" w:hAnsi="Times New Roman" w:cs="Times New Roman"/>
          <w:b/>
          <w:sz w:val="28"/>
          <w:szCs w:val="28"/>
        </w:rPr>
        <w:t xml:space="preserve">подготовке </w:t>
      </w:r>
      <w:r w:rsidR="005E03E9" w:rsidRPr="005E03E9">
        <w:rPr>
          <w:rFonts w:ascii="Times New Roman" w:hAnsi="Times New Roman" w:cs="Times New Roman"/>
          <w:b/>
          <w:sz w:val="28"/>
          <w:szCs w:val="28"/>
        </w:rPr>
        <w:t xml:space="preserve">проекта внесения изменений в генеральный план </w:t>
      </w:r>
      <w:r w:rsidR="0008175B" w:rsidRPr="0008175B">
        <w:rPr>
          <w:rFonts w:ascii="Times New Roman" w:hAnsi="Times New Roman" w:cs="Times New Roman"/>
          <w:b/>
          <w:sz w:val="28"/>
          <w:szCs w:val="28"/>
        </w:rPr>
        <w:t xml:space="preserve">Левокумского </w:t>
      </w:r>
      <w:r w:rsidR="00AB5CD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08175B" w:rsidRPr="0008175B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AB5CD1" w:rsidRPr="00BB19CA" w:rsidRDefault="00AB5CD1" w:rsidP="00F6036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5E" w:rsidRPr="00C84D5E" w:rsidRDefault="00A961C6" w:rsidP="00C84D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B9706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="00AB5CD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</w:t>
      </w:r>
      <w:r w:rsidR="00AB5CD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принято решение о подготовке </w:t>
      </w:r>
      <w:r w:rsidR="005E03E9" w:rsidRPr="005E03E9">
        <w:rPr>
          <w:rFonts w:ascii="Times New Roman" w:hAnsi="Times New Roman" w:cs="Times New Roman"/>
          <w:sz w:val="28"/>
          <w:szCs w:val="28"/>
        </w:rPr>
        <w:t>проекта внесения изменений в генеральный план</w:t>
      </w:r>
      <w:r w:rsidR="00C84D5E">
        <w:rPr>
          <w:rFonts w:ascii="Times New Roman" w:hAnsi="Times New Roman" w:cs="Times New Roman"/>
          <w:sz w:val="28"/>
          <w:szCs w:val="28"/>
        </w:rPr>
        <w:t xml:space="preserve"> Левокумского </w:t>
      </w:r>
      <w:r w:rsidR="00AB5CD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84D5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E03E9">
        <w:rPr>
          <w:rFonts w:ascii="Times New Roman" w:hAnsi="Times New Roman" w:cs="Times New Roman"/>
          <w:sz w:val="28"/>
          <w:szCs w:val="28"/>
        </w:rPr>
        <w:t>, утвержденный решением Совета Левокумского муниципального округа Ставропольского края от 16 февраля 2023 года №303</w:t>
      </w:r>
      <w:r w:rsidR="00790383">
        <w:rPr>
          <w:rFonts w:ascii="Times New Roman" w:hAnsi="Times New Roman" w:cs="Times New Roman"/>
          <w:sz w:val="28"/>
          <w:szCs w:val="28"/>
        </w:rPr>
        <w:t xml:space="preserve">. Постановлением </w:t>
      </w:r>
      <w:r w:rsidR="00AB5CD1">
        <w:rPr>
          <w:rFonts w:ascii="Times New Roman" w:hAnsi="Times New Roman" w:cs="Times New Roman"/>
          <w:sz w:val="28"/>
          <w:szCs w:val="28"/>
        </w:rPr>
        <w:t>главы</w:t>
      </w:r>
      <w:r w:rsidR="00C84D5E">
        <w:rPr>
          <w:rFonts w:ascii="Times New Roman" w:hAnsi="Times New Roman" w:cs="Times New Roman"/>
          <w:sz w:val="28"/>
          <w:szCs w:val="28"/>
        </w:rPr>
        <w:t xml:space="preserve"> </w:t>
      </w:r>
      <w:r w:rsidR="00790383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AB5CD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790383">
        <w:rPr>
          <w:rFonts w:ascii="Times New Roman" w:hAnsi="Times New Roman" w:cs="Times New Roman"/>
          <w:sz w:val="28"/>
          <w:szCs w:val="28"/>
        </w:rPr>
        <w:t xml:space="preserve"> </w:t>
      </w:r>
      <w:r w:rsidR="00C84D5E">
        <w:rPr>
          <w:rFonts w:ascii="Times New Roman" w:hAnsi="Times New Roman" w:cs="Times New Roman"/>
          <w:sz w:val="28"/>
          <w:szCs w:val="28"/>
        </w:rPr>
        <w:t xml:space="preserve">от </w:t>
      </w:r>
      <w:r w:rsidR="005E03E9">
        <w:rPr>
          <w:rFonts w:ascii="Times New Roman" w:hAnsi="Times New Roman" w:cs="Times New Roman"/>
          <w:sz w:val="28"/>
          <w:szCs w:val="28"/>
        </w:rPr>
        <w:t>26</w:t>
      </w:r>
      <w:r w:rsidR="00AB5CD1">
        <w:rPr>
          <w:rFonts w:ascii="Times New Roman" w:hAnsi="Times New Roman" w:cs="Times New Roman"/>
          <w:sz w:val="28"/>
          <w:szCs w:val="28"/>
        </w:rPr>
        <w:t xml:space="preserve"> ию</w:t>
      </w:r>
      <w:r w:rsidR="005E03E9">
        <w:rPr>
          <w:rFonts w:ascii="Times New Roman" w:hAnsi="Times New Roman" w:cs="Times New Roman"/>
          <w:sz w:val="28"/>
          <w:szCs w:val="28"/>
        </w:rPr>
        <w:t>л</w:t>
      </w:r>
      <w:r w:rsidR="00AB5CD1">
        <w:rPr>
          <w:rFonts w:ascii="Times New Roman" w:hAnsi="Times New Roman" w:cs="Times New Roman"/>
          <w:sz w:val="28"/>
          <w:szCs w:val="28"/>
        </w:rPr>
        <w:t>я</w:t>
      </w:r>
      <w:r w:rsidR="00C84D5E">
        <w:rPr>
          <w:rFonts w:ascii="Times New Roman" w:hAnsi="Times New Roman" w:cs="Times New Roman"/>
          <w:sz w:val="28"/>
          <w:szCs w:val="28"/>
        </w:rPr>
        <w:t xml:space="preserve"> 202</w:t>
      </w:r>
      <w:r w:rsidR="005E03E9">
        <w:rPr>
          <w:rFonts w:ascii="Times New Roman" w:hAnsi="Times New Roman" w:cs="Times New Roman"/>
          <w:sz w:val="28"/>
          <w:szCs w:val="28"/>
        </w:rPr>
        <w:t>3</w:t>
      </w:r>
      <w:r w:rsidR="00C84D5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E03E9">
        <w:rPr>
          <w:rFonts w:ascii="Times New Roman" w:hAnsi="Times New Roman" w:cs="Times New Roman"/>
          <w:sz w:val="28"/>
          <w:szCs w:val="28"/>
        </w:rPr>
        <w:t>6</w:t>
      </w:r>
      <w:r w:rsidR="00AB5CD1">
        <w:rPr>
          <w:rFonts w:ascii="Times New Roman" w:hAnsi="Times New Roman" w:cs="Times New Roman"/>
          <w:sz w:val="28"/>
          <w:szCs w:val="28"/>
        </w:rPr>
        <w:t>-пг</w:t>
      </w:r>
      <w:r w:rsidR="00C84D5E">
        <w:rPr>
          <w:rFonts w:ascii="Times New Roman" w:hAnsi="Times New Roman" w:cs="Times New Roman"/>
          <w:sz w:val="28"/>
          <w:szCs w:val="28"/>
        </w:rPr>
        <w:t xml:space="preserve"> «</w:t>
      </w:r>
      <w:r w:rsidR="005E03E9" w:rsidRPr="005E03E9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генеральный план Левокумского муниципального округа Ставропольского края, утвержденный решением Совета Левокумского муниципального округа</w:t>
      </w:r>
      <w:r w:rsidR="005E03E9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5E03E9" w:rsidRPr="005E03E9">
        <w:rPr>
          <w:rFonts w:ascii="Times New Roman" w:hAnsi="Times New Roman" w:cs="Times New Roman"/>
          <w:sz w:val="28"/>
          <w:szCs w:val="28"/>
        </w:rPr>
        <w:t>16 февраля 2023 года №303</w:t>
      </w:r>
      <w:r w:rsidR="00C84D5E">
        <w:rPr>
          <w:rFonts w:ascii="Times New Roman" w:hAnsi="Times New Roman" w:cs="Times New Roman"/>
          <w:sz w:val="28"/>
          <w:szCs w:val="28"/>
        </w:rPr>
        <w:t>»</w:t>
      </w:r>
      <w:r w:rsidR="00790383">
        <w:rPr>
          <w:rFonts w:ascii="Times New Roman" w:hAnsi="Times New Roman" w:cs="Times New Roman"/>
          <w:sz w:val="28"/>
          <w:szCs w:val="28"/>
        </w:rPr>
        <w:t>:</w:t>
      </w:r>
    </w:p>
    <w:p w:rsidR="00790383" w:rsidRDefault="00790383" w:rsidP="005E03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состав и порядок деятельности </w:t>
      </w:r>
      <w:r w:rsidR="005E03E9" w:rsidRPr="005E03E9">
        <w:rPr>
          <w:rFonts w:ascii="Times New Roman" w:hAnsi="Times New Roman" w:cs="Times New Roman"/>
          <w:sz w:val="28"/>
          <w:szCs w:val="28"/>
        </w:rPr>
        <w:t>комиссии по подготовке проекта внесения изменений в генеральный план Левокумского муниципального округа Ставропольского края</w:t>
      </w:r>
      <w:r w:rsidR="00084BF5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</w:t>
      </w:r>
      <w:r w:rsidR="005E03E9">
        <w:rPr>
          <w:rFonts w:ascii="Times New Roman" w:hAnsi="Times New Roman" w:cs="Times New Roman"/>
          <w:sz w:val="28"/>
          <w:szCs w:val="28"/>
        </w:rPr>
        <w:t>проект</w:t>
      </w:r>
      <w:r w:rsidR="00084B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383" w:rsidRDefault="00790383" w:rsidP="0079038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369"/>
      </w:tblGrid>
      <w:tr w:rsidR="00B97061" w:rsidRPr="00CE425B" w:rsidTr="00130E85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61" w:rsidRPr="00CE425B" w:rsidRDefault="00B97061" w:rsidP="00B9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Сергей</w:t>
            </w:r>
          </w:p>
          <w:p w:rsidR="00B97061" w:rsidRPr="00CE425B" w:rsidRDefault="00B97061" w:rsidP="00B9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61" w:rsidRPr="00CE425B" w:rsidRDefault="00B97061" w:rsidP="00B9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Левокумского муниципального </w:t>
            </w:r>
            <w:r w:rsidR="00084BF5"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края, председатель комиссии</w:t>
            </w:r>
          </w:p>
          <w:p w:rsidR="00B97061" w:rsidRPr="00CE425B" w:rsidRDefault="00B97061" w:rsidP="00B9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</w:tc>
      </w:tr>
      <w:tr w:rsidR="00B97061" w:rsidRPr="00CE425B" w:rsidTr="00130E85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61" w:rsidRPr="00CE425B" w:rsidRDefault="00B97061" w:rsidP="00B9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Обмачевский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</w:p>
          <w:p w:rsidR="00B97061" w:rsidRPr="00CE425B" w:rsidRDefault="00B97061" w:rsidP="00B9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61" w:rsidRPr="00CE425B" w:rsidRDefault="00B97061" w:rsidP="00B9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</w:t>
            </w:r>
            <w:r w:rsidR="00084BF5"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края, заместитель председателя комиссии</w:t>
            </w:r>
          </w:p>
          <w:p w:rsidR="00B97061" w:rsidRPr="00CE425B" w:rsidRDefault="00B97061" w:rsidP="00B9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</w:tc>
      </w:tr>
      <w:tr w:rsidR="00B97061" w:rsidRPr="00CE425B" w:rsidTr="00130E85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61" w:rsidRPr="00CE425B" w:rsidRDefault="00B97061" w:rsidP="00B9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Пашина Екатерина</w:t>
            </w:r>
          </w:p>
          <w:p w:rsidR="00B97061" w:rsidRPr="00CE425B" w:rsidRDefault="00B97061" w:rsidP="00B9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  <w:p w:rsidR="00B97061" w:rsidRPr="00CE425B" w:rsidRDefault="00B97061" w:rsidP="00B9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61" w:rsidRPr="00CE425B" w:rsidRDefault="00B97061" w:rsidP="0008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специалист-главный архитектор отдела муниципального хозяйства и по делам гражданской обороны, предупреждению и ликвидации последствий чрезвычайных ситуаций </w:t>
            </w: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Левокумского муниципального </w:t>
            </w:r>
            <w:r w:rsidR="00084BF5"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края, секретарь комиссии</w:t>
            </w:r>
          </w:p>
        </w:tc>
      </w:tr>
      <w:tr w:rsidR="00B97061" w:rsidRPr="00CE425B" w:rsidTr="00130E85">
        <w:tc>
          <w:tcPr>
            <w:tcW w:w="95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61" w:rsidRPr="00CE425B" w:rsidRDefault="00B97061" w:rsidP="00B9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комиссии:</w:t>
            </w:r>
          </w:p>
        </w:tc>
      </w:tr>
      <w:tr w:rsidR="00B97061" w:rsidRPr="00CE425B" w:rsidTr="00130E85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61" w:rsidRPr="00CE425B" w:rsidRDefault="00B97061" w:rsidP="00B9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61" w:rsidRPr="00CE425B" w:rsidRDefault="00B97061" w:rsidP="00B9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Алфёрова </w:t>
            </w:r>
          </w:p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Анатольевна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Заринского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Левокумского муниципального округа Ставропольского края </w:t>
            </w: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Войтенко </w:t>
            </w:r>
          </w:p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-Александровского территориального отдела администрации Левокумского муниципального округа Ставропольского края</w:t>
            </w: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</w:t>
            </w:r>
          </w:p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Александровна</w:t>
            </w:r>
          </w:p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Правокумского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Левокумского муниципального округа Ставропольского края </w:t>
            </w: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Киенко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</w:t>
            </w:r>
          </w:p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Новокумского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Левокумского муниципального округа Ставропольского края </w:t>
            </w: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Краснобородько Владимир</w:t>
            </w:r>
          </w:p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Приозерского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Левокумского муниципального округа Ставропольского края </w:t>
            </w: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Анна </w:t>
            </w:r>
          </w:p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Владимировского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Левокумского муниципального округа Ставропольского края </w:t>
            </w: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Околов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Матвеевич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Величаевского территориального отдела администрации Левокумского муниципального округа Ставропольского края</w:t>
            </w: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 Дмитрий </w:t>
            </w:r>
          </w:p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Бургун-Маджарского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</w:t>
            </w: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Левокумского муниципального округа Ставропольского края </w:t>
            </w: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Сивкаева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</w:t>
            </w:r>
          </w:p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 и кадрового обеспечения администрации Левокумского муниципального округа Ставропольского края</w:t>
            </w: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Елена</w:t>
            </w:r>
          </w:p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Левокумского территориального отдела администрации Левокумского муниципального округа Ставропольского края </w:t>
            </w: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3E9" w:rsidRPr="00CE425B" w:rsidTr="005E03E9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Шеболдасов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  <w:p w:rsidR="005E03E9" w:rsidRPr="00CE425B" w:rsidRDefault="005E03E9" w:rsidP="005E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3E9" w:rsidRPr="00CE425B" w:rsidRDefault="005E03E9" w:rsidP="005E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Урожайненского</w:t>
            </w:r>
            <w:proofErr w:type="spellEnd"/>
            <w:r w:rsidRPr="00CE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отдела администрации Левокумского муниципального округа Ставропольского края </w:t>
            </w:r>
          </w:p>
        </w:tc>
      </w:tr>
    </w:tbl>
    <w:p w:rsidR="00BB19CA" w:rsidRDefault="00BB19CA" w:rsidP="004543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Комиссия является коллегиальным и совещательным органом при администрации Левокумского муниципального округа Ставропольского края, созданным для организации подготовки проекта.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Градостроительным кодексом Российской Федерации, нормативными правовыми актами органов государственной власти Российской Федерации, Ставропольского края, муниципальными правовыми актами Левокумского муниципального округа Ставропольского края, а также настоящим Порядком.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Комиссия состоит из четырнадцати членов.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комиссии, председатель комиссии, заместитель председателя утверждаются муниципальным правовым актом администрации Левокумского муниципального округа Ставропольского края. 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 xml:space="preserve">Возглавляет комиссию председатель комиссии. 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В период отсутствия председателя комиссии его обязанности исполняет заместитель председателя комиссии.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Состав комиссии может быть дополнен должностными лицами, специалистами, участие которых будет обоснованным и целесообразным.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Функции комиссии: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1) организация подготовки проекта;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 xml:space="preserve">2) организационно-техническое сопровождение подготовки проекта, обеспечение координации и последовательности работ по подготовке проекта, </w:t>
      </w:r>
      <w:r w:rsidRPr="005E03E9">
        <w:rPr>
          <w:rFonts w:ascii="Times New Roman" w:hAnsi="Times New Roman" w:cs="Times New Roman"/>
          <w:sz w:val="28"/>
          <w:szCs w:val="28"/>
        </w:rPr>
        <w:lastRenderedPageBreak/>
        <w:t>организация взаимодействия с исполнителем данных работ и согласование необходимых проектных решений;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3) участие в решении вопросов, возникающих в процессе подготовки проекта;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3E9">
        <w:rPr>
          <w:rFonts w:ascii="Times New Roman" w:hAnsi="Times New Roman" w:cs="Times New Roman"/>
          <w:sz w:val="28"/>
          <w:szCs w:val="28"/>
        </w:rPr>
        <w:t>4) представление проекта в администрацию Левокумского муниципального округа Ставропольского края для осуществления проверки на соответствие требованиям технических регламентов, нормативам градостроительного проектирования, правилам землепользования и застройки, схемам территориального планирования Ставропольского края и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и федеральной государственной информационной системе территориального планирования;</w:t>
      </w:r>
      <w:proofErr w:type="gramEnd"/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5) доработка проекта в случае обнаружения его несоответствия требованиям и документам, указанным в подпункте 4 пункта 4 настоящего Порядка;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6) проведение публичных слушаний по вопросам проекта, обеспечение подготовки и предоставления главе заключения о результатах публичных слушаний, рекомендаций о предоставлении специальных согласований и разрешений, рекомендаций по досудебному урегулированию споров;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7) рассмотрение предложений заинтересованных лиц по проекту;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8) рассмотрение иных вопросов, отнесенных к компетенции комиссии.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1) запрашивать и получать необходимую информацию и документы по вопросам, входящим в компетенцию комиссии;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2) привлекать экспертов и специалистов к работе по подготовке соответствующих рекомендаций.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необходимости. 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заседании присутствует не менее половины от общего количества членов комиссии.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084BF5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председателя комиссии. Заседания комиссии оформляются протоколом, который подписывают председательствующий на заседании и секретарь комиссии.</w:t>
      </w:r>
    </w:p>
    <w:p w:rsid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CF" w:rsidRDefault="005E03E9" w:rsidP="005E03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Утверждены порядок и сроки проведения работ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F4E0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4536"/>
      </w:tblGrid>
      <w:tr w:rsidR="005E03E9" w:rsidRPr="005E03E9" w:rsidTr="005E03E9">
        <w:tc>
          <w:tcPr>
            <w:tcW w:w="567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4536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auto"/>
            </w:tcBorders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Опубликование сообщения о принятии решения о подготовке проекта внесения изменений в генеральный план</w:t>
            </w:r>
            <w:r w:rsidRPr="005E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проект) </w:t>
            </w: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официальном издании «Муниципальный вестник </w:t>
            </w:r>
            <w:proofErr w:type="spellStart"/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Левокумья</w:t>
            </w:r>
            <w:proofErr w:type="spellEnd"/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E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размещение указанного сообщения на официальном сайте администрации Левокумского муниципального округа Ставропольского края в сети «Интернет»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принятия решения о подготовке проекта </w:t>
            </w: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рассмотрение предложений заинтересованных лиц </w:t>
            </w:r>
          </w:p>
        </w:tc>
        <w:tc>
          <w:tcPr>
            <w:tcW w:w="4536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официального опубликования сообщения о принятии решения о подготовке проекта </w:t>
            </w: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</w:p>
        </w:tc>
        <w:tc>
          <w:tcPr>
            <w:tcW w:w="4536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в течение 2 месяцев со дня принятия решения о подготовке проекта</w:t>
            </w: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главе Левокумского муниципального округа Ставропольского края для принятия решения о проведении публичных слушаний </w:t>
            </w:r>
          </w:p>
        </w:tc>
        <w:tc>
          <w:tcPr>
            <w:tcW w:w="4536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не позднее 01.10.2023 г.</w:t>
            </w: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главой Левокумского муниципального округа Ставропольского края решения </w:t>
            </w:r>
            <w:r w:rsidRPr="005E03E9">
              <w:rPr>
                <w:rFonts w:ascii="Times New Roman" w:hAnsi="Times New Roman" w:cs="Times New Roman"/>
                <w:bCs/>
                <w:sz w:val="24"/>
                <w:szCs w:val="24"/>
              </w:rPr>
              <w:t>о назначении и проведении публичных слушаний по проекту</w:t>
            </w:r>
          </w:p>
        </w:tc>
        <w:tc>
          <w:tcPr>
            <w:tcW w:w="4536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в течение рабочих 10 дней со дня получения такого проекта</w:t>
            </w:r>
          </w:p>
          <w:p w:rsidR="005E03E9" w:rsidRPr="005E03E9" w:rsidRDefault="005E03E9" w:rsidP="00914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оповещения о проведении публичных слушаний по проекту </w:t>
            </w:r>
          </w:p>
        </w:tc>
        <w:tc>
          <w:tcPr>
            <w:tcW w:w="4536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со дня принятия главой решения о назначении и проведении публичных слушаний </w:t>
            </w: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Проведение комиссией публичных слушаний по проекту</w:t>
            </w:r>
            <w:r w:rsidRPr="005E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подготовка и опубликование заключения о </w:t>
            </w:r>
            <w:r w:rsidRPr="005E03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результатах публичных слушаний</w:t>
            </w:r>
          </w:p>
        </w:tc>
        <w:tc>
          <w:tcPr>
            <w:tcW w:w="4536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 не более 1 месяца с момента опубликования оповещения о проведении публичных слушаний</w:t>
            </w: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проекта по результатам публичных слушаний </w:t>
            </w:r>
          </w:p>
        </w:tc>
        <w:tc>
          <w:tcPr>
            <w:tcW w:w="4536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срок определяется дополнительно и зависит от количества несоответствий </w:t>
            </w: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Рассмотрение комиссией доработанного проекта, направление проекта с учетом устранения несоответствий главе</w:t>
            </w:r>
          </w:p>
        </w:tc>
        <w:tc>
          <w:tcPr>
            <w:tcW w:w="4536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не позднее рабочих 10 дней с момента окончания доработки проекта</w:t>
            </w: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Размещение проекта в Федеральной государственной информационной системе территориального планирования</w:t>
            </w:r>
          </w:p>
        </w:tc>
        <w:tc>
          <w:tcPr>
            <w:tcW w:w="4536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не менее чем за 1 месяц до утверждения</w:t>
            </w: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в соответствии со статьей 25 Градостроительного кодекса РФ </w:t>
            </w:r>
          </w:p>
        </w:tc>
        <w:tc>
          <w:tcPr>
            <w:tcW w:w="4536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в течение 1 месяца со дня поступления уведомления об обеспечении доступа к проекту в ФГИС ТП</w:t>
            </w:r>
          </w:p>
        </w:tc>
      </w:tr>
      <w:tr w:rsidR="005E03E9" w:rsidRPr="005E03E9" w:rsidTr="005E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главой решения о направлении проекта </w:t>
            </w:r>
            <w:r w:rsidRPr="005E03E9">
              <w:rPr>
                <w:rFonts w:ascii="Times New Roman" w:hAnsi="Times New Roman" w:cs="Times New Roman"/>
                <w:bCs/>
                <w:sz w:val="24"/>
                <w:szCs w:val="24"/>
              </w:rPr>
              <w:t>в Совет Левокумского муниципального округа Ставропольского края</w:t>
            </w: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 xml:space="preserve"> на утверждение</w:t>
            </w:r>
          </w:p>
        </w:tc>
        <w:tc>
          <w:tcPr>
            <w:tcW w:w="4536" w:type="dxa"/>
          </w:tcPr>
          <w:p w:rsidR="005E03E9" w:rsidRPr="005E03E9" w:rsidRDefault="005E03E9" w:rsidP="009141C9">
            <w:pPr>
              <w:autoSpaceDE w:val="0"/>
              <w:autoSpaceDN w:val="0"/>
              <w:adjustRightInd w:val="0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9">
              <w:rPr>
                <w:rFonts w:ascii="Times New Roman" w:hAnsi="Times New Roman" w:cs="Times New Roman"/>
                <w:sz w:val="24"/>
                <w:szCs w:val="24"/>
              </w:rPr>
              <w:t>по истечении 10 рабочих дней с момента согласования проекта</w:t>
            </w:r>
          </w:p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3E9" w:rsidRPr="005E03E9" w:rsidRDefault="005E03E9" w:rsidP="00914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CF" w:rsidRDefault="005E03E9" w:rsidP="005B61A0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</w:t>
      </w:r>
      <w:r w:rsidR="005B61A0">
        <w:rPr>
          <w:rFonts w:ascii="Times New Roman" w:hAnsi="Times New Roman" w:cs="Times New Roman"/>
          <w:sz w:val="28"/>
          <w:szCs w:val="28"/>
        </w:rPr>
        <w:t>орядок направления предложений от заинтересованных лиц в</w:t>
      </w:r>
      <w:r w:rsidR="00BF4E0B">
        <w:rPr>
          <w:rFonts w:ascii="Times New Roman" w:hAnsi="Times New Roman" w:cs="Times New Roman"/>
          <w:sz w:val="28"/>
          <w:szCs w:val="28"/>
        </w:rPr>
        <w:t xml:space="preserve"> комиссию.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опубликования сообщения о принятии решения о подготовке проекта заинтересованные лица вправе направлять свои предложения по проекту. 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 xml:space="preserve">Предложения направляются в комиссию по адресу: Ставропольский край, </w:t>
      </w:r>
      <w:proofErr w:type="spellStart"/>
      <w:r w:rsidRPr="005E03E9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Pr="005E03E9">
        <w:rPr>
          <w:rFonts w:ascii="Times New Roman" w:hAnsi="Times New Roman" w:cs="Times New Roman"/>
          <w:sz w:val="28"/>
          <w:szCs w:val="28"/>
        </w:rPr>
        <w:t xml:space="preserve"> район, село Левокумское, улица Карла Маркса, 146, кабинет №7, в рабочие дни с 8 часов 00 минут до 17 часов 00 минут.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 xml:space="preserve">Предложения представляются в письменной форме. Указанные предложения должны содержать полное наименование, юридический и почтовый адрес организации или фамилию, имя, отчество (при наличии) заинтересованного лица, его место жительства, с указанием даты и места рождения, данных паспорта (или документа, его заменяющего), а также личную подпись и дату внесения предложения. Предложения должны быть логично изложены в письменном виде (напечатаны, либо написаны разборчивым почерком). Неразборчиво написанные, неподписанные предложения, а также </w:t>
      </w:r>
      <w:r w:rsidRPr="005E03E9">
        <w:rPr>
          <w:rFonts w:ascii="Times New Roman" w:hAnsi="Times New Roman" w:cs="Times New Roman"/>
          <w:sz w:val="28"/>
          <w:szCs w:val="28"/>
        </w:rPr>
        <w:lastRenderedPageBreak/>
        <w:t>предложения, не имеющие отношения к подготовке проекта, комиссией не рассматриваются.</w:t>
      </w:r>
    </w:p>
    <w:p w:rsidR="005E03E9" w:rsidRPr="005E03E9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>Предложения могут содержать обосновывающие материалы (на бумажном или электронном носителе). Направленные материалы возврату не подлежат.</w:t>
      </w:r>
    </w:p>
    <w:p w:rsidR="0045436D" w:rsidRPr="00790383" w:rsidRDefault="005E03E9" w:rsidP="005E03E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E9">
        <w:rPr>
          <w:rFonts w:ascii="Times New Roman" w:hAnsi="Times New Roman" w:cs="Times New Roman"/>
          <w:sz w:val="28"/>
          <w:szCs w:val="28"/>
        </w:rPr>
        <w:t xml:space="preserve">Предложения, поступившие в комиссию после указанного в </w:t>
      </w:r>
      <w:r w:rsidR="00CE425B">
        <w:rPr>
          <w:rFonts w:ascii="Times New Roman" w:hAnsi="Times New Roman" w:cs="Times New Roman"/>
          <w:sz w:val="28"/>
          <w:szCs w:val="28"/>
        </w:rPr>
        <w:t>абзаце</w:t>
      </w:r>
      <w:bookmarkStart w:id="0" w:name="_GoBack"/>
      <w:bookmarkEnd w:id="0"/>
      <w:r w:rsidRPr="005E03E9">
        <w:rPr>
          <w:rFonts w:ascii="Times New Roman" w:hAnsi="Times New Roman" w:cs="Times New Roman"/>
          <w:sz w:val="28"/>
          <w:szCs w:val="28"/>
        </w:rPr>
        <w:t xml:space="preserve"> 1 срока, не рассматриваются.</w:t>
      </w:r>
    </w:p>
    <w:sectPr w:rsidR="0045436D" w:rsidRPr="00790383" w:rsidSect="00A961C6">
      <w:pgSz w:w="12240" w:h="15840" w:code="1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24"/>
    <w:multiLevelType w:val="hybridMultilevel"/>
    <w:tmpl w:val="DF4C09D6"/>
    <w:lvl w:ilvl="0" w:tplc="84F05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4B"/>
    <w:rsid w:val="0008175B"/>
    <w:rsid w:val="00084BF5"/>
    <w:rsid w:val="001227E3"/>
    <w:rsid w:val="001823A9"/>
    <w:rsid w:val="0031174B"/>
    <w:rsid w:val="003D5D11"/>
    <w:rsid w:val="0045436D"/>
    <w:rsid w:val="004A1917"/>
    <w:rsid w:val="004E0B84"/>
    <w:rsid w:val="00545E53"/>
    <w:rsid w:val="005814E7"/>
    <w:rsid w:val="005B61A0"/>
    <w:rsid w:val="005E03E9"/>
    <w:rsid w:val="005E1788"/>
    <w:rsid w:val="00700950"/>
    <w:rsid w:val="00790383"/>
    <w:rsid w:val="007A5CF3"/>
    <w:rsid w:val="009440CF"/>
    <w:rsid w:val="00A961C6"/>
    <w:rsid w:val="00AB5CD1"/>
    <w:rsid w:val="00B126AC"/>
    <w:rsid w:val="00B97061"/>
    <w:rsid w:val="00BB19CA"/>
    <w:rsid w:val="00BB27E0"/>
    <w:rsid w:val="00BD7D75"/>
    <w:rsid w:val="00BF4E0B"/>
    <w:rsid w:val="00C84D5E"/>
    <w:rsid w:val="00CE425B"/>
    <w:rsid w:val="00E91512"/>
    <w:rsid w:val="00F6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Администрация</cp:lastModifiedBy>
  <cp:revision>20</cp:revision>
  <dcterms:created xsi:type="dcterms:W3CDTF">2020-03-25T10:42:00Z</dcterms:created>
  <dcterms:modified xsi:type="dcterms:W3CDTF">2023-07-28T07:49:00Z</dcterms:modified>
</cp:coreProperties>
</file>